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42" w:rsidRPr="00930909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lang w:val="pl-PL"/>
        </w:rPr>
      </w:pPr>
      <w:r w:rsidRPr="00930909">
        <w:rPr>
          <w:rFonts w:ascii="Arial Narrow" w:hAnsi="Arial Narrow" w:cs="Calibri"/>
          <w:lang w:val="pl-PL"/>
        </w:rPr>
        <w:t>Załącznik nr</w:t>
      </w:r>
      <w:r w:rsidR="00D81FC7" w:rsidRPr="00930909">
        <w:rPr>
          <w:rFonts w:ascii="Arial Narrow" w:hAnsi="Arial Narrow" w:cs="Calibri"/>
          <w:lang w:val="pl-PL"/>
        </w:rPr>
        <w:t xml:space="preserve"> </w:t>
      </w:r>
      <w:r w:rsidRPr="00930909">
        <w:rPr>
          <w:rFonts w:ascii="Arial Narrow" w:hAnsi="Arial Narrow" w:cs="Calibri"/>
          <w:lang w:val="pl-PL"/>
        </w:rPr>
        <w:t>3</w:t>
      </w:r>
      <w:r w:rsidR="00CF17E1" w:rsidRPr="00930909">
        <w:rPr>
          <w:rFonts w:ascii="Arial Narrow" w:hAnsi="Arial Narrow" w:cs="Calibri"/>
          <w:lang w:val="pl-PL"/>
        </w:rPr>
        <w:t xml:space="preserve"> do ogłoszenia o zamówieniu  nr</w:t>
      </w:r>
      <w:r w:rsidR="00D248C0" w:rsidRPr="00930909">
        <w:rPr>
          <w:rFonts w:ascii="Arial Narrow" w:hAnsi="Arial Narrow" w:cs="Calibri"/>
          <w:lang w:val="pl-PL"/>
        </w:rPr>
        <w:t xml:space="preserve"> </w:t>
      </w:r>
      <w:r w:rsidR="005700DA">
        <w:rPr>
          <w:rFonts w:ascii="Arial Narrow" w:hAnsi="Arial Narrow" w:cs="Calibri"/>
          <w:lang w:val="pl-PL"/>
        </w:rPr>
        <w:t>1</w:t>
      </w:r>
      <w:r w:rsidR="001E277E">
        <w:rPr>
          <w:rFonts w:ascii="Arial Narrow" w:hAnsi="Arial Narrow" w:cs="Calibri"/>
          <w:lang w:val="pl-PL"/>
        </w:rPr>
        <w:t>2</w:t>
      </w:r>
      <w:r w:rsidR="00CF17E1" w:rsidRPr="00930909">
        <w:rPr>
          <w:rFonts w:ascii="Arial Narrow" w:hAnsi="Arial Narrow" w:cs="Calibri"/>
          <w:lang w:val="pl-PL"/>
        </w:rPr>
        <w:t>/PROGRESSIO/202</w:t>
      </w:r>
      <w:r w:rsidR="005700DA">
        <w:rPr>
          <w:rFonts w:ascii="Arial Narrow" w:hAnsi="Arial Narrow" w:cs="Calibri"/>
          <w:lang w:val="pl-PL"/>
        </w:rPr>
        <w:t>2</w:t>
      </w:r>
      <w:r w:rsidRPr="00930909">
        <w:rPr>
          <w:rFonts w:ascii="Arial Narrow" w:hAnsi="Arial Narrow" w:cs="Calibri"/>
          <w:lang w:val="pl-PL"/>
        </w:rPr>
        <w:t>/DFZ</w:t>
      </w:r>
    </w:p>
    <w:p w:rsidR="000B0B46" w:rsidRPr="00AD4A42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</w:p>
    <w:p w:rsidR="00DA1016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  <w:r w:rsidRPr="000B1B75">
        <w:rPr>
          <w:rFonts w:asciiTheme="majorHAnsi" w:hAnsiTheme="majorHAnsi"/>
          <w:b/>
          <w:lang w:val="pl-PL"/>
        </w:rPr>
        <w:t>Wykaz osób</w:t>
      </w:r>
      <w:r w:rsidR="00704C3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>
        <w:rPr>
          <w:rFonts w:asciiTheme="majorHAnsi" w:hAnsiTheme="majorHAnsi"/>
          <w:b/>
          <w:lang w:val="pl-PL"/>
        </w:rPr>
        <w:t>a</w:t>
      </w:r>
      <w:r w:rsidR="00704C31">
        <w:rPr>
          <w:rFonts w:asciiTheme="majorHAnsi" w:hAnsiTheme="majorHAnsi"/>
          <w:b/>
          <w:lang w:val="pl-PL"/>
        </w:rPr>
        <w:t xml:space="preserve"> (wykładowców)</w:t>
      </w:r>
    </w:p>
    <w:p w:rsidR="00630843" w:rsidRDefault="00282328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0B1B75">
        <w:rPr>
          <w:rFonts w:asciiTheme="majorHAnsi" w:hAnsiTheme="majorHAnsi"/>
          <w:lang w:val="pl-PL"/>
        </w:rPr>
        <w:t xml:space="preserve">Nawiązując do zapytania ofertowego nr </w:t>
      </w:r>
      <w:r w:rsidR="00630843" w:rsidRPr="000B1B75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5700DA">
        <w:rPr>
          <w:rFonts w:asciiTheme="majorHAnsi" w:hAnsiTheme="majorHAnsi" w:cs="Arial"/>
          <w:b/>
          <w:lang w:val="pl-PL" w:eastAsia="pl-PL" w:bidi="ar-SA"/>
        </w:rPr>
        <w:t>1</w:t>
      </w:r>
      <w:r w:rsidR="001E277E">
        <w:rPr>
          <w:rFonts w:asciiTheme="majorHAnsi" w:hAnsiTheme="majorHAnsi" w:cs="Arial"/>
          <w:b/>
          <w:lang w:val="pl-PL" w:eastAsia="pl-PL" w:bidi="ar-SA"/>
        </w:rPr>
        <w:t>2</w:t>
      </w:r>
      <w:r w:rsidR="00B2028A" w:rsidRPr="000B1B75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0B1B75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>
        <w:rPr>
          <w:rFonts w:asciiTheme="majorHAnsi" w:hAnsiTheme="majorHAnsi" w:cs="Arial"/>
          <w:b/>
          <w:lang w:val="pl-PL" w:eastAsia="pl-PL" w:bidi="ar-SA"/>
        </w:rPr>
        <w:t>2</w:t>
      </w:r>
      <w:r w:rsidR="001E277E">
        <w:rPr>
          <w:rFonts w:asciiTheme="majorHAnsi" w:hAnsiTheme="majorHAnsi" w:cs="Arial"/>
          <w:b/>
          <w:lang w:val="pl-PL" w:eastAsia="pl-PL" w:bidi="ar-SA"/>
        </w:rPr>
        <w:t>2</w:t>
      </w:r>
      <w:bookmarkStart w:id="0" w:name="_GoBack"/>
      <w:bookmarkEnd w:id="0"/>
      <w:r w:rsidR="005700DA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FA61B3" w:rsidRPr="000B1B75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9131A0">
        <w:rPr>
          <w:rFonts w:asciiTheme="majorHAnsi" w:hAnsiTheme="majorHAnsi" w:cs="Arial"/>
          <w:b/>
          <w:lang w:val="pl-PL" w:eastAsia="pl-PL" w:bidi="ar-SA"/>
        </w:rPr>
        <w:t>„</w:t>
      </w:r>
      <w:r w:rsidR="00CF17E1" w:rsidRPr="00CF17E1">
        <w:rPr>
          <w:rFonts w:asciiTheme="majorHAnsi" w:hAnsiTheme="majorHAnsi" w:cs="Arial"/>
          <w:b/>
          <w:lang w:val="pl-PL" w:eastAsia="pl-PL" w:bidi="ar-SA"/>
        </w:rPr>
        <w:t>Wykonanie i interpretacja zapisu elektrokardiologicznego</w:t>
      </w:r>
      <w:r w:rsidR="009131A0">
        <w:rPr>
          <w:rFonts w:asciiTheme="majorHAnsi" w:hAnsiTheme="majorHAnsi" w:cs="Arial"/>
          <w:b/>
          <w:lang w:val="pl-PL" w:eastAsia="pl-PL" w:bidi="ar-SA"/>
        </w:rPr>
        <w:t>” edycja 3,</w:t>
      </w:r>
      <w:r w:rsidR="00CF17E1" w:rsidRPr="00CF17E1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="00FA61B3" w:rsidRPr="000B1B75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="00FA61B3" w:rsidRPr="000B1B75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="00FA61B3" w:rsidRPr="000B1B75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="00FA61B3" w:rsidRPr="000B1B75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0B1B75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0B1B75">
        <w:rPr>
          <w:rFonts w:asciiTheme="majorHAnsi" w:hAnsiTheme="majorHAnsi" w:cs="Arial"/>
          <w:lang w:val="pl-PL" w:eastAsia="pl-PL" w:bidi="ar-SA"/>
        </w:rPr>
        <w:t>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3751"/>
        <w:gridCol w:w="47"/>
        <w:gridCol w:w="6800"/>
        <w:gridCol w:w="3969"/>
      </w:tblGrid>
      <w:tr w:rsidR="009E1D15" w:rsidRPr="00930909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CF17E1" w:rsidRDefault="00CF17E1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b/>
                <w:lang w:val="pl-PL" w:eastAsia="pl-PL" w:bidi="ar-SA"/>
              </w:rPr>
              <w:t>CZĘŚĆ 1 –</w:t>
            </w:r>
            <w:r w:rsidR="00136A91">
              <w:rPr>
                <w:rFonts w:asciiTheme="majorHAnsi" w:hAnsiTheme="majorHAnsi" w:cs="Arial"/>
                <w:b/>
                <w:lang w:val="pl-PL" w:eastAsia="pl-PL" w:bidi="ar-SA"/>
              </w:rPr>
              <w:t xml:space="preserve"> </w:t>
            </w:r>
            <w:r w:rsidR="00D248C0">
              <w:rPr>
                <w:rFonts w:asciiTheme="majorHAnsi" w:hAnsiTheme="majorHAnsi" w:cs="Arial"/>
                <w:b/>
                <w:lang w:val="pl-PL" w:eastAsia="pl-PL" w:bidi="ar-SA"/>
              </w:rPr>
              <w:t>6</w:t>
            </w:r>
            <w:r w:rsidRPr="00CF17E1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9E1D15" w:rsidRPr="0005046D" w:rsidRDefault="00D248C0" w:rsidP="00D248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1: Podstawy elektrokardiografii i technika badania EKG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9E1D15" w:rsidRPr="009E1D15" w:rsidTr="00CF17E1">
        <w:tc>
          <w:tcPr>
            <w:tcW w:w="3751" w:type="dxa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47" w:type="dxa"/>
            <w:gridSpan w:val="2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auto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9E1D15" w:rsidTr="00CF17E1">
        <w:trPr>
          <w:trHeight w:val="738"/>
        </w:trPr>
        <w:tc>
          <w:tcPr>
            <w:tcW w:w="3751" w:type="dxa"/>
            <w:shd w:val="clear" w:color="auto" w:fill="auto"/>
          </w:tcPr>
          <w:p w:rsidR="009E1D15" w:rsidRPr="000D2303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6847" w:type="dxa"/>
            <w:gridSpan w:val="2"/>
            <w:shd w:val="clear" w:color="auto" w:fill="auto"/>
          </w:tcPr>
          <w:p w:rsidR="009E1D15" w:rsidRPr="000D2303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  <w:p w:rsidR="00486423" w:rsidRPr="000D2303" w:rsidRDefault="00486423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</w:tr>
      <w:tr w:rsidR="009E1D15" w:rsidRPr="00930909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0D2303" w:rsidRDefault="00D248C0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>CZĘŚĆ 2 –</w:t>
            </w:r>
            <w:r w:rsidR="005700DA">
              <w:rPr>
                <w:rFonts w:asciiTheme="majorHAnsi" w:hAnsiTheme="majorHAnsi" w:cs="Arial"/>
                <w:b/>
                <w:lang w:val="pl-PL" w:eastAsia="pl-PL" w:bidi="ar-SA"/>
              </w:rPr>
              <w:t>8</w:t>
            </w:r>
            <w:r w:rsidR="00CF17E1"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CF17E1" w:rsidRPr="000D2303" w:rsidRDefault="00CF17E1" w:rsidP="003E006C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>Moduł 2: Analiza zapisu elektrokardiograficznego. Podstawy rozpoznawania nieprawidłowości w zapisie EKG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9E1D15" w:rsidRPr="000B1B75" w:rsidTr="00CF17E1">
        <w:tc>
          <w:tcPr>
            <w:tcW w:w="3798" w:type="dxa"/>
            <w:gridSpan w:val="2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0B1B75" w:rsidTr="00CF17E1">
        <w:trPr>
          <w:trHeight w:val="682"/>
        </w:trPr>
        <w:tc>
          <w:tcPr>
            <w:tcW w:w="3798" w:type="dxa"/>
            <w:gridSpan w:val="2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D248C0" w:rsidRPr="00930909" w:rsidTr="00D248C0">
        <w:trPr>
          <w:trHeight w:val="682"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:rsidR="00D248C0" w:rsidRPr="000D2303" w:rsidRDefault="00D248C0" w:rsidP="00D248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CZĘŚĆ 3 – </w:t>
            </w:r>
            <w:r w:rsidR="005700DA">
              <w:rPr>
                <w:rFonts w:asciiTheme="majorHAnsi" w:hAnsiTheme="majorHAnsi" w:cs="Arial"/>
                <w:b/>
                <w:lang w:val="pl-PL" w:eastAsia="pl-PL" w:bidi="ar-SA"/>
              </w:rPr>
              <w:t xml:space="preserve">8 </w:t>
            </w: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D248C0" w:rsidRPr="000D2303" w:rsidRDefault="00D248C0" w:rsidP="000B0B46">
            <w:pPr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>Moduł 3: Zapis elektrokardiograficzny w wybranych stanach kardiologicznych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0D2303" w:rsidRDefault="000D2303" w:rsidP="000D230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0D2303" w:rsidP="000D2303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D248C0" w:rsidRPr="000B1B75" w:rsidRDefault="000D2303" w:rsidP="000D2303">
            <w:pPr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0B0B46" w:rsidRPr="00D248C0" w:rsidTr="000B0B46">
        <w:trPr>
          <w:trHeight w:val="493"/>
        </w:trPr>
        <w:tc>
          <w:tcPr>
            <w:tcW w:w="3798" w:type="dxa"/>
            <w:gridSpan w:val="2"/>
            <w:shd w:val="clear" w:color="auto" w:fill="D9D9D9" w:themeFill="background1" w:themeFillShade="D9"/>
          </w:tcPr>
          <w:p w:rsidR="000B0B46" w:rsidRPr="000D2303" w:rsidRDefault="000B0B46" w:rsidP="00416313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0B0B46" w:rsidRPr="000B1B75" w:rsidRDefault="000B0B46" w:rsidP="00416313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0B0B46" w:rsidRPr="000B1B75" w:rsidRDefault="000B0B46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D248C0" w:rsidRPr="00D248C0" w:rsidTr="00CF17E1">
        <w:trPr>
          <w:trHeight w:val="682"/>
        </w:trPr>
        <w:tc>
          <w:tcPr>
            <w:tcW w:w="3798" w:type="dxa"/>
            <w:gridSpan w:val="2"/>
          </w:tcPr>
          <w:p w:rsidR="00D248C0" w:rsidRPr="000B1B75" w:rsidRDefault="00D248C0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D248C0" w:rsidRPr="000B1B75" w:rsidRDefault="00D248C0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D248C0" w:rsidRPr="000B1B75" w:rsidRDefault="00D248C0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5700DA" w:rsidRPr="000B1B75" w:rsidTr="00881DC9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700DA" w:rsidRPr="000D2303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CZĘŚĆ </w:t>
            </w:r>
            <w:r>
              <w:rPr>
                <w:rFonts w:asciiTheme="majorHAnsi" w:hAnsiTheme="majorHAnsi" w:cs="Arial"/>
                <w:b/>
                <w:lang w:val="pl-PL" w:eastAsia="pl-PL" w:bidi="ar-SA"/>
              </w:rPr>
              <w:t>4</w:t>
            </w: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– </w:t>
            </w: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5 </w:t>
            </w: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  <w:r>
              <w:rPr>
                <w:rFonts w:asciiTheme="majorHAnsi" w:hAnsiTheme="majorHAnsi" w:cs="Arial"/>
                <w:b/>
                <w:lang w:val="pl-PL" w:eastAsia="pl-PL" w:bidi="ar-SA"/>
              </w:rPr>
              <w:t>y</w:t>
            </w:r>
          </w:p>
          <w:p w:rsidR="005700DA" w:rsidRPr="000D2303" w:rsidRDefault="0005046D" w:rsidP="00881DC9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05046D">
              <w:rPr>
                <w:rFonts w:asciiTheme="majorHAnsi" w:hAnsiTheme="majorHAnsi" w:cs="Arial"/>
                <w:lang w:val="pl-PL" w:eastAsia="pl-PL" w:bidi="ar-SA"/>
              </w:rPr>
              <w:t>Moduł 4: Badania diagnostyczne z wykorzystaniem zapisu elektrokardiograficznego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700DA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5700DA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5700DA" w:rsidRPr="000B1B75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5700DA" w:rsidRPr="000B1B75" w:rsidTr="00881DC9">
        <w:tc>
          <w:tcPr>
            <w:tcW w:w="3798" w:type="dxa"/>
            <w:gridSpan w:val="2"/>
            <w:shd w:val="clear" w:color="auto" w:fill="D9D9D9" w:themeFill="background1" w:themeFillShade="D9"/>
          </w:tcPr>
          <w:p w:rsidR="005700DA" w:rsidRPr="000D2303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5700DA" w:rsidRPr="000B1B75" w:rsidTr="00881DC9">
        <w:trPr>
          <w:trHeight w:val="682"/>
        </w:trPr>
        <w:tc>
          <w:tcPr>
            <w:tcW w:w="3798" w:type="dxa"/>
            <w:gridSpan w:val="2"/>
          </w:tcPr>
          <w:p w:rsidR="005700DA" w:rsidRPr="000D2303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5700DA" w:rsidRPr="000B1B75" w:rsidTr="00881DC9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700DA" w:rsidRPr="000D2303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CZĘŚĆ </w:t>
            </w:r>
            <w:r>
              <w:rPr>
                <w:rFonts w:asciiTheme="majorHAnsi" w:hAnsiTheme="majorHAnsi" w:cs="Arial"/>
                <w:b/>
                <w:lang w:val="pl-PL" w:eastAsia="pl-PL" w:bidi="ar-SA"/>
              </w:rPr>
              <w:t>5</w:t>
            </w: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– łącznie 36 godzin</w:t>
            </w:r>
          </w:p>
          <w:p w:rsidR="005700DA" w:rsidRPr="000D2303" w:rsidRDefault="005700DA" w:rsidP="00881DC9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>Moduł 2: Analiza zapisu elektrokardiograficznego. Podstawy rozpoznawania nieprawidłowości w zapisie EKG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700DA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5700DA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5700DA" w:rsidRPr="000B1B75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5700DA" w:rsidRPr="000B1B75" w:rsidTr="00881DC9">
        <w:tc>
          <w:tcPr>
            <w:tcW w:w="3798" w:type="dxa"/>
            <w:gridSpan w:val="2"/>
            <w:shd w:val="clear" w:color="auto" w:fill="D9D9D9" w:themeFill="background1" w:themeFillShade="D9"/>
          </w:tcPr>
          <w:p w:rsidR="005700DA" w:rsidRPr="000D2303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5700DA" w:rsidRPr="000B1B75" w:rsidTr="00881DC9">
        <w:trPr>
          <w:trHeight w:val="682"/>
        </w:trPr>
        <w:tc>
          <w:tcPr>
            <w:tcW w:w="3798" w:type="dxa"/>
            <w:gridSpan w:val="2"/>
          </w:tcPr>
          <w:p w:rsidR="005700DA" w:rsidRPr="000D2303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5700DA" w:rsidRPr="000B1B75" w:rsidTr="00881DC9">
        <w:tc>
          <w:tcPr>
            <w:tcW w:w="10598" w:type="dxa"/>
            <w:gridSpan w:val="3"/>
            <w:shd w:val="clear" w:color="auto" w:fill="D9D9D9" w:themeFill="background1" w:themeFillShade="D9"/>
          </w:tcPr>
          <w:p w:rsidR="005700DA" w:rsidRPr="000D2303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CZĘŚĆ </w:t>
            </w:r>
            <w:r>
              <w:rPr>
                <w:rFonts w:asciiTheme="majorHAnsi" w:hAnsiTheme="majorHAnsi" w:cs="Arial"/>
                <w:b/>
                <w:lang w:val="pl-PL" w:eastAsia="pl-PL" w:bidi="ar-SA"/>
              </w:rPr>
              <w:t>6</w:t>
            </w: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– łącznie </w:t>
            </w:r>
            <w:r>
              <w:rPr>
                <w:rFonts w:asciiTheme="majorHAnsi" w:hAnsiTheme="majorHAnsi" w:cs="Arial"/>
                <w:b/>
                <w:lang w:val="pl-PL" w:eastAsia="pl-PL" w:bidi="ar-SA"/>
              </w:rPr>
              <w:t>36</w:t>
            </w: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5700DA" w:rsidRPr="000D2303" w:rsidRDefault="00195E85" w:rsidP="00881DC9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>Moduł 3: Zapis elektrokardiograficzny w wybranych stanach kardiologicznych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5700DA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5700DA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5700DA" w:rsidRPr="000B1B75" w:rsidRDefault="005700DA" w:rsidP="00881D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5700DA" w:rsidRPr="000B1B75" w:rsidTr="00881DC9">
        <w:tc>
          <w:tcPr>
            <w:tcW w:w="3798" w:type="dxa"/>
            <w:gridSpan w:val="2"/>
            <w:shd w:val="clear" w:color="auto" w:fill="D9D9D9" w:themeFill="background1" w:themeFillShade="D9"/>
          </w:tcPr>
          <w:p w:rsidR="005700DA" w:rsidRPr="000D2303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5700DA" w:rsidRPr="000B1B75" w:rsidTr="00881DC9">
        <w:trPr>
          <w:trHeight w:val="682"/>
        </w:trPr>
        <w:tc>
          <w:tcPr>
            <w:tcW w:w="3798" w:type="dxa"/>
            <w:gridSpan w:val="2"/>
          </w:tcPr>
          <w:p w:rsidR="005700DA" w:rsidRPr="000D2303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5700DA" w:rsidRPr="000B1B75" w:rsidRDefault="005700DA" w:rsidP="00881DC9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</w:tbl>
    <w:p w:rsidR="008709BC" w:rsidRPr="000B1B75" w:rsidRDefault="008709BC" w:rsidP="008709BC">
      <w:pPr>
        <w:spacing w:after="0"/>
        <w:jc w:val="both"/>
        <w:rPr>
          <w:rFonts w:asciiTheme="majorHAnsi" w:hAnsiTheme="majorHAnsi" w:cs="Arial"/>
          <w:lang w:val="pl-PL" w:eastAsia="pl-PL" w:bidi="ar-SA"/>
        </w:rPr>
      </w:pPr>
    </w:p>
    <w:p w:rsidR="005E2722" w:rsidRPr="000B0B46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Default="000B0B46" w:rsidP="000B0B46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0B0B46" w:rsidRPr="00577447" w:rsidRDefault="000B0B46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CF17E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AD4A42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AD4A42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0B1B75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700DA">
      <w:headerReference w:type="default" r:id="rId8"/>
      <w:pgSz w:w="16838" w:h="11906" w:orient="landscape" w:code="9"/>
      <w:pgMar w:top="1701" w:right="962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C0" w:rsidRDefault="00D248C0" w:rsidP="005B0558">
      <w:pPr>
        <w:spacing w:after="0" w:line="240" w:lineRule="auto"/>
      </w:pPr>
      <w:r>
        <w:separator/>
      </w:r>
    </w:p>
  </w:endnote>
  <w:endnote w:type="continuationSeparator" w:id="0">
    <w:p w:rsidR="00D248C0" w:rsidRDefault="00D248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C0" w:rsidRDefault="00D248C0" w:rsidP="005B0558">
      <w:pPr>
        <w:spacing w:after="0" w:line="240" w:lineRule="auto"/>
      </w:pPr>
      <w:r>
        <w:separator/>
      </w:r>
    </w:p>
  </w:footnote>
  <w:footnote w:type="continuationSeparator" w:id="0">
    <w:p w:rsidR="00D248C0" w:rsidRDefault="00D248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C0" w:rsidRPr="00700563" w:rsidRDefault="00D248C0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61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62" name="Obraz 6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6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3241"/>
    <w:rsid w:val="00025141"/>
    <w:rsid w:val="00027CA5"/>
    <w:rsid w:val="00034705"/>
    <w:rsid w:val="0005046D"/>
    <w:rsid w:val="00063825"/>
    <w:rsid w:val="0007043F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36A91"/>
    <w:rsid w:val="00152D05"/>
    <w:rsid w:val="001556AF"/>
    <w:rsid w:val="00162EED"/>
    <w:rsid w:val="00163158"/>
    <w:rsid w:val="0016641F"/>
    <w:rsid w:val="00167838"/>
    <w:rsid w:val="00167D53"/>
    <w:rsid w:val="001743BB"/>
    <w:rsid w:val="00191297"/>
    <w:rsid w:val="00195E85"/>
    <w:rsid w:val="00197C25"/>
    <w:rsid w:val="001A1FB2"/>
    <w:rsid w:val="001A3F28"/>
    <w:rsid w:val="001B2C0F"/>
    <w:rsid w:val="001B78BA"/>
    <w:rsid w:val="001D14FB"/>
    <w:rsid w:val="001E0094"/>
    <w:rsid w:val="001E277E"/>
    <w:rsid w:val="001E2905"/>
    <w:rsid w:val="001F29EE"/>
    <w:rsid w:val="00200CAE"/>
    <w:rsid w:val="002074E0"/>
    <w:rsid w:val="00207536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A2E13"/>
    <w:rsid w:val="004A7030"/>
    <w:rsid w:val="004B106C"/>
    <w:rsid w:val="004B6F51"/>
    <w:rsid w:val="004D14C0"/>
    <w:rsid w:val="00501C04"/>
    <w:rsid w:val="00522B0A"/>
    <w:rsid w:val="0054233C"/>
    <w:rsid w:val="00546220"/>
    <w:rsid w:val="00556B3A"/>
    <w:rsid w:val="00565828"/>
    <w:rsid w:val="005700DA"/>
    <w:rsid w:val="00577447"/>
    <w:rsid w:val="00581205"/>
    <w:rsid w:val="005871F8"/>
    <w:rsid w:val="0059263E"/>
    <w:rsid w:val="00592EA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5FCB"/>
    <w:rsid w:val="006C5A53"/>
    <w:rsid w:val="006C5D33"/>
    <w:rsid w:val="006D5E18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2EA6"/>
    <w:rsid w:val="00825E54"/>
    <w:rsid w:val="0083575C"/>
    <w:rsid w:val="00842BFB"/>
    <w:rsid w:val="008709BC"/>
    <w:rsid w:val="0087628B"/>
    <w:rsid w:val="008B1B81"/>
    <w:rsid w:val="008D30B3"/>
    <w:rsid w:val="008D515E"/>
    <w:rsid w:val="008D60B0"/>
    <w:rsid w:val="008D7EE1"/>
    <w:rsid w:val="008E09D4"/>
    <w:rsid w:val="008E61CC"/>
    <w:rsid w:val="008F3E03"/>
    <w:rsid w:val="009131A0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1D15"/>
    <w:rsid w:val="009E2DC5"/>
    <w:rsid w:val="009E3B60"/>
    <w:rsid w:val="009F2D37"/>
    <w:rsid w:val="009F4BEA"/>
    <w:rsid w:val="00A11F24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17E1"/>
    <w:rsid w:val="00CF4264"/>
    <w:rsid w:val="00CF780F"/>
    <w:rsid w:val="00D053CF"/>
    <w:rsid w:val="00D142DD"/>
    <w:rsid w:val="00D23FA2"/>
    <w:rsid w:val="00D247D8"/>
    <w:rsid w:val="00D248C0"/>
    <w:rsid w:val="00D31310"/>
    <w:rsid w:val="00D35514"/>
    <w:rsid w:val="00D578C3"/>
    <w:rsid w:val="00D81FC7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FE337C"/>
  <w15:docId w15:val="{F1CD0F13-8970-4028-9304-D31417B6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F57AC-2F18-4721-BDC0-D13AA91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4</cp:revision>
  <cp:lastPrinted>2022-03-16T13:41:00Z</cp:lastPrinted>
  <dcterms:created xsi:type="dcterms:W3CDTF">2022-03-16T13:41:00Z</dcterms:created>
  <dcterms:modified xsi:type="dcterms:W3CDTF">2022-03-16T14:28:00Z</dcterms:modified>
</cp:coreProperties>
</file>