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9FD1C" w14:textId="527EECA9" w:rsidR="00AD5619" w:rsidRDefault="00AD5619" w:rsidP="00AD5619">
      <w:pPr>
        <w:pBdr>
          <w:bottom w:val="single" w:sz="6" w:space="1" w:color="auto"/>
        </w:pBdr>
        <w:spacing w:line="276" w:lineRule="auto"/>
        <w:jc w:val="center"/>
        <w:rPr>
          <w:rFonts w:ascii="Times New Roman" w:hAnsi="Times New Roman" w:cs="Times New Roman"/>
          <w:b/>
        </w:rPr>
      </w:pPr>
      <w:r w:rsidRPr="00AD5619">
        <w:rPr>
          <w:rFonts w:ascii="Times New Roman" w:hAnsi="Times New Roman" w:cs="Times New Roman"/>
          <w:b/>
          <w:sz w:val="24"/>
          <w:szCs w:val="24"/>
        </w:rPr>
        <w:t>Pomorski Uniwersytet Medyczny w Szczecinie</w:t>
      </w:r>
      <w:r w:rsidRPr="00AD5619">
        <w:rPr>
          <w:rFonts w:ascii="Times New Roman" w:hAnsi="Times New Roman" w:cs="Times New Roman"/>
          <w:b/>
          <w:sz w:val="24"/>
          <w:szCs w:val="24"/>
        </w:rPr>
        <w:br/>
      </w:r>
      <w:r w:rsidRPr="00AD5619">
        <w:rPr>
          <w:rFonts w:ascii="Times New Roman" w:hAnsi="Times New Roman" w:cs="Times New Roman"/>
        </w:rPr>
        <w:t>ogłasza nabór na stanowisko</w:t>
      </w:r>
      <w:r w:rsidRPr="00AD5619">
        <w:rPr>
          <w:rFonts w:ascii="Times New Roman" w:hAnsi="Times New Roman" w:cs="Times New Roman"/>
          <w:b/>
        </w:rPr>
        <w:br/>
        <w:t>pracownika</w:t>
      </w:r>
      <w:r w:rsidR="00D738D1">
        <w:rPr>
          <w:rFonts w:ascii="Times New Roman" w:hAnsi="Times New Roman" w:cs="Times New Roman"/>
          <w:b/>
        </w:rPr>
        <w:t xml:space="preserve"> </w:t>
      </w:r>
      <w:r w:rsidR="00C16286">
        <w:rPr>
          <w:rFonts w:ascii="Times New Roman" w:hAnsi="Times New Roman" w:cs="Times New Roman"/>
          <w:b/>
        </w:rPr>
        <w:t>inż</w:t>
      </w:r>
      <w:r w:rsidR="00CD61E8">
        <w:rPr>
          <w:rFonts w:ascii="Times New Roman" w:hAnsi="Times New Roman" w:cs="Times New Roman"/>
          <w:b/>
        </w:rPr>
        <w:t>y</w:t>
      </w:r>
      <w:r w:rsidR="00C16286">
        <w:rPr>
          <w:rFonts w:ascii="Times New Roman" w:hAnsi="Times New Roman" w:cs="Times New Roman"/>
          <w:b/>
        </w:rPr>
        <w:t>nieryjno-</w:t>
      </w:r>
      <w:r w:rsidR="00D738D1">
        <w:rPr>
          <w:rFonts w:ascii="Times New Roman" w:hAnsi="Times New Roman" w:cs="Times New Roman"/>
          <w:b/>
        </w:rPr>
        <w:t>technicznego</w:t>
      </w:r>
      <w:r w:rsidRPr="00AD5619">
        <w:rPr>
          <w:rFonts w:ascii="Times New Roman" w:hAnsi="Times New Roman" w:cs="Times New Roman"/>
          <w:b/>
        </w:rPr>
        <w:t xml:space="preserve"> w jednostce naukowo-dydaktycznej </w:t>
      </w:r>
      <w:r w:rsidRPr="00AD5619">
        <w:rPr>
          <w:rFonts w:ascii="Times New Roman" w:hAnsi="Times New Roman" w:cs="Times New Roman"/>
          <w:b/>
        </w:rPr>
        <w:br/>
        <w:t>na Wydziale Farmacji, Biotechnologii Medycznej i Medycyny Laboratoryjnej</w:t>
      </w:r>
    </w:p>
    <w:p w14:paraId="6A49E2CA" w14:textId="3469037B" w:rsidR="00CD61E8" w:rsidRPr="00AD5619" w:rsidRDefault="00CD61E8" w:rsidP="00AD5619">
      <w:pPr>
        <w:pBdr>
          <w:bottom w:val="single" w:sz="6" w:space="1" w:color="auto"/>
        </w:pBdr>
        <w:spacing w:line="276" w:lineRule="auto"/>
        <w:jc w:val="center"/>
        <w:rPr>
          <w:rFonts w:ascii="Times New Roman" w:hAnsi="Times New Roman" w:cs="Times New Roman"/>
          <w:b/>
        </w:rPr>
      </w:pPr>
      <w:r>
        <w:rPr>
          <w:rFonts w:ascii="Times New Roman" w:hAnsi="Times New Roman" w:cs="Times New Roman"/>
          <w:b/>
        </w:rPr>
        <w:t>umowa o pracę na zastępstwo</w:t>
      </w:r>
    </w:p>
    <w:p w14:paraId="4C523497" w14:textId="2D83E017" w:rsidR="00AD5619" w:rsidRPr="00AD5619" w:rsidRDefault="00AD5619" w:rsidP="00AD5619">
      <w:pPr>
        <w:pBdr>
          <w:bottom w:val="single" w:sz="6" w:space="1" w:color="auto"/>
        </w:pBdr>
        <w:spacing w:line="276" w:lineRule="auto"/>
        <w:jc w:val="center"/>
        <w:rPr>
          <w:rFonts w:ascii="Times New Roman" w:hAnsi="Times New Roman" w:cs="Times New Roman"/>
          <w:b/>
        </w:rPr>
      </w:pPr>
      <w:r w:rsidRPr="00AD5619">
        <w:rPr>
          <w:rFonts w:ascii="Times New Roman" w:hAnsi="Times New Roman" w:cs="Times New Roman"/>
          <w:b/>
        </w:rPr>
        <w:t>Nr oferty</w:t>
      </w:r>
      <w:r>
        <w:rPr>
          <w:rFonts w:ascii="Times New Roman" w:hAnsi="Times New Roman" w:cs="Times New Roman"/>
          <w:b/>
        </w:rPr>
        <w:t xml:space="preserve"> </w:t>
      </w:r>
      <w:r w:rsidRPr="00AD5619">
        <w:rPr>
          <w:rFonts w:ascii="Times New Roman" w:hAnsi="Times New Roman" w:cs="Times New Roman"/>
          <w:b/>
        </w:rPr>
        <w:t>1</w:t>
      </w:r>
      <w:r w:rsidR="00D738D1">
        <w:rPr>
          <w:rFonts w:ascii="Times New Roman" w:hAnsi="Times New Roman" w:cs="Times New Roman"/>
          <w:b/>
        </w:rPr>
        <w:t>2</w:t>
      </w:r>
      <w:r w:rsidRPr="00AD5619">
        <w:rPr>
          <w:rFonts w:ascii="Times New Roman" w:hAnsi="Times New Roman" w:cs="Times New Roman"/>
          <w:b/>
        </w:rPr>
        <w:t>/2022</w:t>
      </w:r>
    </w:p>
    <w:p w14:paraId="08B86212" w14:textId="77777777" w:rsidR="00AD5619" w:rsidRPr="00AD5619" w:rsidRDefault="00AD5619" w:rsidP="00AD5619">
      <w:pPr>
        <w:pStyle w:val="Akapitzlist"/>
        <w:spacing w:after="60"/>
        <w:ind w:left="0"/>
        <w:jc w:val="both"/>
        <w:rPr>
          <w:b/>
          <w:bCs/>
          <w:sz w:val="22"/>
          <w:szCs w:val="22"/>
        </w:rPr>
      </w:pPr>
    </w:p>
    <w:p w14:paraId="2496FE85" w14:textId="77777777" w:rsidR="00AD5619" w:rsidRPr="00AD5619" w:rsidRDefault="00AD5619" w:rsidP="00AD5619">
      <w:pPr>
        <w:pStyle w:val="Akapitzlist"/>
        <w:spacing w:after="60"/>
        <w:ind w:left="0"/>
        <w:jc w:val="both"/>
        <w:rPr>
          <w:b/>
          <w:bCs/>
          <w:sz w:val="22"/>
          <w:szCs w:val="22"/>
        </w:rPr>
      </w:pPr>
      <w:r w:rsidRPr="00AD5619">
        <w:rPr>
          <w:b/>
          <w:bCs/>
          <w:sz w:val="22"/>
          <w:szCs w:val="22"/>
        </w:rPr>
        <w:t>Wymagania niezbędne na stanowisku:</w:t>
      </w:r>
    </w:p>
    <w:p w14:paraId="4FAEEDB6" w14:textId="695C349B" w:rsidR="00AD5619" w:rsidRPr="00C16286" w:rsidRDefault="00AD5619" w:rsidP="00AD5619">
      <w:pPr>
        <w:numPr>
          <w:ilvl w:val="0"/>
          <w:numId w:val="1"/>
        </w:numPr>
        <w:tabs>
          <w:tab w:val="left" w:pos="851"/>
        </w:tabs>
        <w:spacing w:after="200" w:line="240" w:lineRule="auto"/>
        <w:ind w:left="851" w:hanging="284"/>
        <w:contextualSpacing/>
        <w:jc w:val="both"/>
        <w:rPr>
          <w:rFonts w:ascii="Times New Roman" w:hAnsi="Times New Roman" w:cs="Times New Roman"/>
        </w:rPr>
      </w:pPr>
      <w:r w:rsidRPr="00C16286">
        <w:rPr>
          <w:rFonts w:ascii="Times New Roman" w:hAnsi="Times New Roman" w:cs="Times New Roman"/>
        </w:rPr>
        <w:t xml:space="preserve">wykształcenie wyższe </w:t>
      </w:r>
      <w:r w:rsidR="00C16286" w:rsidRPr="00C16286">
        <w:rPr>
          <w:rFonts w:ascii="Times New Roman" w:hAnsi="Times New Roman" w:cs="Times New Roman"/>
        </w:rPr>
        <w:t>preferowany kierunek chemiczny, biologiczny</w:t>
      </w:r>
    </w:p>
    <w:p w14:paraId="53E7DA3E" w14:textId="77777777" w:rsidR="00C16286" w:rsidRPr="00C16286" w:rsidRDefault="00C16286" w:rsidP="00C16286">
      <w:pPr>
        <w:numPr>
          <w:ilvl w:val="0"/>
          <w:numId w:val="1"/>
        </w:numPr>
        <w:tabs>
          <w:tab w:val="left" w:pos="851"/>
        </w:tabs>
        <w:spacing w:after="200" w:line="240" w:lineRule="auto"/>
        <w:ind w:left="851" w:hanging="284"/>
        <w:contextualSpacing/>
        <w:jc w:val="both"/>
        <w:rPr>
          <w:rFonts w:ascii="Times New Roman" w:hAnsi="Times New Roman" w:cs="Times New Roman"/>
        </w:rPr>
      </w:pPr>
      <w:r w:rsidRPr="00C16286">
        <w:rPr>
          <w:rFonts w:ascii="Times New Roman" w:hAnsi="Times New Roman" w:cs="Times New Roman"/>
        </w:rPr>
        <w:t>umiejętność dokonywania obliczeń chemicznych (na podstawie stechiometrii reakcji) oraz przeliczania stężeń roztworów, sporządzania odważek analitycznych, nastawiania miana roztworów</w:t>
      </w:r>
    </w:p>
    <w:p w14:paraId="4B8BB179" w14:textId="0195BD8D" w:rsidR="00C16286" w:rsidRPr="00C16286" w:rsidRDefault="00C16286" w:rsidP="00C16286">
      <w:pPr>
        <w:numPr>
          <w:ilvl w:val="0"/>
          <w:numId w:val="1"/>
        </w:numPr>
        <w:tabs>
          <w:tab w:val="left" w:pos="851"/>
        </w:tabs>
        <w:spacing w:after="200" w:line="240" w:lineRule="auto"/>
        <w:ind w:left="851" w:hanging="284"/>
        <w:contextualSpacing/>
        <w:jc w:val="both"/>
        <w:rPr>
          <w:rFonts w:ascii="Times New Roman" w:hAnsi="Times New Roman" w:cs="Times New Roman"/>
        </w:rPr>
      </w:pPr>
      <w:r w:rsidRPr="00C16286">
        <w:rPr>
          <w:rFonts w:ascii="Times New Roman" w:hAnsi="Times New Roman" w:cs="Times New Roman"/>
        </w:rPr>
        <w:t> ogólne obycie ze sprzętem laboratoryjnym </w:t>
      </w:r>
    </w:p>
    <w:p w14:paraId="49245502" w14:textId="093ECB9D" w:rsidR="00C16286" w:rsidRPr="00C16286" w:rsidRDefault="00C16286" w:rsidP="00C16286">
      <w:pPr>
        <w:numPr>
          <w:ilvl w:val="0"/>
          <w:numId w:val="1"/>
        </w:numPr>
        <w:tabs>
          <w:tab w:val="left" w:pos="851"/>
        </w:tabs>
        <w:spacing w:after="200" w:line="240" w:lineRule="auto"/>
        <w:ind w:left="851" w:hanging="284"/>
        <w:contextualSpacing/>
        <w:jc w:val="both"/>
        <w:rPr>
          <w:rFonts w:ascii="Times New Roman" w:hAnsi="Times New Roman" w:cs="Times New Roman"/>
        </w:rPr>
      </w:pPr>
      <w:r w:rsidRPr="00C16286">
        <w:rPr>
          <w:rFonts w:ascii="Times New Roman" w:hAnsi="Times New Roman" w:cs="Times New Roman"/>
        </w:rPr>
        <w:t>oraz wiedza z zakresu chemii analitycznej. </w:t>
      </w:r>
    </w:p>
    <w:p w14:paraId="6D790C95" w14:textId="7B4D7E9F" w:rsidR="00C16286" w:rsidRPr="00C16286" w:rsidRDefault="00C16286" w:rsidP="00C16286">
      <w:pPr>
        <w:pStyle w:val="xmsonormal"/>
        <w:spacing w:before="0" w:beforeAutospacing="0" w:after="160" w:afterAutospacing="0" w:line="235" w:lineRule="atLeast"/>
        <w:jc w:val="both"/>
        <w:rPr>
          <w:sz w:val="22"/>
          <w:szCs w:val="22"/>
        </w:rPr>
      </w:pPr>
      <w:r w:rsidRPr="00C16286">
        <w:rPr>
          <w:sz w:val="22"/>
          <w:szCs w:val="22"/>
        </w:rPr>
        <w:t>Ponadto, Osoby chętne do pracy powinny charakteryzować się sumiennością i rzetelnością oraz wykazywać chęć rozwoju (możliwość rozwoju naukowego). </w:t>
      </w:r>
    </w:p>
    <w:p w14:paraId="4916098C" w14:textId="77777777" w:rsidR="00C16286" w:rsidRPr="00C16286" w:rsidRDefault="00C16286" w:rsidP="00C16286">
      <w:pPr>
        <w:tabs>
          <w:tab w:val="left" w:pos="851"/>
        </w:tabs>
        <w:spacing w:after="200" w:line="240" w:lineRule="auto"/>
        <w:contextualSpacing/>
        <w:jc w:val="both"/>
        <w:rPr>
          <w:rFonts w:ascii="Times New Roman" w:hAnsi="Times New Roman" w:cs="Times New Roman"/>
        </w:rPr>
      </w:pPr>
    </w:p>
    <w:p w14:paraId="6B81112F" w14:textId="77777777" w:rsidR="00C16286" w:rsidRPr="00A131A1" w:rsidRDefault="00C16286" w:rsidP="00A131A1">
      <w:pPr>
        <w:tabs>
          <w:tab w:val="left" w:pos="851"/>
        </w:tabs>
        <w:spacing w:after="200" w:line="240" w:lineRule="auto"/>
        <w:ind w:left="851"/>
        <w:contextualSpacing/>
        <w:jc w:val="both"/>
        <w:rPr>
          <w:rFonts w:ascii="Times New Roman" w:hAnsi="Times New Roman" w:cs="Times New Roman"/>
        </w:rPr>
      </w:pPr>
    </w:p>
    <w:p w14:paraId="030D256C" w14:textId="7FA7FEBA" w:rsidR="00AD5619" w:rsidRPr="008853F5" w:rsidRDefault="00AD5619" w:rsidP="00AD5619">
      <w:pPr>
        <w:spacing w:line="276" w:lineRule="auto"/>
        <w:rPr>
          <w:rFonts w:ascii="Times New Roman" w:hAnsi="Times New Roman" w:cs="Times New Roman"/>
          <w:b/>
        </w:rPr>
      </w:pPr>
      <w:r w:rsidRPr="008853F5">
        <w:rPr>
          <w:rFonts w:ascii="Times New Roman" w:hAnsi="Times New Roman" w:cs="Times New Roman"/>
          <w:b/>
        </w:rPr>
        <w:t>Zakres obowiązków:</w:t>
      </w:r>
    </w:p>
    <w:p w14:paraId="47EC0CC7" w14:textId="77777777" w:rsidR="00F83C54" w:rsidRPr="007356B7" w:rsidRDefault="00F83C54" w:rsidP="00F83C54">
      <w:pPr>
        <w:numPr>
          <w:ilvl w:val="0"/>
          <w:numId w:val="7"/>
        </w:numPr>
        <w:shd w:val="clear" w:color="auto" w:fill="FFFFFF"/>
        <w:spacing w:beforeAutospacing="1" w:after="0" w:afterAutospacing="1" w:line="240" w:lineRule="auto"/>
        <w:rPr>
          <w:rFonts w:ascii="Times New Roman" w:eastAsia="Times New Roman" w:hAnsi="Times New Roman" w:cs="Times New Roman"/>
          <w:color w:val="000000"/>
          <w:lang w:eastAsia="pl-PL"/>
        </w:rPr>
      </w:pPr>
      <w:r w:rsidRPr="007356B7">
        <w:rPr>
          <w:rFonts w:ascii="Times New Roman" w:eastAsia="Times New Roman" w:hAnsi="Times New Roman" w:cs="Times New Roman"/>
          <w:color w:val="000000"/>
          <w:bdr w:val="none" w:sz="0" w:space="0" w:color="auto" w:frame="1"/>
          <w:lang w:eastAsia="pl-PL"/>
        </w:rPr>
        <w:t>sporządzanie mianowanych roztworów odczynników</w:t>
      </w:r>
    </w:p>
    <w:p w14:paraId="45B30E6D" w14:textId="77777777" w:rsidR="00F83C54" w:rsidRPr="007356B7" w:rsidRDefault="00F83C54" w:rsidP="00F83C54">
      <w:pPr>
        <w:numPr>
          <w:ilvl w:val="0"/>
          <w:numId w:val="7"/>
        </w:numPr>
        <w:shd w:val="clear" w:color="auto" w:fill="FFFFFF"/>
        <w:spacing w:beforeAutospacing="1" w:after="0" w:afterAutospacing="1" w:line="240" w:lineRule="auto"/>
        <w:rPr>
          <w:rFonts w:ascii="Times New Roman" w:eastAsia="Times New Roman" w:hAnsi="Times New Roman" w:cs="Times New Roman"/>
          <w:color w:val="000000"/>
          <w:lang w:eastAsia="pl-PL"/>
        </w:rPr>
      </w:pPr>
      <w:r w:rsidRPr="007356B7">
        <w:rPr>
          <w:rFonts w:ascii="Times New Roman" w:eastAsia="Times New Roman" w:hAnsi="Times New Roman" w:cs="Times New Roman"/>
          <w:color w:val="000000"/>
          <w:bdr w:val="none" w:sz="0" w:space="0" w:color="auto" w:frame="1"/>
          <w:lang w:eastAsia="pl-PL"/>
        </w:rPr>
        <w:t>nastawianie miana roztworów</w:t>
      </w:r>
    </w:p>
    <w:p w14:paraId="013D472A" w14:textId="77777777" w:rsidR="00F83C54" w:rsidRPr="007356B7" w:rsidRDefault="00F83C54" w:rsidP="00F83C54">
      <w:pPr>
        <w:numPr>
          <w:ilvl w:val="0"/>
          <w:numId w:val="7"/>
        </w:numPr>
        <w:shd w:val="clear" w:color="auto" w:fill="FFFFFF"/>
        <w:spacing w:beforeAutospacing="1" w:after="0" w:afterAutospacing="1" w:line="240" w:lineRule="auto"/>
        <w:rPr>
          <w:rFonts w:ascii="Times New Roman" w:eastAsia="Times New Roman" w:hAnsi="Times New Roman" w:cs="Times New Roman"/>
          <w:color w:val="000000"/>
          <w:lang w:eastAsia="pl-PL"/>
        </w:rPr>
      </w:pPr>
      <w:r w:rsidRPr="007356B7">
        <w:rPr>
          <w:rFonts w:ascii="Times New Roman" w:eastAsia="Times New Roman" w:hAnsi="Times New Roman" w:cs="Times New Roman"/>
          <w:color w:val="000000"/>
          <w:bdr w:val="none" w:sz="0" w:space="0" w:color="auto" w:frame="1"/>
          <w:lang w:eastAsia="pl-PL"/>
        </w:rPr>
        <w:t>dokonywanie obliczeń chemicznych związanych ze sporządzaniem roztworów</w:t>
      </w:r>
    </w:p>
    <w:p w14:paraId="26DFC863" w14:textId="77777777" w:rsidR="00F83C54" w:rsidRPr="007356B7" w:rsidRDefault="00F83C54" w:rsidP="00F83C54">
      <w:pPr>
        <w:numPr>
          <w:ilvl w:val="0"/>
          <w:numId w:val="7"/>
        </w:numPr>
        <w:shd w:val="clear" w:color="auto" w:fill="FFFFFF"/>
        <w:spacing w:beforeAutospacing="1" w:after="0" w:afterAutospacing="1" w:line="240" w:lineRule="auto"/>
        <w:rPr>
          <w:rFonts w:ascii="Times New Roman" w:eastAsia="Times New Roman" w:hAnsi="Times New Roman" w:cs="Times New Roman"/>
          <w:color w:val="000000"/>
          <w:lang w:eastAsia="pl-PL"/>
        </w:rPr>
      </w:pPr>
      <w:r w:rsidRPr="007356B7">
        <w:rPr>
          <w:rFonts w:ascii="Times New Roman" w:eastAsia="Times New Roman" w:hAnsi="Times New Roman" w:cs="Times New Roman"/>
          <w:color w:val="000000"/>
          <w:bdr w:val="none" w:sz="0" w:space="0" w:color="auto" w:frame="1"/>
          <w:lang w:eastAsia="pl-PL"/>
        </w:rPr>
        <w:t>obsługa urządzeń i aparatury chemicznej stosowanej w laboratorium chemicznym</w:t>
      </w:r>
    </w:p>
    <w:p w14:paraId="7217454C" w14:textId="77777777" w:rsidR="00F83C54" w:rsidRPr="007356B7" w:rsidRDefault="00F83C54" w:rsidP="00F83C54">
      <w:pPr>
        <w:numPr>
          <w:ilvl w:val="0"/>
          <w:numId w:val="7"/>
        </w:numPr>
        <w:shd w:val="clear" w:color="auto" w:fill="FFFFFF"/>
        <w:spacing w:beforeAutospacing="1" w:after="0" w:afterAutospacing="1" w:line="240" w:lineRule="auto"/>
        <w:rPr>
          <w:rFonts w:ascii="Times New Roman" w:eastAsia="Times New Roman" w:hAnsi="Times New Roman" w:cs="Times New Roman"/>
          <w:color w:val="000000"/>
          <w:lang w:eastAsia="pl-PL"/>
        </w:rPr>
      </w:pPr>
      <w:r w:rsidRPr="007356B7">
        <w:rPr>
          <w:rFonts w:ascii="Times New Roman" w:eastAsia="Times New Roman" w:hAnsi="Times New Roman" w:cs="Times New Roman"/>
          <w:color w:val="000000"/>
          <w:bdr w:val="none" w:sz="0" w:space="0" w:color="auto" w:frame="1"/>
          <w:lang w:eastAsia="pl-PL"/>
        </w:rPr>
        <w:t>prowadzenie ewidencji odczynników, wyposażenia oraz utensyliów laboratoryjnych</w:t>
      </w:r>
    </w:p>
    <w:p w14:paraId="01CA56F5" w14:textId="77777777" w:rsidR="00F83C54" w:rsidRPr="007356B7" w:rsidRDefault="00F83C54" w:rsidP="00F83C54">
      <w:pPr>
        <w:numPr>
          <w:ilvl w:val="0"/>
          <w:numId w:val="7"/>
        </w:numPr>
        <w:shd w:val="clear" w:color="auto" w:fill="FFFFFF"/>
        <w:spacing w:beforeAutospacing="1" w:after="0" w:afterAutospacing="1" w:line="240" w:lineRule="auto"/>
        <w:rPr>
          <w:rFonts w:ascii="Times New Roman" w:eastAsia="Times New Roman" w:hAnsi="Times New Roman" w:cs="Times New Roman"/>
          <w:color w:val="000000"/>
          <w:lang w:eastAsia="pl-PL"/>
        </w:rPr>
      </w:pPr>
      <w:r w:rsidRPr="007356B7">
        <w:rPr>
          <w:rFonts w:ascii="Times New Roman" w:eastAsia="Times New Roman" w:hAnsi="Times New Roman" w:cs="Times New Roman"/>
          <w:color w:val="000000"/>
          <w:bdr w:val="none" w:sz="0" w:space="0" w:color="auto" w:frame="1"/>
          <w:lang w:eastAsia="pl-PL"/>
        </w:rPr>
        <w:t>utrzymywanie ładu i porządku w laboratorium chemicznym</w:t>
      </w:r>
    </w:p>
    <w:p w14:paraId="4A76A4E2" w14:textId="77777777" w:rsidR="00F83C54" w:rsidRPr="007356B7" w:rsidRDefault="00F83C54" w:rsidP="00F83C54">
      <w:pPr>
        <w:numPr>
          <w:ilvl w:val="0"/>
          <w:numId w:val="7"/>
        </w:numPr>
        <w:shd w:val="clear" w:color="auto" w:fill="FFFFFF"/>
        <w:spacing w:beforeAutospacing="1" w:after="0" w:afterAutospacing="1" w:line="240" w:lineRule="auto"/>
        <w:rPr>
          <w:rFonts w:ascii="Times New Roman" w:eastAsia="Times New Roman" w:hAnsi="Times New Roman" w:cs="Times New Roman"/>
          <w:color w:val="000000"/>
          <w:lang w:eastAsia="pl-PL"/>
        </w:rPr>
      </w:pPr>
      <w:r w:rsidRPr="007356B7">
        <w:rPr>
          <w:rFonts w:ascii="Times New Roman" w:eastAsia="Times New Roman" w:hAnsi="Times New Roman" w:cs="Times New Roman"/>
          <w:color w:val="000000"/>
          <w:bdr w:val="none" w:sz="0" w:space="0" w:color="auto" w:frame="1"/>
          <w:lang w:eastAsia="pl-PL"/>
        </w:rPr>
        <w:t>segregowanie odpadów chemicznych</w:t>
      </w:r>
    </w:p>
    <w:p w14:paraId="44A04E91" w14:textId="77777777" w:rsidR="00F83C54" w:rsidRPr="007356B7" w:rsidRDefault="00F83C54" w:rsidP="00F83C54">
      <w:pPr>
        <w:numPr>
          <w:ilvl w:val="0"/>
          <w:numId w:val="7"/>
        </w:numPr>
        <w:shd w:val="clear" w:color="auto" w:fill="FFFFFF"/>
        <w:spacing w:beforeAutospacing="1" w:after="0" w:afterAutospacing="1" w:line="240" w:lineRule="auto"/>
        <w:rPr>
          <w:rFonts w:ascii="Times New Roman" w:eastAsia="Times New Roman" w:hAnsi="Times New Roman" w:cs="Times New Roman"/>
          <w:color w:val="000000"/>
          <w:lang w:eastAsia="pl-PL"/>
        </w:rPr>
      </w:pPr>
      <w:r w:rsidRPr="007356B7">
        <w:rPr>
          <w:rFonts w:ascii="Times New Roman" w:eastAsia="Times New Roman" w:hAnsi="Times New Roman" w:cs="Times New Roman"/>
          <w:color w:val="000000"/>
          <w:bdr w:val="none" w:sz="0" w:space="0" w:color="auto" w:frame="1"/>
          <w:lang w:eastAsia="pl-PL"/>
        </w:rPr>
        <w:t>tworzenie zbioru kart charakterystyk substancji chemicznych</w:t>
      </w:r>
    </w:p>
    <w:p w14:paraId="1B889099" w14:textId="0CCC94CB" w:rsidR="00FC2300" w:rsidRPr="007356B7" w:rsidRDefault="00F83C54" w:rsidP="00F83C54">
      <w:pPr>
        <w:numPr>
          <w:ilvl w:val="0"/>
          <w:numId w:val="7"/>
        </w:numPr>
        <w:shd w:val="clear" w:color="auto" w:fill="FFFFFF"/>
        <w:spacing w:beforeAutospacing="1" w:after="0" w:afterAutospacing="1" w:line="240" w:lineRule="auto"/>
        <w:rPr>
          <w:rFonts w:ascii="Times New Roman" w:eastAsia="Times New Roman" w:hAnsi="Times New Roman" w:cs="Times New Roman"/>
          <w:color w:val="000000"/>
          <w:lang w:eastAsia="pl-PL"/>
        </w:rPr>
      </w:pPr>
      <w:r w:rsidRPr="007356B7">
        <w:rPr>
          <w:rFonts w:ascii="Times New Roman" w:eastAsia="Times New Roman" w:hAnsi="Times New Roman" w:cs="Times New Roman"/>
          <w:color w:val="000000"/>
          <w:bdr w:val="none" w:sz="0" w:space="0" w:color="auto" w:frame="1"/>
          <w:lang w:eastAsia="pl-PL"/>
        </w:rPr>
        <w:t>zapewnienie porządku i czystości w magazynach na odczynniki.</w:t>
      </w:r>
      <w:bookmarkStart w:id="0" w:name="_GoBack"/>
      <w:bookmarkEnd w:id="0"/>
    </w:p>
    <w:p w14:paraId="18FFF499" w14:textId="77777777" w:rsidR="00AD5619" w:rsidRPr="00AD5619" w:rsidRDefault="00AD5619" w:rsidP="00AD5619">
      <w:pPr>
        <w:spacing w:line="312" w:lineRule="auto"/>
        <w:jc w:val="both"/>
        <w:rPr>
          <w:rFonts w:ascii="Times New Roman" w:hAnsi="Times New Roman" w:cs="Times New Roman"/>
          <w:b/>
          <w:bCs/>
        </w:rPr>
      </w:pPr>
      <w:r w:rsidRPr="00AD5619">
        <w:rPr>
          <w:rFonts w:ascii="Times New Roman" w:hAnsi="Times New Roman" w:cs="Times New Roman"/>
          <w:b/>
          <w:bCs/>
        </w:rPr>
        <w:t xml:space="preserve">Wymagane dokumenty: </w:t>
      </w:r>
    </w:p>
    <w:p w14:paraId="2E57401D" w14:textId="77777777" w:rsidR="00AD5619" w:rsidRPr="00AD5619" w:rsidRDefault="00AD5619" w:rsidP="00AD5619">
      <w:pPr>
        <w:jc w:val="both"/>
        <w:rPr>
          <w:rFonts w:ascii="Times New Roman" w:eastAsia="Calibri" w:hAnsi="Times New Roman" w:cs="Times New Roman"/>
        </w:rPr>
      </w:pPr>
      <w:r w:rsidRPr="00AD5619">
        <w:rPr>
          <w:rFonts w:ascii="Times New Roman" w:hAnsi="Times New Roman" w:cs="Times New Roman"/>
          <w:bCs/>
        </w:rPr>
        <w:t>CV</w:t>
      </w:r>
      <w:r w:rsidRPr="00AD5619">
        <w:rPr>
          <w:rFonts w:ascii="Times New Roman" w:eastAsia="Calibri" w:hAnsi="Times New Roman" w:cs="Times New Roman"/>
        </w:rPr>
        <w:t xml:space="preserve"> zawierające klauzulę: „Zgodnie z art.6 ust.1 lit. a ogólnego rozporządzenia o ochronie danych osobowych z dnia 27 kwietnia 2016 r. (Dz. Urz. UE L 119 z 04.05.2016) wyrażam zgodę na przetwarzanie moich danych osobowych dla potrzeb rekrutacji.”</w:t>
      </w:r>
    </w:p>
    <w:p w14:paraId="64436AA8" w14:textId="295C9563" w:rsidR="00AD5619" w:rsidRPr="00AD5619" w:rsidRDefault="00AD5619" w:rsidP="00AD5619">
      <w:pPr>
        <w:jc w:val="both"/>
        <w:rPr>
          <w:rFonts w:ascii="Times New Roman" w:eastAsia="Arial Unicode MS" w:hAnsi="Times New Roman" w:cs="Times New Roman"/>
        </w:rPr>
      </w:pPr>
      <w:r w:rsidRPr="00AD5619">
        <w:rPr>
          <w:rFonts w:ascii="Times New Roman" w:eastAsia="Calibri" w:hAnsi="Times New Roman" w:cs="Times New Roman"/>
        </w:rPr>
        <w:t xml:space="preserve">Dokumenty prosimy składać drogą elektroniczną na adres: </w:t>
      </w:r>
      <w:hyperlink r:id="rId5" w:history="1">
        <w:r w:rsidRPr="00AD5619">
          <w:rPr>
            <w:rStyle w:val="Hipercze"/>
            <w:rFonts w:ascii="Times New Roman" w:eastAsia="Calibri" w:hAnsi="Times New Roman" w:cs="Times New Roman"/>
          </w:rPr>
          <w:t>kadry@pum.edu.pl</w:t>
        </w:r>
      </w:hyperlink>
      <w:r w:rsidRPr="00AD5619">
        <w:rPr>
          <w:rFonts w:ascii="Times New Roman" w:eastAsia="Calibri" w:hAnsi="Times New Roman" w:cs="Times New Roman"/>
        </w:rPr>
        <w:t xml:space="preserve">  </w:t>
      </w:r>
      <w:r w:rsidRPr="00AD5619">
        <w:rPr>
          <w:rFonts w:ascii="Times New Roman" w:hAnsi="Times New Roman" w:cs="Times New Roman"/>
          <w:bCs/>
        </w:rPr>
        <w:t xml:space="preserve">z dopiskiem: „oferta pracy Nr </w:t>
      </w:r>
      <w:r>
        <w:rPr>
          <w:rFonts w:ascii="Times New Roman" w:hAnsi="Times New Roman" w:cs="Times New Roman"/>
          <w:bCs/>
        </w:rPr>
        <w:t>1</w:t>
      </w:r>
      <w:r w:rsidR="005D0415">
        <w:rPr>
          <w:rFonts w:ascii="Times New Roman" w:hAnsi="Times New Roman" w:cs="Times New Roman"/>
          <w:bCs/>
        </w:rPr>
        <w:t>2</w:t>
      </w:r>
      <w:r w:rsidRPr="00AD5619">
        <w:rPr>
          <w:rFonts w:ascii="Times New Roman" w:hAnsi="Times New Roman" w:cs="Times New Roman"/>
          <w:bCs/>
        </w:rPr>
        <w:t xml:space="preserve">/2022 </w:t>
      </w:r>
      <w:r w:rsidRPr="00AD5619">
        <w:rPr>
          <w:rFonts w:ascii="Times New Roman" w:hAnsi="Times New Roman" w:cs="Times New Roman"/>
        </w:rPr>
        <w:t xml:space="preserve">na stanowisko pracownika </w:t>
      </w:r>
      <w:r w:rsidR="00C16286">
        <w:rPr>
          <w:rFonts w:ascii="Times New Roman" w:hAnsi="Times New Roman" w:cs="Times New Roman"/>
        </w:rPr>
        <w:t>inżynieryjno-</w:t>
      </w:r>
      <w:r w:rsidR="005D0415">
        <w:rPr>
          <w:rFonts w:ascii="Times New Roman" w:hAnsi="Times New Roman" w:cs="Times New Roman"/>
        </w:rPr>
        <w:t>technicznego</w:t>
      </w:r>
      <w:r w:rsidRPr="00AD5619">
        <w:rPr>
          <w:rFonts w:ascii="Times New Roman" w:hAnsi="Times New Roman" w:cs="Times New Roman"/>
        </w:rPr>
        <w:t xml:space="preserve"> w</w:t>
      </w:r>
      <w:r w:rsidRPr="00AD5619">
        <w:rPr>
          <w:rFonts w:ascii="Times New Roman" w:hAnsi="Times New Roman" w:cs="Times New Roman"/>
          <w:b/>
        </w:rPr>
        <w:t xml:space="preserve"> </w:t>
      </w:r>
      <w:r w:rsidRPr="00AD5619">
        <w:rPr>
          <w:rFonts w:ascii="Times New Roman" w:hAnsi="Times New Roman" w:cs="Times New Roman"/>
        </w:rPr>
        <w:t xml:space="preserve">jednostce naukowo-dydaktycznej </w:t>
      </w:r>
      <w:r w:rsidRPr="00AD5619">
        <w:rPr>
          <w:rFonts w:ascii="Times New Roman" w:hAnsi="Times New Roman" w:cs="Times New Roman"/>
        </w:rPr>
        <w:br/>
        <w:t>na Wydziale Farmacji, Biotechnologii Medycznej i Medycyny Laboratoryjnej</w:t>
      </w:r>
      <w:r w:rsidRPr="00AD5619">
        <w:rPr>
          <w:rFonts w:ascii="Times New Roman" w:hAnsi="Times New Roman" w:cs="Times New Roman"/>
          <w:bCs/>
        </w:rPr>
        <w:t xml:space="preserve">” </w:t>
      </w:r>
      <w:r w:rsidRPr="00AD5619">
        <w:rPr>
          <w:rFonts w:ascii="Times New Roman" w:eastAsia="Calibri" w:hAnsi="Times New Roman" w:cs="Times New Roman"/>
        </w:rPr>
        <w:t xml:space="preserve">lub </w:t>
      </w:r>
      <w:r w:rsidRPr="00AD5619">
        <w:rPr>
          <w:rFonts w:ascii="Times New Roman" w:eastAsia="Calibri" w:hAnsi="Times New Roman" w:cs="Times New Roman"/>
        </w:rPr>
        <w:br/>
      </w:r>
      <w:r w:rsidRPr="00AD5619">
        <w:rPr>
          <w:rFonts w:ascii="Times New Roman" w:hAnsi="Times New Roman" w:cs="Times New Roman"/>
          <w:bCs/>
        </w:rPr>
        <w:t>w zaklejonej kopercie na adres:</w:t>
      </w:r>
      <w:r w:rsidRPr="00AD5619">
        <w:rPr>
          <w:rFonts w:ascii="Times New Roman" w:eastAsia="Arial Unicode MS" w:hAnsi="Times New Roman" w:cs="Times New Roman"/>
        </w:rPr>
        <w:t xml:space="preserve"> </w:t>
      </w:r>
    </w:p>
    <w:p w14:paraId="095F8BDF" w14:textId="77777777" w:rsidR="00AD5619" w:rsidRPr="00AD5619" w:rsidRDefault="00AD5619" w:rsidP="00AD5619">
      <w:pPr>
        <w:jc w:val="center"/>
        <w:rPr>
          <w:rFonts w:ascii="Times New Roman" w:hAnsi="Times New Roman" w:cs="Times New Roman"/>
        </w:rPr>
      </w:pPr>
    </w:p>
    <w:p w14:paraId="31859F83" w14:textId="77777777" w:rsidR="00AD5619" w:rsidRPr="00AD5619" w:rsidRDefault="00AD5619" w:rsidP="00AD5619">
      <w:pPr>
        <w:jc w:val="center"/>
        <w:rPr>
          <w:rFonts w:ascii="Times New Roman" w:eastAsia="Arial Unicode MS" w:hAnsi="Times New Roman" w:cs="Times New Roman"/>
        </w:rPr>
      </w:pPr>
      <w:r w:rsidRPr="00AD5619">
        <w:rPr>
          <w:rFonts w:ascii="Times New Roman" w:hAnsi="Times New Roman" w:cs="Times New Roman"/>
        </w:rPr>
        <w:t>Pomorski Uniwersytet Medyczny w Szczecinie</w:t>
      </w:r>
    </w:p>
    <w:p w14:paraId="6E453296" w14:textId="77777777" w:rsidR="00AD5619" w:rsidRPr="00AD5619" w:rsidRDefault="00AD5619" w:rsidP="00AD5619">
      <w:pPr>
        <w:jc w:val="center"/>
        <w:rPr>
          <w:rFonts w:ascii="Times New Roman" w:hAnsi="Times New Roman" w:cs="Times New Roman"/>
        </w:rPr>
      </w:pPr>
      <w:r w:rsidRPr="00AD5619">
        <w:rPr>
          <w:rFonts w:ascii="Times New Roman" w:eastAsia="Arial Unicode MS" w:hAnsi="Times New Roman" w:cs="Times New Roman"/>
        </w:rPr>
        <w:t>Dział Kadr</w:t>
      </w:r>
    </w:p>
    <w:p w14:paraId="6FB2A810" w14:textId="77777777" w:rsidR="00AD5619" w:rsidRPr="00AD5619" w:rsidRDefault="00AD5619" w:rsidP="00AD5619">
      <w:pPr>
        <w:jc w:val="center"/>
        <w:rPr>
          <w:rFonts w:ascii="Times New Roman" w:eastAsia="Arial Unicode MS" w:hAnsi="Times New Roman" w:cs="Times New Roman"/>
        </w:rPr>
      </w:pPr>
      <w:r w:rsidRPr="00AD5619">
        <w:rPr>
          <w:rFonts w:ascii="Times New Roman" w:eastAsia="Arial Unicode MS" w:hAnsi="Times New Roman" w:cs="Times New Roman"/>
        </w:rPr>
        <w:t>ul. Rybacka 1;</w:t>
      </w:r>
      <w:r w:rsidRPr="00AD5619">
        <w:rPr>
          <w:rFonts w:ascii="Times New Roman" w:hAnsi="Times New Roman" w:cs="Times New Roman"/>
        </w:rPr>
        <w:t xml:space="preserve">70-204 </w:t>
      </w:r>
      <w:r w:rsidRPr="00AD5619">
        <w:rPr>
          <w:rFonts w:ascii="Times New Roman" w:eastAsia="Arial Unicode MS" w:hAnsi="Times New Roman" w:cs="Times New Roman"/>
        </w:rPr>
        <w:t>Szczecin,</w:t>
      </w:r>
    </w:p>
    <w:p w14:paraId="29DDE3CA" w14:textId="477DD502" w:rsidR="00AD5619" w:rsidRPr="00AD5619" w:rsidRDefault="00AD5619" w:rsidP="00AD5619">
      <w:pPr>
        <w:spacing w:before="100" w:beforeAutospacing="1"/>
        <w:jc w:val="both"/>
        <w:rPr>
          <w:rFonts w:ascii="Times New Roman" w:hAnsi="Times New Roman" w:cs="Times New Roman"/>
          <w:b/>
        </w:rPr>
      </w:pPr>
      <w:r w:rsidRPr="00AD5619">
        <w:rPr>
          <w:rFonts w:ascii="Times New Roman" w:hAnsi="Times New Roman" w:cs="Times New Roman"/>
          <w:bCs/>
        </w:rPr>
        <w:t xml:space="preserve">z dopiskiem: „ „oferta pracy Nr </w:t>
      </w:r>
      <w:r>
        <w:rPr>
          <w:rFonts w:ascii="Times New Roman" w:hAnsi="Times New Roman" w:cs="Times New Roman"/>
          <w:bCs/>
        </w:rPr>
        <w:t>1</w:t>
      </w:r>
      <w:r w:rsidR="00C16286">
        <w:rPr>
          <w:rFonts w:ascii="Times New Roman" w:hAnsi="Times New Roman" w:cs="Times New Roman"/>
          <w:bCs/>
        </w:rPr>
        <w:t>2</w:t>
      </w:r>
      <w:r w:rsidRPr="00AD5619">
        <w:rPr>
          <w:rFonts w:ascii="Times New Roman" w:hAnsi="Times New Roman" w:cs="Times New Roman"/>
          <w:bCs/>
        </w:rPr>
        <w:t xml:space="preserve">/2022 </w:t>
      </w:r>
      <w:r w:rsidRPr="00AD5619">
        <w:rPr>
          <w:rFonts w:ascii="Times New Roman" w:hAnsi="Times New Roman" w:cs="Times New Roman"/>
        </w:rPr>
        <w:t>na stanowisko pracownika</w:t>
      </w:r>
      <w:r w:rsidR="005D0415">
        <w:rPr>
          <w:rFonts w:ascii="Times New Roman" w:hAnsi="Times New Roman" w:cs="Times New Roman"/>
        </w:rPr>
        <w:t xml:space="preserve"> </w:t>
      </w:r>
      <w:r w:rsidR="00C16286">
        <w:rPr>
          <w:rFonts w:ascii="Times New Roman" w:hAnsi="Times New Roman" w:cs="Times New Roman"/>
        </w:rPr>
        <w:t>inżynieryjno-</w:t>
      </w:r>
      <w:r w:rsidR="005D0415">
        <w:rPr>
          <w:rFonts w:ascii="Times New Roman" w:hAnsi="Times New Roman" w:cs="Times New Roman"/>
        </w:rPr>
        <w:t>technicznego</w:t>
      </w:r>
      <w:r w:rsidRPr="00AD5619">
        <w:rPr>
          <w:rFonts w:ascii="Times New Roman" w:hAnsi="Times New Roman" w:cs="Times New Roman"/>
        </w:rPr>
        <w:t xml:space="preserve"> jednostce naukowo-dydaktycznej na Wydziale Farmacji, Biotechnologii Medycznej i Medycyny Laboratoryjnej</w:t>
      </w:r>
    </w:p>
    <w:p w14:paraId="40787C12" w14:textId="634087BD" w:rsidR="00AD5619" w:rsidRPr="00AD5619" w:rsidRDefault="00AD5619" w:rsidP="00AD5619">
      <w:pPr>
        <w:spacing w:line="360" w:lineRule="auto"/>
        <w:jc w:val="both"/>
        <w:rPr>
          <w:rFonts w:ascii="Times New Roman" w:hAnsi="Times New Roman" w:cs="Times New Roman"/>
        </w:rPr>
      </w:pPr>
      <w:r w:rsidRPr="00AD5619">
        <w:rPr>
          <w:rFonts w:ascii="Times New Roman" w:hAnsi="Times New Roman" w:cs="Times New Roman"/>
          <w:b/>
        </w:rPr>
        <w:lastRenderedPageBreak/>
        <w:t>Termin składania ofert: do dnia</w:t>
      </w:r>
      <w:r w:rsidRPr="00AD5619">
        <w:rPr>
          <w:rFonts w:ascii="Times New Roman" w:hAnsi="Times New Roman" w:cs="Times New Roman"/>
          <w:b/>
          <w:color w:val="FF0000"/>
        </w:rPr>
        <w:t xml:space="preserve"> </w:t>
      </w:r>
      <w:r w:rsidR="008853F5">
        <w:rPr>
          <w:rFonts w:ascii="Times New Roman" w:hAnsi="Times New Roman" w:cs="Times New Roman"/>
          <w:b/>
          <w:bCs/>
        </w:rPr>
        <w:t>1</w:t>
      </w:r>
      <w:r w:rsidR="00F83C54">
        <w:rPr>
          <w:rFonts w:ascii="Times New Roman" w:hAnsi="Times New Roman" w:cs="Times New Roman"/>
          <w:b/>
          <w:bCs/>
        </w:rPr>
        <w:t>8</w:t>
      </w:r>
      <w:r w:rsidRPr="00AD5619">
        <w:rPr>
          <w:rFonts w:ascii="Times New Roman" w:hAnsi="Times New Roman" w:cs="Times New Roman"/>
          <w:b/>
          <w:bCs/>
        </w:rPr>
        <w:t>.0</w:t>
      </w:r>
      <w:r w:rsidR="008853F5">
        <w:rPr>
          <w:rFonts w:ascii="Times New Roman" w:hAnsi="Times New Roman" w:cs="Times New Roman"/>
          <w:b/>
          <w:bCs/>
        </w:rPr>
        <w:t>3</w:t>
      </w:r>
      <w:r w:rsidRPr="00AD5619">
        <w:rPr>
          <w:rFonts w:ascii="Times New Roman" w:hAnsi="Times New Roman" w:cs="Times New Roman"/>
          <w:b/>
          <w:bCs/>
        </w:rPr>
        <w:t>.2022 r.</w:t>
      </w:r>
    </w:p>
    <w:p w14:paraId="693CA783" w14:textId="77777777" w:rsidR="00AD5619" w:rsidRPr="00AD5619" w:rsidRDefault="00AD5619" w:rsidP="00AD5619">
      <w:pPr>
        <w:spacing w:before="120" w:line="360" w:lineRule="auto"/>
        <w:jc w:val="both"/>
        <w:rPr>
          <w:rFonts w:ascii="Times New Roman" w:hAnsi="Times New Roman" w:cs="Times New Roman"/>
        </w:rPr>
      </w:pPr>
      <w:r w:rsidRPr="00AD5619">
        <w:rPr>
          <w:rFonts w:ascii="Times New Roman" w:hAnsi="Times New Roman" w:cs="Times New Roman"/>
        </w:rPr>
        <w:t>Uczelnia zastrzega sobie prawo do kontaktu z wybranymi kandydatami.</w:t>
      </w:r>
    </w:p>
    <w:p w14:paraId="56F338C9" w14:textId="77777777" w:rsidR="00AD5619" w:rsidRPr="00AD5619" w:rsidRDefault="00AD5619" w:rsidP="00AD5619">
      <w:pPr>
        <w:spacing w:after="120" w:line="360" w:lineRule="auto"/>
        <w:jc w:val="both"/>
        <w:rPr>
          <w:rFonts w:ascii="Times New Roman" w:hAnsi="Times New Roman" w:cs="Times New Roman"/>
          <w:b/>
          <w:u w:val="single"/>
        </w:rPr>
      </w:pPr>
      <w:r w:rsidRPr="00AD5619">
        <w:rPr>
          <w:rFonts w:ascii="Times New Roman" w:hAnsi="Times New Roman" w:cs="Times New Roman"/>
          <w:b/>
          <w:u w:val="single"/>
        </w:rPr>
        <w:t>KLAUZULA INFORMACYJNA</w:t>
      </w:r>
    </w:p>
    <w:p w14:paraId="4BD65BF3" w14:textId="77777777" w:rsidR="00AD5619" w:rsidRPr="00AD5619" w:rsidRDefault="00AD5619" w:rsidP="00AD5619">
      <w:pPr>
        <w:spacing w:after="120" w:line="360" w:lineRule="auto"/>
        <w:jc w:val="both"/>
        <w:rPr>
          <w:rFonts w:ascii="Times New Roman" w:hAnsi="Times New Roman" w:cs="Times New Roman"/>
        </w:rPr>
      </w:pPr>
      <w:r w:rsidRPr="00AD5619">
        <w:rPr>
          <w:rFonts w:ascii="Times New Roman" w:hAnsi="Times New Roman" w:cs="Times New Roman"/>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3"/>
        <w:gridCol w:w="3397"/>
        <w:gridCol w:w="4156"/>
      </w:tblGrid>
      <w:tr w:rsidR="00AD5619" w:rsidRPr="00AD5619" w14:paraId="1DFB0DFC" w14:textId="77777777" w:rsidTr="00E81C6D">
        <w:tc>
          <w:tcPr>
            <w:tcW w:w="1701" w:type="dxa"/>
          </w:tcPr>
          <w:p w14:paraId="79924673" w14:textId="77777777" w:rsidR="00AD5619" w:rsidRPr="00AD5619" w:rsidRDefault="00AD5619" w:rsidP="00E81C6D">
            <w:pPr>
              <w:spacing w:line="360" w:lineRule="auto"/>
              <w:jc w:val="center"/>
              <w:rPr>
                <w:rFonts w:ascii="Times New Roman" w:hAnsi="Times New Roman" w:cs="Times New Roman"/>
              </w:rPr>
            </w:pPr>
            <w:r w:rsidRPr="00AD5619">
              <w:rPr>
                <w:rFonts w:ascii="Times New Roman" w:hAnsi="Times New Roman" w:cs="Times New Roman"/>
              </w:rPr>
              <w:t>Tożsamość administratora danych</w:t>
            </w:r>
          </w:p>
        </w:tc>
        <w:tc>
          <w:tcPr>
            <w:tcW w:w="8873" w:type="dxa"/>
            <w:gridSpan w:val="2"/>
          </w:tcPr>
          <w:p w14:paraId="7BA5AD6C"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 xml:space="preserve">Administratorem Twoich danych osobowych jest Pomorski Uniwersytet Medyczny </w:t>
            </w:r>
            <w:r w:rsidRPr="00AD5619">
              <w:rPr>
                <w:rFonts w:ascii="Times New Roman" w:hAnsi="Times New Roman" w:cs="Times New Roman"/>
              </w:rPr>
              <w:br/>
              <w:t>w Szczecinie, ul. Rybacka 1, 70-204 Szczecin.</w:t>
            </w:r>
          </w:p>
        </w:tc>
      </w:tr>
      <w:tr w:rsidR="00AD5619" w:rsidRPr="00AD5619" w14:paraId="21517EAF" w14:textId="77777777" w:rsidTr="00E81C6D">
        <w:tc>
          <w:tcPr>
            <w:tcW w:w="1701" w:type="dxa"/>
          </w:tcPr>
          <w:p w14:paraId="435438DD" w14:textId="77777777" w:rsidR="00AD5619" w:rsidRPr="00AD5619" w:rsidRDefault="00AD5619" w:rsidP="00E81C6D">
            <w:pPr>
              <w:spacing w:line="360" w:lineRule="auto"/>
              <w:jc w:val="center"/>
              <w:rPr>
                <w:rFonts w:ascii="Times New Roman" w:hAnsi="Times New Roman" w:cs="Times New Roman"/>
              </w:rPr>
            </w:pPr>
            <w:r w:rsidRPr="00AD5619">
              <w:rPr>
                <w:rFonts w:ascii="Times New Roman" w:hAnsi="Times New Roman" w:cs="Times New Roman"/>
              </w:rPr>
              <w:t>Dane kontaktowe Inspektora Ochrony Danych</w:t>
            </w:r>
          </w:p>
        </w:tc>
        <w:tc>
          <w:tcPr>
            <w:tcW w:w="8873" w:type="dxa"/>
            <w:gridSpan w:val="2"/>
          </w:tcPr>
          <w:p w14:paraId="11165898"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We wszelkich sprawach związanych z przetwarzaniem przez nas Twoich danych osobowych możesz skontaktować się z Inspektorem Ochrony Danych pod adresem email iod@pum.edu.pl</w:t>
            </w:r>
            <w:r w:rsidRPr="00AD5619">
              <w:rPr>
                <w:rFonts w:ascii="Times New Roman" w:hAnsi="Times New Roman" w:cs="Times New Roman"/>
                <w:i/>
              </w:rPr>
              <w:t xml:space="preserve"> </w:t>
            </w:r>
            <w:r w:rsidRPr="00AD5619">
              <w:rPr>
                <w:rFonts w:ascii="Times New Roman" w:hAnsi="Times New Roman" w:cs="Times New Roman"/>
              </w:rPr>
              <w:t>lub pod numerem telefonu 914800790.</w:t>
            </w:r>
          </w:p>
        </w:tc>
      </w:tr>
      <w:tr w:rsidR="00AD5619" w:rsidRPr="00AD5619" w14:paraId="1CBF2B0F" w14:textId="77777777" w:rsidTr="00E81C6D">
        <w:tc>
          <w:tcPr>
            <w:tcW w:w="1701" w:type="dxa"/>
            <w:vMerge w:val="restart"/>
          </w:tcPr>
          <w:p w14:paraId="4E75D3A5" w14:textId="77777777" w:rsidR="00AD5619" w:rsidRPr="00AD5619" w:rsidRDefault="00AD5619" w:rsidP="00E81C6D">
            <w:pPr>
              <w:spacing w:line="360" w:lineRule="auto"/>
              <w:jc w:val="center"/>
              <w:rPr>
                <w:rFonts w:ascii="Times New Roman" w:hAnsi="Times New Roman" w:cs="Times New Roman"/>
              </w:rPr>
            </w:pPr>
            <w:r w:rsidRPr="00AD5619">
              <w:rPr>
                <w:rFonts w:ascii="Times New Roman" w:hAnsi="Times New Roman" w:cs="Times New Roman"/>
              </w:rPr>
              <w:t>W jakim celu przetwarzamy Twoje dane</w:t>
            </w:r>
          </w:p>
        </w:tc>
        <w:tc>
          <w:tcPr>
            <w:tcW w:w="3919" w:type="dxa"/>
          </w:tcPr>
          <w:p w14:paraId="19453324" w14:textId="77777777" w:rsidR="00AD5619" w:rsidRPr="00AD5619" w:rsidRDefault="00AD5619" w:rsidP="00E81C6D">
            <w:pPr>
              <w:spacing w:after="120" w:line="360" w:lineRule="auto"/>
              <w:jc w:val="both"/>
              <w:rPr>
                <w:rFonts w:ascii="Times New Roman" w:hAnsi="Times New Roman" w:cs="Times New Roman"/>
                <w:b/>
              </w:rPr>
            </w:pPr>
            <w:r w:rsidRPr="00AD5619">
              <w:rPr>
                <w:rFonts w:ascii="Times New Roman" w:hAnsi="Times New Roman" w:cs="Times New Roman"/>
                <w:b/>
              </w:rPr>
              <w:t>Cel przetwarzania</w:t>
            </w:r>
          </w:p>
        </w:tc>
        <w:tc>
          <w:tcPr>
            <w:tcW w:w="4954" w:type="dxa"/>
          </w:tcPr>
          <w:p w14:paraId="0EC7A986" w14:textId="77777777" w:rsidR="00AD5619" w:rsidRPr="00AD5619" w:rsidRDefault="00AD5619" w:rsidP="00E81C6D">
            <w:pPr>
              <w:spacing w:after="120" w:line="360" w:lineRule="auto"/>
              <w:jc w:val="both"/>
              <w:rPr>
                <w:rFonts w:ascii="Times New Roman" w:hAnsi="Times New Roman" w:cs="Times New Roman"/>
                <w:b/>
              </w:rPr>
            </w:pPr>
            <w:r w:rsidRPr="00AD5619">
              <w:rPr>
                <w:rFonts w:ascii="Times New Roman" w:hAnsi="Times New Roman" w:cs="Times New Roman"/>
                <w:b/>
              </w:rPr>
              <w:t>Podstawa prawna</w:t>
            </w:r>
          </w:p>
        </w:tc>
      </w:tr>
      <w:tr w:rsidR="00AD5619" w:rsidRPr="00AD5619" w14:paraId="730AE14D" w14:textId="77777777" w:rsidTr="00E81C6D">
        <w:tc>
          <w:tcPr>
            <w:tcW w:w="1701" w:type="dxa"/>
            <w:vMerge/>
          </w:tcPr>
          <w:p w14:paraId="6CE3ACD2" w14:textId="77777777" w:rsidR="00AD5619" w:rsidRPr="00AD5619" w:rsidRDefault="00AD5619" w:rsidP="00E81C6D">
            <w:pPr>
              <w:spacing w:line="360" w:lineRule="auto"/>
              <w:jc w:val="both"/>
              <w:rPr>
                <w:rFonts w:ascii="Times New Roman" w:hAnsi="Times New Roman" w:cs="Times New Roman"/>
              </w:rPr>
            </w:pPr>
          </w:p>
        </w:tc>
        <w:tc>
          <w:tcPr>
            <w:tcW w:w="3919" w:type="dxa"/>
          </w:tcPr>
          <w:p w14:paraId="7569F457"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 celu wykonania obowiązków wynikających z przepisów prawa, w szczególności prawa pracy, związanych z prowadzeniem bieżącej rekrutacji - w przypadku preferowania zatrudnienia w oparciu o umowę o pracę</w:t>
            </w:r>
          </w:p>
        </w:tc>
        <w:tc>
          <w:tcPr>
            <w:tcW w:w="4954" w:type="dxa"/>
          </w:tcPr>
          <w:p w14:paraId="7CCF97C7"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c) RODO</w:t>
            </w:r>
          </w:p>
          <w:p w14:paraId="42FE95F8"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 zakresie danych nie wymaganych przepisami prawa:</w:t>
            </w:r>
          </w:p>
          <w:p w14:paraId="3BCC1B7E"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a) RODO</w:t>
            </w:r>
          </w:p>
          <w:p w14:paraId="204786CB"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9 ust. 2 lit. a) RODO</w:t>
            </w:r>
          </w:p>
        </w:tc>
      </w:tr>
      <w:tr w:rsidR="00AD5619" w:rsidRPr="00AD5619" w14:paraId="01DD274A" w14:textId="77777777" w:rsidTr="00E81C6D">
        <w:tc>
          <w:tcPr>
            <w:tcW w:w="1701" w:type="dxa"/>
            <w:vMerge/>
          </w:tcPr>
          <w:p w14:paraId="037232B9" w14:textId="77777777" w:rsidR="00AD5619" w:rsidRPr="00AD5619" w:rsidRDefault="00AD5619" w:rsidP="00E81C6D">
            <w:pPr>
              <w:spacing w:line="360" w:lineRule="auto"/>
              <w:jc w:val="both"/>
              <w:rPr>
                <w:rFonts w:ascii="Times New Roman" w:hAnsi="Times New Roman" w:cs="Times New Roman"/>
              </w:rPr>
            </w:pPr>
          </w:p>
        </w:tc>
        <w:tc>
          <w:tcPr>
            <w:tcW w:w="3919" w:type="dxa"/>
          </w:tcPr>
          <w:p w14:paraId="4F109E7A"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Podjęcie działań przed zawarciem umowy - w przypadku preferowania zatrudnienia w oparciu o umowę cywilnoprawną</w:t>
            </w:r>
          </w:p>
        </w:tc>
        <w:tc>
          <w:tcPr>
            <w:tcW w:w="4954" w:type="dxa"/>
          </w:tcPr>
          <w:p w14:paraId="4B9C7BCC"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b) RODO</w:t>
            </w:r>
          </w:p>
          <w:p w14:paraId="4D4613E8"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 zakresie danych dodatkowych:</w:t>
            </w:r>
          </w:p>
          <w:p w14:paraId="14767A1C"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a) RODO</w:t>
            </w:r>
          </w:p>
          <w:p w14:paraId="20373AF2"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9 ust. 2 lit. a) RODO</w:t>
            </w:r>
          </w:p>
        </w:tc>
      </w:tr>
      <w:tr w:rsidR="00AD5619" w:rsidRPr="00AD5619" w14:paraId="45AE5AB0" w14:textId="77777777" w:rsidTr="00E81C6D">
        <w:tc>
          <w:tcPr>
            <w:tcW w:w="1701" w:type="dxa"/>
            <w:vMerge/>
          </w:tcPr>
          <w:p w14:paraId="1C38FF67" w14:textId="77777777" w:rsidR="00AD5619" w:rsidRPr="00AD5619" w:rsidRDefault="00AD5619" w:rsidP="00E81C6D">
            <w:pPr>
              <w:spacing w:line="360" w:lineRule="auto"/>
              <w:jc w:val="both"/>
              <w:rPr>
                <w:rFonts w:ascii="Times New Roman" w:hAnsi="Times New Roman" w:cs="Times New Roman"/>
              </w:rPr>
            </w:pPr>
          </w:p>
        </w:tc>
        <w:tc>
          <w:tcPr>
            <w:tcW w:w="3919" w:type="dxa"/>
          </w:tcPr>
          <w:p w14:paraId="51AACAC4"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Prowadzenie przyszłych postępowań rekrutacyjnych</w:t>
            </w:r>
          </w:p>
        </w:tc>
        <w:tc>
          <w:tcPr>
            <w:tcW w:w="4954" w:type="dxa"/>
          </w:tcPr>
          <w:p w14:paraId="2031A276"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a) RODO</w:t>
            </w:r>
          </w:p>
          <w:p w14:paraId="2B3259DE"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9 ust. 2 lit. a) RODO</w:t>
            </w:r>
          </w:p>
        </w:tc>
      </w:tr>
      <w:tr w:rsidR="00AD5619" w:rsidRPr="00AD5619" w14:paraId="08616B9D" w14:textId="77777777" w:rsidTr="00E81C6D">
        <w:tc>
          <w:tcPr>
            <w:tcW w:w="1701" w:type="dxa"/>
            <w:vMerge/>
          </w:tcPr>
          <w:p w14:paraId="4CD9DEE3" w14:textId="77777777" w:rsidR="00AD5619" w:rsidRPr="00AD5619" w:rsidRDefault="00AD5619" w:rsidP="00E81C6D">
            <w:pPr>
              <w:spacing w:line="360" w:lineRule="auto"/>
              <w:jc w:val="both"/>
              <w:rPr>
                <w:rFonts w:ascii="Times New Roman" w:hAnsi="Times New Roman" w:cs="Times New Roman"/>
              </w:rPr>
            </w:pPr>
          </w:p>
        </w:tc>
        <w:tc>
          <w:tcPr>
            <w:tcW w:w="3919" w:type="dxa"/>
          </w:tcPr>
          <w:p w14:paraId="5D489935"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Weryfikacja kwalifikacji, umiejętności oraz ustalenie warunków współpracy</w:t>
            </w:r>
          </w:p>
        </w:tc>
        <w:tc>
          <w:tcPr>
            <w:tcW w:w="4954" w:type="dxa"/>
          </w:tcPr>
          <w:p w14:paraId="452A71ED"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f) RODO w ramach prawnie uzasadnionego interesu administratora</w:t>
            </w:r>
          </w:p>
        </w:tc>
      </w:tr>
      <w:tr w:rsidR="00AD5619" w:rsidRPr="00AD5619" w14:paraId="3B8ABEF5" w14:textId="77777777" w:rsidTr="00E81C6D">
        <w:tc>
          <w:tcPr>
            <w:tcW w:w="1701" w:type="dxa"/>
            <w:vMerge/>
          </w:tcPr>
          <w:p w14:paraId="1C6A29B3" w14:textId="77777777" w:rsidR="00AD5619" w:rsidRPr="00AD5619" w:rsidRDefault="00AD5619" w:rsidP="00E81C6D">
            <w:pPr>
              <w:spacing w:line="360" w:lineRule="auto"/>
              <w:jc w:val="both"/>
              <w:rPr>
                <w:rFonts w:ascii="Times New Roman" w:hAnsi="Times New Roman" w:cs="Times New Roman"/>
              </w:rPr>
            </w:pPr>
          </w:p>
        </w:tc>
        <w:tc>
          <w:tcPr>
            <w:tcW w:w="3919" w:type="dxa"/>
          </w:tcPr>
          <w:p w14:paraId="2FCE6C54"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Kontakt, w szczególności w celu zapytania o zgodę na przetwarzania danych osobowych w celu prowadzenia przyszłych procesów rekrutacyjnych</w:t>
            </w:r>
          </w:p>
        </w:tc>
        <w:tc>
          <w:tcPr>
            <w:tcW w:w="4954" w:type="dxa"/>
          </w:tcPr>
          <w:p w14:paraId="1D1EA41D"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f) RODO w ramach prawnie uzasadnionego interesu administratora</w:t>
            </w:r>
          </w:p>
        </w:tc>
      </w:tr>
      <w:tr w:rsidR="00AD5619" w:rsidRPr="00AD5619" w14:paraId="7E3D998A" w14:textId="77777777" w:rsidTr="00E81C6D">
        <w:tc>
          <w:tcPr>
            <w:tcW w:w="1701" w:type="dxa"/>
            <w:vMerge/>
          </w:tcPr>
          <w:p w14:paraId="54CC8F59" w14:textId="77777777" w:rsidR="00AD5619" w:rsidRPr="00AD5619" w:rsidRDefault="00AD5619" w:rsidP="00E81C6D">
            <w:pPr>
              <w:spacing w:line="360" w:lineRule="auto"/>
              <w:jc w:val="both"/>
              <w:rPr>
                <w:rFonts w:ascii="Times New Roman" w:hAnsi="Times New Roman" w:cs="Times New Roman"/>
              </w:rPr>
            </w:pPr>
          </w:p>
        </w:tc>
        <w:tc>
          <w:tcPr>
            <w:tcW w:w="3919" w:type="dxa"/>
          </w:tcPr>
          <w:p w14:paraId="46A43B13"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Dochodzenie ewentualnych roszczeń</w:t>
            </w:r>
          </w:p>
        </w:tc>
        <w:tc>
          <w:tcPr>
            <w:tcW w:w="4954" w:type="dxa"/>
          </w:tcPr>
          <w:p w14:paraId="257B1767"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f) RODO w ramach prawnie uzasadnionego interesu administratora</w:t>
            </w:r>
          </w:p>
        </w:tc>
      </w:tr>
      <w:tr w:rsidR="00AD5619" w:rsidRPr="00AD5619" w14:paraId="116C12B5" w14:textId="77777777" w:rsidTr="00E81C6D">
        <w:tc>
          <w:tcPr>
            <w:tcW w:w="1701" w:type="dxa"/>
            <w:vMerge/>
          </w:tcPr>
          <w:p w14:paraId="1C383C25" w14:textId="77777777" w:rsidR="00AD5619" w:rsidRPr="00AD5619" w:rsidRDefault="00AD5619" w:rsidP="00E81C6D">
            <w:pPr>
              <w:spacing w:line="360" w:lineRule="auto"/>
              <w:jc w:val="both"/>
              <w:rPr>
                <w:rFonts w:ascii="Times New Roman" w:hAnsi="Times New Roman" w:cs="Times New Roman"/>
              </w:rPr>
            </w:pPr>
          </w:p>
        </w:tc>
        <w:tc>
          <w:tcPr>
            <w:tcW w:w="3919" w:type="dxa"/>
          </w:tcPr>
          <w:p w14:paraId="34681868"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Wewnętrzne cele administracyjne, analityczne i statystyczne</w:t>
            </w:r>
          </w:p>
        </w:tc>
        <w:tc>
          <w:tcPr>
            <w:tcW w:w="4954" w:type="dxa"/>
          </w:tcPr>
          <w:p w14:paraId="187D13C4"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f) RODO w ramach prawnie uzasadnionego interesu administratora</w:t>
            </w:r>
          </w:p>
        </w:tc>
      </w:tr>
      <w:tr w:rsidR="00AD5619" w:rsidRPr="00AD5619" w14:paraId="0FA397BC" w14:textId="77777777" w:rsidTr="00E81C6D">
        <w:tc>
          <w:tcPr>
            <w:tcW w:w="1701" w:type="dxa"/>
          </w:tcPr>
          <w:p w14:paraId="7A166EAF" w14:textId="77777777" w:rsidR="00AD5619" w:rsidRPr="00AD5619" w:rsidRDefault="00AD5619" w:rsidP="00E81C6D">
            <w:pPr>
              <w:spacing w:line="360" w:lineRule="auto"/>
              <w:jc w:val="center"/>
              <w:rPr>
                <w:rFonts w:ascii="Times New Roman" w:hAnsi="Times New Roman" w:cs="Times New Roman"/>
              </w:rPr>
            </w:pPr>
            <w:r w:rsidRPr="00AD5619">
              <w:rPr>
                <w:rFonts w:ascii="Times New Roman" w:hAnsi="Times New Roman" w:cs="Times New Roman"/>
              </w:rPr>
              <w:t>Komu udostępniamy Twoje dane?</w:t>
            </w:r>
          </w:p>
        </w:tc>
        <w:tc>
          <w:tcPr>
            <w:tcW w:w="8873" w:type="dxa"/>
            <w:gridSpan w:val="2"/>
          </w:tcPr>
          <w:p w14:paraId="49A133F9"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Twoje dane osobowe mogą być udostępnione następującym kategoriom odbiorców:</w:t>
            </w:r>
          </w:p>
          <w:p w14:paraId="4853AFCC" w14:textId="77777777" w:rsidR="00AD5619" w:rsidRPr="00AD5619" w:rsidRDefault="00AD5619" w:rsidP="00E81C6D">
            <w:pPr>
              <w:pStyle w:val="Akapitzlist"/>
              <w:numPr>
                <w:ilvl w:val="0"/>
                <w:numId w:val="2"/>
              </w:numPr>
              <w:spacing w:after="120" w:line="360" w:lineRule="auto"/>
              <w:jc w:val="both"/>
              <w:rPr>
                <w:sz w:val="22"/>
                <w:szCs w:val="22"/>
              </w:rPr>
            </w:pPr>
            <w:r w:rsidRPr="00AD5619">
              <w:rPr>
                <w:sz w:val="22"/>
                <w:szCs w:val="22"/>
              </w:rPr>
              <w:t>podmiotom, którym muszą zostać udostępnione na podstawie przepisów prawa;</w:t>
            </w:r>
          </w:p>
          <w:p w14:paraId="4D8C04DE" w14:textId="77777777" w:rsidR="00AD5619" w:rsidRPr="00AD5619" w:rsidRDefault="00AD5619" w:rsidP="00E81C6D">
            <w:pPr>
              <w:pStyle w:val="Akapitzlist"/>
              <w:numPr>
                <w:ilvl w:val="0"/>
                <w:numId w:val="2"/>
              </w:numPr>
              <w:spacing w:after="120" w:line="360" w:lineRule="auto"/>
              <w:jc w:val="both"/>
              <w:rPr>
                <w:sz w:val="22"/>
                <w:szCs w:val="22"/>
              </w:rPr>
            </w:pPr>
            <w:r w:rsidRPr="00AD5619">
              <w:rPr>
                <w:sz w:val="22"/>
                <w:szCs w:val="22"/>
              </w:rPr>
              <w:t>podmiotom, z którymi współpracujemy w celu zrealizowania naszych praw i zobowiązań (świadczącym usługi informatyczne, rekrutacyjne, prawne, kadrowe, księgowe, ochrony, kurierskie oraz pocztowe)</w:t>
            </w:r>
          </w:p>
        </w:tc>
      </w:tr>
      <w:tr w:rsidR="00AD5619" w:rsidRPr="00AD5619" w14:paraId="6EB5AE3C" w14:textId="77777777" w:rsidTr="00E81C6D">
        <w:tc>
          <w:tcPr>
            <w:tcW w:w="1701" w:type="dxa"/>
          </w:tcPr>
          <w:p w14:paraId="1200CE08" w14:textId="77777777" w:rsidR="00AD5619" w:rsidRPr="00AD5619" w:rsidRDefault="00AD5619" w:rsidP="00E81C6D">
            <w:pPr>
              <w:spacing w:line="360" w:lineRule="auto"/>
              <w:jc w:val="center"/>
              <w:rPr>
                <w:rFonts w:ascii="Times New Roman" w:hAnsi="Times New Roman" w:cs="Times New Roman"/>
              </w:rPr>
            </w:pPr>
            <w:r w:rsidRPr="00AD5619">
              <w:rPr>
                <w:rFonts w:ascii="Times New Roman" w:hAnsi="Times New Roman" w:cs="Times New Roman"/>
              </w:rPr>
              <w:t>Przez jaki okres będziemy przetwarzać Twoje dane?</w:t>
            </w:r>
          </w:p>
        </w:tc>
        <w:tc>
          <w:tcPr>
            <w:tcW w:w="8873" w:type="dxa"/>
            <w:gridSpan w:val="2"/>
          </w:tcPr>
          <w:p w14:paraId="43ECCE5D"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AD5619" w:rsidRPr="00AD5619" w14:paraId="42D3B43B" w14:textId="77777777" w:rsidTr="00E81C6D">
        <w:tc>
          <w:tcPr>
            <w:tcW w:w="1701" w:type="dxa"/>
          </w:tcPr>
          <w:p w14:paraId="4AEA1594" w14:textId="77777777" w:rsidR="00AD5619" w:rsidRPr="00AD5619" w:rsidRDefault="00AD5619" w:rsidP="00E81C6D">
            <w:pPr>
              <w:spacing w:line="360" w:lineRule="auto"/>
              <w:jc w:val="center"/>
              <w:rPr>
                <w:rFonts w:ascii="Times New Roman" w:hAnsi="Times New Roman" w:cs="Times New Roman"/>
              </w:rPr>
            </w:pPr>
            <w:r w:rsidRPr="00AD5619">
              <w:rPr>
                <w:rFonts w:ascii="Times New Roman" w:hAnsi="Times New Roman" w:cs="Times New Roman"/>
              </w:rPr>
              <w:t>Jakie prawa przysługują Tobie w związku z przetwarzaniem przez nas danych osobowych?</w:t>
            </w:r>
          </w:p>
        </w:tc>
        <w:tc>
          <w:tcPr>
            <w:tcW w:w="8873" w:type="dxa"/>
            <w:gridSpan w:val="2"/>
          </w:tcPr>
          <w:p w14:paraId="114AAA42"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14:paraId="78725122"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 xml:space="preserve">W zakresie w jakim dane przetwarzane są na podstawie Twojej zgody w każdej chwili przysługuje Tobie prawo do wycofania zgody na przetwarzanie danych </w:t>
            </w:r>
            <w:r w:rsidRPr="00AD5619">
              <w:rPr>
                <w:rFonts w:ascii="Times New Roman" w:hAnsi="Times New Roman" w:cs="Times New Roman"/>
              </w:rPr>
              <w:lastRenderedPageBreak/>
              <w:t>osobowych, ale cofnięcie zgody nie wpływa na zgodność z prawem przetwarzania, którego dokonano na podstawie tej zgody przed jej wycofaniem.</w:t>
            </w:r>
          </w:p>
          <w:p w14:paraId="549F772B"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04AB832B"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Aby mieć pewność, że jesteś uprawniony do skorzystania z praw możemy prosić Ciebie  o podanie dodatkowych informacji pozwalających na dokonanie identyfikacji.</w:t>
            </w:r>
          </w:p>
        </w:tc>
      </w:tr>
      <w:tr w:rsidR="00AD5619" w:rsidRPr="00AD5619" w14:paraId="69918ACC" w14:textId="77777777" w:rsidTr="00E81C6D">
        <w:tc>
          <w:tcPr>
            <w:tcW w:w="1701" w:type="dxa"/>
          </w:tcPr>
          <w:p w14:paraId="4EB60A55" w14:textId="77777777" w:rsidR="00AD5619" w:rsidRPr="00AD5619" w:rsidRDefault="00AD5619" w:rsidP="00E81C6D">
            <w:pPr>
              <w:spacing w:line="360" w:lineRule="auto"/>
              <w:jc w:val="center"/>
              <w:rPr>
                <w:rFonts w:ascii="Times New Roman" w:hAnsi="Times New Roman" w:cs="Times New Roman"/>
              </w:rPr>
            </w:pPr>
            <w:r w:rsidRPr="00AD5619">
              <w:rPr>
                <w:rFonts w:ascii="Times New Roman" w:hAnsi="Times New Roman" w:cs="Times New Roman"/>
              </w:rPr>
              <w:lastRenderedPageBreak/>
              <w:t>Czy podanie danych jest obowiązkowe?</w:t>
            </w:r>
          </w:p>
        </w:tc>
        <w:tc>
          <w:tcPr>
            <w:tcW w:w="8873" w:type="dxa"/>
            <w:gridSpan w:val="2"/>
          </w:tcPr>
          <w:p w14:paraId="38B742FC"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D5619" w:rsidRPr="00AD5619" w14:paraId="64CEE678" w14:textId="77777777" w:rsidTr="00E81C6D">
        <w:tc>
          <w:tcPr>
            <w:tcW w:w="1701" w:type="dxa"/>
          </w:tcPr>
          <w:p w14:paraId="0F86985E" w14:textId="77777777" w:rsidR="00AD5619" w:rsidRPr="00AD5619" w:rsidRDefault="00AD5619" w:rsidP="00E81C6D">
            <w:pPr>
              <w:spacing w:line="360" w:lineRule="auto"/>
              <w:jc w:val="center"/>
              <w:rPr>
                <w:rFonts w:ascii="Times New Roman" w:hAnsi="Times New Roman" w:cs="Times New Roman"/>
              </w:rPr>
            </w:pPr>
            <w:r w:rsidRPr="00AD5619">
              <w:rPr>
                <w:rFonts w:ascii="Times New Roman" w:hAnsi="Times New Roman" w:cs="Times New Roman"/>
              </w:rPr>
              <w:t>O czym jeszcze powinieneś wiedzieć?</w:t>
            </w:r>
          </w:p>
        </w:tc>
        <w:tc>
          <w:tcPr>
            <w:tcW w:w="8873" w:type="dxa"/>
            <w:gridSpan w:val="2"/>
          </w:tcPr>
          <w:p w14:paraId="399002F9"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Nie będziemy przekazywać Twoich danych poza EOG. Nie podejmujemy decyzji w sposób zautomatyzowany, czyli na podstawie automatycznej analizy danych.</w:t>
            </w:r>
          </w:p>
        </w:tc>
      </w:tr>
    </w:tbl>
    <w:p w14:paraId="04C88BBB" w14:textId="0B711ECA" w:rsidR="00173EDC" w:rsidRDefault="00173EDC">
      <w:pPr>
        <w:rPr>
          <w:rFonts w:ascii="Times New Roman" w:hAnsi="Times New Roman" w:cs="Times New Roman"/>
        </w:rPr>
      </w:pPr>
    </w:p>
    <w:p w14:paraId="0DB6E1A2" w14:textId="77777777" w:rsidR="00C16286" w:rsidRPr="00AD5619" w:rsidRDefault="00C16286">
      <w:pPr>
        <w:rPr>
          <w:rFonts w:ascii="Times New Roman" w:hAnsi="Times New Roman" w:cs="Times New Roman"/>
        </w:rPr>
      </w:pPr>
    </w:p>
    <w:sectPr w:rsidR="00C16286" w:rsidRPr="00AD5619" w:rsidSect="008853F5">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F0C"/>
    <w:multiLevelType w:val="hybridMultilevel"/>
    <w:tmpl w:val="71900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A14B6"/>
    <w:multiLevelType w:val="hybridMultilevel"/>
    <w:tmpl w:val="6CB6F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0E5EE0"/>
    <w:multiLevelType w:val="multilevel"/>
    <w:tmpl w:val="2A52D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6CEF6EA4"/>
    <w:multiLevelType w:val="hybridMultilevel"/>
    <w:tmpl w:val="843EC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BC"/>
    <w:rsid w:val="00173EDC"/>
    <w:rsid w:val="005D0415"/>
    <w:rsid w:val="007356B7"/>
    <w:rsid w:val="008853F5"/>
    <w:rsid w:val="00A053E8"/>
    <w:rsid w:val="00A131A1"/>
    <w:rsid w:val="00A509BC"/>
    <w:rsid w:val="00AD5619"/>
    <w:rsid w:val="00B039C4"/>
    <w:rsid w:val="00C16286"/>
    <w:rsid w:val="00C94B03"/>
    <w:rsid w:val="00CD61E8"/>
    <w:rsid w:val="00D738D1"/>
    <w:rsid w:val="00F83C54"/>
    <w:rsid w:val="00FC2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4D63"/>
  <w15:chartTrackingRefBased/>
  <w15:docId w15:val="{7A1BA9D0-9191-4CFD-B7ED-EA13BF5D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039C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D5619"/>
    <w:pPr>
      <w:spacing w:after="0" w:line="240" w:lineRule="auto"/>
      <w:ind w:left="720"/>
      <w:contextualSpacing/>
    </w:pPr>
    <w:rPr>
      <w:rFonts w:ascii="Times New Roman" w:eastAsia="Times New Roman" w:hAnsi="Times New Roman" w:cs="Times New Roman"/>
      <w:sz w:val="20"/>
      <w:szCs w:val="20"/>
      <w:lang w:eastAsia="pl-PL"/>
    </w:rPr>
  </w:style>
  <w:style w:type="character" w:styleId="Hipercze">
    <w:name w:val="Hyperlink"/>
    <w:uiPriority w:val="99"/>
    <w:unhideWhenUsed/>
    <w:rsid w:val="00AD5619"/>
    <w:rPr>
      <w:color w:val="0000FF"/>
      <w:u w:val="single"/>
    </w:rPr>
  </w:style>
  <w:style w:type="table" w:styleId="Tabela-Siatka">
    <w:name w:val="Table Grid"/>
    <w:basedOn w:val="Standardowy"/>
    <w:uiPriority w:val="59"/>
    <w:rsid w:val="00AD5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C1628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596383">
      <w:bodyDiv w:val="1"/>
      <w:marLeft w:val="0"/>
      <w:marRight w:val="0"/>
      <w:marTop w:val="0"/>
      <w:marBottom w:val="0"/>
      <w:divBdr>
        <w:top w:val="none" w:sz="0" w:space="0" w:color="auto"/>
        <w:left w:val="none" w:sz="0" w:space="0" w:color="auto"/>
        <w:bottom w:val="none" w:sz="0" w:space="0" w:color="auto"/>
        <w:right w:val="none" w:sz="0" w:space="0" w:color="auto"/>
      </w:divBdr>
    </w:div>
    <w:div w:id="664893965">
      <w:bodyDiv w:val="1"/>
      <w:marLeft w:val="0"/>
      <w:marRight w:val="0"/>
      <w:marTop w:val="0"/>
      <w:marBottom w:val="0"/>
      <w:divBdr>
        <w:top w:val="none" w:sz="0" w:space="0" w:color="auto"/>
        <w:left w:val="none" w:sz="0" w:space="0" w:color="auto"/>
        <w:bottom w:val="none" w:sz="0" w:space="0" w:color="auto"/>
        <w:right w:val="none" w:sz="0" w:space="0" w:color="auto"/>
      </w:divBdr>
    </w:div>
    <w:div w:id="171272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p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1066</Words>
  <Characters>6397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7</cp:revision>
  <dcterms:created xsi:type="dcterms:W3CDTF">2022-02-21T13:36:00Z</dcterms:created>
  <dcterms:modified xsi:type="dcterms:W3CDTF">2022-02-25T08:16:00Z</dcterms:modified>
</cp:coreProperties>
</file>