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113CC8">
        <w:rPr>
          <w:b/>
          <w:sz w:val="28"/>
          <w:szCs w:val="28"/>
        </w:rPr>
        <w:t>Kancelarii</w:t>
      </w:r>
      <w:r w:rsidR="004D2ADD">
        <w:rPr>
          <w:b/>
          <w:sz w:val="28"/>
          <w:szCs w:val="28"/>
        </w:rPr>
        <w:t xml:space="preserve"> Ogólnej</w:t>
      </w:r>
    </w:p>
    <w:p w:rsidR="00407793" w:rsidRDefault="005275F4" w:rsidP="00407793">
      <w:pPr>
        <w:pBdr>
          <w:bottom w:val="single" w:sz="6" w:space="1" w:color="auto"/>
        </w:pBdr>
        <w:jc w:val="center"/>
        <w:rPr>
          <w:b/>
          <w:sz w:val="28"/>
          <w:szCs w:val="28"/>
        </w:rPr>
      </w:pPr>
      <w:r>
        <w:rPr>
          <w:b/>
          <w:sz w:val="28"/>
          <w:szCs w:val="28"/>
        </w:rPr>
        <w:t xml:space="preserve"> – 1 etat umowa o pracę </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Pr="001555F8" w:rsidRDefault="002C4EA5" w:rsidP="00893B05">
      <w:pPr>
        <w:pStyle w:val="Akapitzlist"/>
        <w:numPr>
          <w:ilvl w:val="0"/>
          <w:numId w:val="3"/>
        </w:numPr>
        <w:spacing w:after="160" w:line="276" w:lineRule="auto"/>
        <w:ind w:left="567"/>
        <w:jc w:val="both"/>
        <w:rPr>
          <w:sz w:val="24"/>
          <w:szCs w:val="24"/>
        </w:rPr>
      </w:pPr>
      <w:r w:rsidRPr="001555F8">
        <w:rPr>
          <w:sz w:val="24"/>
          <w:szCs w:val="24"/>
        </w:rPr>
        <w:t xml:space="preserve">wykształcenie </w:t>
      </w:r>
      <w:r w:rsidR="00C31A05">
        <w:rPr>
          <w:sz w:val="24"/>
          <w:szCs w:val="24"/>
        </w:rPr>
        <w:t>średnie</w:t>
      </w:r>
    </w:p>
    <w:p w:rsidR="002C4EA5" w:rsidRDefault="00912A05" w:rsidP="002C4EA5">
      <w:pPr>
        <w:pStyle w:val="Akapitzlist"/>
        <w:numPr>
          <w:ilvl w:val="0"/>
          <w:numId w:val="3"/>
        </w:numPr>
        <w:spacing w:after="160" w:line="276" w:lineRule="auto"/>
        <w:ind w:left="567"/>
        <w:jc w:val="both"/>
        <w:rPr>
          <w:sz w:val="24"/>
          <w:szCs w:val="24"/>
        </w:rPr>
      </w:pPr>
      <w:r>
        <w:rPr>
          <w:sz w:val="24"/>
          <w:szCs w:val="24"/>
        </w:rPr>
        <w:t xml:space="preserve">dobra znajomość </w:t>
      </w:r>
      <w:r w:rsidR="00DE4641">
        <w:rPr>
          <w:sz w:val="24"/>
          <w:szCs w:val="24"/>
        </w:rPr>
        <w:t xml:space="preserve">pakietu </w:t>
      </w:r>
      <w:r>
        <w:rPr>
          <w:sz w:val="24"/>
          <w:szCs w:val="24"/>
        </w:rPr>
        <w:t>MS Office</w:t>
      </w:r>
    </w:p>
    <w:p w:rsidR="00D30869" w:rsidRDefault="00113CC8" w:rsidP="002C4EA5">
      <w:pPr>
        <w:pStyle w:val="Akapitzlist"/>
        <w:numPr>
          <w:ilvl w:val="0"/>
          <w:numId w:val="3"/>
        </w:numPr>
        <w:spacing w:after="160" w:line="276" w:lineRule="auto"/>
        <w:ind w:left="567"/>
        <w:jc w:val="both"/>
        <w:rPr>
          <w:sz w:val="24"/>
          <w:szCs w:val="24"/>
        </w:rPr>
      </w:pPr>
      <w:r>
        <w:rPr>
          <w:sz w:val="24"/>
          <w:szCs w:val="24"/>
        </w:rPr>
        <w:t>minimum 2 letnie doświadczenie zawodowe na podobnym stanowisku</w:t>
      </w:r>
    </w:p>
    <w:p w:rsidR="00912A05" w:rsidRPr="005275F4" w:rsidRDefault="00912A05" w:rsidP="005275F4">
      <w:pPr>
        <w:spacing w:after="160" w:line="276" w:lineRule="auto"/>
        <w:jc w:val="both"/>
        <w:rPr>
          <w:sz w:val="24"/>
          <w:szCs w:val="24"/>
        </w:rPr>
      </w:pPr>
    </w:p>
    <w:p w:rsidR="00540FF5" w:rsidRPr="001555F8" w:rsidRDefault="002C4EA5" w:rsidP="002C4EA5">
      <w:pPr>
        <w:jc w:val="both"/>
        <w:rPr>
          <w:b/>
          <w:sz w:val="24"/>
          <w:szCs w:val="24"/>
        </w:rPr>
      </w:pPr>
      <w:r w:rsidRPr="001555F8">
        <w:rPr>
          <w:b/>
          <w:sz w:val="24"/>
          <w:szCs w:val="24"/>
        </w:rPr>
        <w:t>Wymagania dodatkowe:</w:t>
      </w:r>
    </w:p>
    <w:p w:rsidR="00912A05" w:rsidRDefault="00113CC8" w:rsidP="00912A05">
      <w:pPr>
        <w:pStyle w:val="Akapitzlist"/>
        <w:numPr>
          <w:ilvl w:val="0"/>
          <w:numId w:val="4"/>
        </w:numPr>
        <w:spacing w:after="160" w:line="276" w:lineRule="auto"/>
        <w:jc w:val="both"/>
        <w:rPr>
          <w:sz w:val="24"/>
          <w:szCs w:val="24"/>
        </w:rPr>
      </w:pPr>
      <w:r>
        <w:rPr>
          <w:sz w:val="24"/>
          <w:szCs w:val="24"/>
        </w:rPr>
        <w:t>znajomość elektronicznego obiegu dokumentów</w:t>
      </w:r>
      <w:r w:rsidR="00011E23">
        <w:rPr>
          <w:sz w:val="24"/>
          <w:szCs w:val="24"/>
        </w:rPr>
        <w:t xml:space="preserve"> będzie dodatkowym atutem</w:t>
      </w:r>
    </w:p>
    <w:p w:rsidR="0019507C" w:rsidRPr="0019507C" w:rsidRDefault="0019507C" w:rsidP="0019507C">
      <w:pPr>
        <w:pStyle w:val="Akapitzlist"/>
        <w:numPr>
          <w:ilvl w:val="0"/>
          <w:numId w:val="4"/>
        </w:numPr>
        <w:spacing w:after="160" w:line="276" w:lineRule="auto"/>
        <w:jc w:val="both"/>
        <w:rPr>
          <w:sz w:val="24"/>
          <w:szCs w:val="24"/>
        </w:rPr>
      </w:pPr>
      <w:r>
        <w:rPr>
          <w:sz w:val="24"/>
          <w:szCs w:val="24"/>
        </w:rPr>
        <w:t xml:space="preserve">posiadanie kursu kancelaryjno-archiwalnego I stopnia </w:t>
      </w:r>
    </w:p>
    <w:p w:rsidR="001555F8" w:rsidRPr="005275F4" w:rsidRDefault="001555F8" w:rsidP="005275F4">
      <w:pPr>
        <w:spacing w:after="160" w:line="254" w:lineRule="auto"/>
        <w:jc w:val="both"/>
        <w:rPr>
          <w:sz w:val="24"/>
          <w:szCs w:val="24"/>
        </w:rPr>
      </w:pPr>
    </w:p>
    <w:p w:rsidR="00942F32" w:rsidRPr="001555F8" w:rsidRDefault="001555F8" w:rsidP="001555F8">
      <w:pPr>
        <w:rPr>
          <w:b/>
          <w:sz w:val="24"/>
          <w:szCs w:val="24"/>
        </w:rPr>
      </w:pPr>
      <w:r w:rsidRPr="001555F8">
        <w:rPr>
          <w:b/>
          <w:sz w:val="24"/>
          <w:szCs w:val="24"/>
        </w:rPr>
        <w:t>Zakres obowiązków:</w:t>
      </w:r>
    </w:p>
    <w:p w:rsidR="00DE4641" w:rsidRPr="00272020" w:rsidRDefault="00DE4641" w:rsidP="00942F32">
      <w:pPr>
        <w:pStyle w:val="Akapitzlist"/>
        <w:numPr>
          <w:ilvl w:val="0"/>
          <w:numId w:val="13"/>
        </w:numPr>
        <w:spacing w:line="360" w:lineRule="auto"/>
        <w:jc w:val="both"/>
        <w:rPr>
          <w:rFonts w:eastAsia="Calibri"/>
          <w:sz w:val="24"/>
          <w:szCs w:val="24"/>
          <w:lang w:eastAsia="en-US"/>
        </w:rPr>
      </w:pPr>
      <w:r w:rsidRPr="00272020">
        <w:rPr>
          <w:rFonts w:eastAsia="Calibri"/>
          <w:sz w:val="24"/>
          <w:szCs w:val="24"/>
          <w:lang w:eastAsia="en-US"/>
        </w:rPr>
        <w:t>prowadzenie czynności kancelaryjnych związanych i odbieraniem i wysyłaniem korespondencji zewnętrznej i wewnętrznej,</w:t>
      </w:r>
    </w:p>
    <w:p w:rsidR="00DE4641" w:rsidRPr="00272020" w:rsidRDefault="00DE4641" w:rsidP="00942F32">
      <w:pPr>
        <w:pStyle w:val="Akapitzlist"/>
        <w:numPr>
          <w:ilvl w:val="0"/>
          <w:numId w:val="13"/>
        </w:numPr>
        <w:spacing w:line="360" w:lineRule="auto"/>
        <w:jc w:val="both"/>
        <w:rPr>
          <w:rFonts w:eastAsia="Calibri"/>
          <w:sz w:val="24"/>
          <w:szCs w:val="24"/>
          <w:lang w:eastAsia="en-US"/>
        </w:rPr>
      </w:pPr>
      <w:r w:rsidRPr="00272020">
        <w:rPr>
          <w:rFonts w:eastAsia="Calibri"/>
          <w:sz w:val="24"/>
          <w:szCs w:val="24"/>
          <w:lang w:eastAsia="en-US"/>
        </w:rPr>
        <w:t xml:space="preserve">obsługa kancelaryjna oprogramowania w zakresie elektronicznego obiegu dokumentów </w:t>
      </w:r>
    </w:p>
    <w:p w:rsidR="00DE4641" w:rsidRPr="00272020" w:rsidRDefault="00DE4641" w:rsidP="00942F32">
      <w:pPr>
        <w:pStyle w:val="Akapitzlist"/>
        <w:numPr>
          <w:ilvl w:val="0"/>
          <w:numId w:val="13"/>
        </w:numPr>
        <w:spacing w:line="360" w:lineRule="auto"/>
        <w:jc w:val="both"/>
        <w:rPr>
          <w:rFonts w:eastAsia="Calibri"/>
          <w:sz w:val="24"/>
          <w:szCs w:val="24"/>
          <w:lang w:eastAsia="en-US"/>
        </w:rPr>
      </w:pPr>
      <w:r w:rsidRPr="00272020">
        <w:rPr>
          <w:rFonts w:eastAsia="Calibri"/>
          <w:sz w:val="24"/>
          <w:szCs w:val="24"/>
          <w:lang w:eastAsia="en-US"/>
        </w:rPr>
        <w:t>rozdzielanie korespondencji przychodzącej do właściwych jednostek organizacyjnych,</w:t>
      </w:r>
    </w:p>
    <w:p w:rsidR="00942F32" w:rsidRPr="00942F32" w:rsidRDefault="00942F32" w:rsidP="00942F32">
      <w:pPr>
        <w:pStyle w:val="Akapitzlist"/>
        <w:numPr>
          <w:ilvl w:val="0"/>
          <w:numId w:val="13"/>
        </w:numPr>
        <w:spacing w:line="360" w:lineRule="auto"/>
        <w:jc w:val="both"/>
        <w:rPr>
          <w:rFonts w:eastAsia="Calibri"/>
          <w:sz w:val="24"/>
          <w:szCs w:val="24"/>
          <w:lang w:eastAsia="en-US"/>
        </w:rPr>
      </w:pPr>
      <w:r w:rsidRPr="00942F32">
        <w:rPr>
          <w:rFonts w:eastAsia="Calibri"/>
          <w:sz w:val="24"/>
          <w:szCs w:val="24"/>
          <w:lang w:eastAsia="en-US"/>
        </w:rPr>
        <w:t xml:space="preserve">odbieranie i wysyłanie faksów oraz dokumentów za pośrednictwem platformy </w:t>
      </w:r>
      <w:r>
        <w:rPr>
          <w:rFonts w:eastAsia="Calibri"/>
          <w:sz w:val="24"/>
          <w:szCs w:val="24"/>
          <w:lang w:eastAsia="en-US"/>
        </w:rPr>
        <w:br/>
      </w:r>
      <w:r w:rsidRPr="00942F32">
        <w:rPr>
          <w:rFonts w:eastAsia="Calibri"/>
          <w:sz w:val="24"/>
          <w:szCs w:val="24"/>
          <w:lang w:eastAsia="en-US"/>
        </w:rPr>
        <w:t>e-PUAP</w:t>
      </w:r>
    </w:p>
    <w:p w:rsidR="00942F32" w:rsidRPr="00942F32" w:rsidRDefault="00942F32" w:rsidP="00942F32">
      <w:pPr>
        <w:pStyle w:val="Akapitzlist"/>
        <w:numPr>
          <w:ilvl w:val="0"/>
          <w:numId w:val="13"/>
        </w:numPr>
        <w:spacing w:line="360" w:lineRule="auto"/>
        <w:jc w:val="both"/>
        <w:rPr>
          <w:sz w:val="24"/>
          <w:szCs w:val="24"/>
        </w:rPr>
      </w:pPr>
      <w:r>
        <w:rPr>
          <w:sz w:val="24"/>
          <w:szCs w:val="24"/>
        </w:rPr>
        <w:t>p</w:t>
      </w:r>
      <w:r w:rsidRPr="00942F32">
        <w:rPr>
          <w:sz w:val="24"/>
          <w:szCs w:val="24"/>
        </w:rPr>
        <w:t xml:space="preserve">rowadzenie ewidencji </w:t>
      </w:r>
      <w:r w:rsidR="00011E23">
        <w:rPr>
          <w:sz w:val="24"/>
          <w:szCs w:val="24"/>
        </w:rPr>
        <w:t>oraz kasacji pieczątek</w:t>
      </w:r>
    </w:p>
    <w:p w:rsidR="00942F32" w:rsidRPr="00942F32" w:rsidRDefault="00942F32"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a</w:t>
      </w:r>
      <w:r w:rsidRPr="00942F32">
        <w:rPr>
          <w:rFonts w:eastAsia="Calibri"/>
          <w:sz w:val="24"/>
          <w:szCs w:val="24"/>
          <w:lang w:eastAsia="en-US"/>
        </w:rPr>
        <w:t>ktualizowanie nazw jednostek organizacyjnych na rozdzielnikach</w:t>
      </w:r>
    </w:p>
    <w:p w:rsidR="00942F32" w:rsidRPr="00942F32" w:rsidRDefault="00942F32" w:rsidP="00942F32">
      <w:pPr>
        <w:pStyle w:val="Akapitzlist"/>
        <w:numPr>
          <w:ilvl w:val="0"/>
          <w:numId w:val="13"/>
        </w:numPr>
        <w:spacing w:line="360" w:lineRule="auto"/>
        <w:jc w:val="both"/>
        <w:rPr>
          <w:sz w:val="24"/>
          <w:szCs w:val="24"/>
        </w:rPr>
      </w:pPr>
      <w:r>
        <w:rPr>
          <w:sz w:val="24"/>
          <w:szCs w:val="24"/>
        </w:rPr>
        <w:t>w</w:t>
      </w:r>
      <w:r w:rsidRPr="00942F32">
        <w:rPr>
          <w:sz w:val="24"/>
          <w:szCs w:val="24"/>
        </w:rPr>
        <w:t>ykonywanie  identyfikatorów dla pracowników</w:t>
      </w:r>
    </w:p>
    <w:p w:rsidR="00942F32" w:rsidRPr="00942F32" w:rsidRDefault="00942F32" w:rsidP="00942F32">
      <w:pPr>
        <w:pStyle w:val="Akapitzlist"/>
        <w:numPr>
          <w:ilvl w:val="0"/>
          <w:numId w:val="13"/>
        </w:numPr>
        <w:spacing w:line="360" w:lineRule="auto"/>
        <w:jc w:val="both"/>
        <w:rPr>
          <w:sz w:val="24"/>
          <w:szCs w:val="24"/>
        </w:rPr>
      </w:pPr>
      <w:r>
        <w:rPr>
          <w:sz w:val="24"/>
          <w:szCs w:val="24"/>
        </w:rPr>
        <w:t>p</w:t>
      </w:r>
      <w:r w:rsidRPr="00942F32">
        <w:rPr>
          <w:sz w:val="24"/>
          <w:szCs w:val="24"/>
        </w:rPr>
        <w:t xml:space="preserve">rzekazywanie jednostkom organizacyjnym przepisów prawnych, zgodnie </w:t>
      </w:r>
      <w:r>
        <w:rPr>
          <w:sz w:val="24"/>
          <w:szCs w:val="24"/>
        </w:rPr>
        <w:br/>
      </w:r>
      <w:r w:rsidRPr="00942F32">
        <w:rPr>
          <w:sz w:val="24"/>
          <w:szCs w:val="24"/>
        </w:rPr>
        <w:t>z dyspozycją władz Uczelni i jednostek</w:t>
      </w:r>
    </w:p>
    <w:p w:rsidR="00942F32" w:rsidRPr="00942F32" w:rsidRDefault="00942F32"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p</w:t>
      </w:r>
      <w:r w:rsidRPr="00942F32">
        <w:rPr>
          <w:rFonts w:eastAsia="Calibri"/>
          <w:sz w:val="24"/>
          <w:szCs w:val="24"/>
          <w:lang w:eastAsia="en-US"/>
        </w:rPr>
        <w:t>rowadzenie strony internetowej Kancelarii</w:t>
      </w:r>
    </w:p>
    <w:p w:rsidR="00DE4641" w:rsidRPr="00942F32" w:rsidRDefault="00DE4641" w:rsidP="00DE4641">
      <w:pPr>
        <w:pStyle w:val="Akapitzlist"/>
        <w:numPr>
          <w:ilvl w:val="0"/>
          <w:numId w:val="13"/>
        </w:numPr>
        <w:spacing w:line="360" w:lineRule="auto"/>
        <w:jc w:val="both"/>
        <w:rPr>
          <w:sz w:val="24"/>
          <w:szCs w:val="24"/>
          <w:lang w:val="en-US"/>
        </w:rPr>
      </w:pPr>
      <w:proofErr w:type="spellStart"/>
      <w:r>
        <w:rPr>
          <w:sz w:val="24"/>
          <w:szCs w:val="24"/>
          <w:lang w:val="en-US"/>
        </w:rPr>
        <w:t>o</w:t>
      </w:r>
      <w:r w:rsidRPr="00942F32">
        <w:rPr>
          <w:sz w:val="24"/>
          <w:szCs w:val="24"/>
          <w:lang w:val="en-US"/>
        </w:rPr>
        <w:t>bsługa</w:t>
      </w:r>
      <w:proofErr w:type="spellEnd"/>
      <w:r w:rsidRPr="00942F32">
        <w:rPr>
          <w:sz w:val="24"/>
          <w:szCs w:val="24"/>
          <w:lang w:val="en-US"/>
        </w:rPr>
        <w:t xml:space="preserve"> </w:t>
      </w:r>
      <w:proofErr w:type="spellStart"/>
      <w:r w:rsidRPr="00942F32">
        <w:rPr>
          <w:sz w:val="24"/>
          <w:szCs w:val="24"/>
          <w:lang w:val="en-US"/>
        </w:rPr>
        <w:t>programów</w:t>
      </w:r>
      <w:proofErr w:type="spellEnd"/>
      <w:r w:rsidRPr="00942F32">
        <w:rPr>
          <w:sz w:val="24"/>
          <w:szCs w:val="24"/>
          <w:lang w:val="en-US"/>
        </w:rPr>
        <w:t>: Microsoft Office</w:t>
      </w:r>
      <w:r>
        <w:rPr>
          <w:sz w:val="24"/>
          <w:szCs w:val="24"/>
          <w:lang w:val="en-US"/>
        </w:rPr>
        <w:t xml:space="preserve">, </w:t>
      </w:r>
      <w:r w:rsidRPr="00942F32">
        <w:rPr>
          <w:sz w:val="24"/>
          <w:szCs w:val="24"/>
          <w:lang w:val="en-US"/>
        </w:rPr>
        <w:t xml:space="preserve">Corel, Abby </w:t>
      </w:r>
      <w:proofErr w:type="spellStart"/>
      <w:r w:rsidRPr="00942F32">
        <w:rPr>
          <w:sz w:val="24"/>
          <w:szCs w:val="24"/>
          <w:lang w:val="en-US"/>
        </w:rPr>
        <w:t>Finereader</w:t>
      </w:r>
      <w:proofErr w:type="spellEnd"/>
      <w:r w:rsidRPr="00942F32">
        <w:rPr>
          <w:sz w:val="24"/>
          <w:szCs w:val="24"/>
          <w:lang w:val="en-US"/>
        </w:rPr>
        <w:t>,</w:t>
      </w:r>
    </w:p>
    <w:p w:rsidR="00942F32" w:rsidRPr="00942F32" w:rsidRDefault="00942F32" w:rsidP="00942F32">
      <w:pPr>
        <w:pStyle w:val="Akapitzlist"/>
        <w:numPr>
          <w:ilvl w:val="0"/>
          <w:numId w:val="13"/>
        </w:numPr>
        <w:spacing w:line="360" w:lineRule="auto"/>
        <w:jc w:val="both"/>
        <w:rPr>
          <w:sz w:val="24"/>
          <w:szCs w:val="24"/>
        </w:rPr>
      </w:pPr>
      <w:r>
        <w:rPr>
          <w:sz w:val="24"/>
          <w:szCs w:val="24"/>
        </w:rPr>
        <w:t>p</w:t>
      </w:r>
      <w:r w:rsidRPr="00942F32">
        <w:rPr>
          <w:sz w:val="24"/>
          <w:szCs w:val="24"/>
        </w:rPr>
        <w:t>omoc w pracach technicznych związanych z wyborami do kolegiów elektorów, organów jednoosobowych, przedstawicieli do organów kolegialnych oraz osób pełniących inne funkcje z wyboru na Uniwersytecie</w:t>
      </w:r>
    </w:p>
    <w:p w:rsidR="00942F32" w:rsidRPr="00942F32" w:rsidRDefault="00942F32" w:rsidP="00942F32">
      <w:pPr>
        <w:pStyle w:val="Akapitzlist"/>
        <w:numPr>
          <w:ilvl w:val="0"/>
          <w:numId w:val="13"/>
        </w:numPr>
        <w:spacing w:line="360" w:lineRule="auto"/>
        <w:jc w:val="both"/>
        <w:rPr>
          <w:sz w:val="24"/>
          <w:szCs w:val="24"/>
        </w:rPr>
      </w:pPr>
      <w:r>
        <w:rPr>
          <w:sz w:val="24"/>
          <w:szCs w:val="24"/>
        </w:rPr>
        <w:t>k</w:t>
      </w:r>
      <w:r w:rsidRPr="00942F32">
        <w:rPr>
          <w:sz w:val="24"/>
          <w:szCs w:val="24"/>
        </w:rPr>
        <w:t>serowanie, skanowanie i drukowanie dokumentów</w:t>
      </w:r>
    </w:p>
    <w:p w:rsidR="00942F32" w:rsidRPr="00942F32" w:rsidRDefault="00942F32" w:rsidP="00942F32">
      <w:pPr>
        <w:pStyle w:val="Akapitzlist"/>
        <w:numPr>
          <w:ilvl w:val="0"/>
          <w:numId w:val="13"/>
        </w:numPr>
        <w:spacing w:line="360" w:lineRule="auto"/>
        <w:jc w:val="both"/>
        <w:rPr>
          <w:sz w:val="24"/>
          <w:szCs w:val="24"/>
        </w:rPr>
      </w:pPr>
      <w:r>
        <w:rPr>
          <w:sz w:val="24"/>
          <w:szCs w:val="24"/>
        </w:rPr>
        <w:t>k</w:t>
      </w:r>
      <w:r w:rsidRPr="00942F32">
        <w:rPr>
          <w:sz w:val="24"/>
          <w:szCs w:val="24"/>
        </w:rPr>
        <w:t>serowanie testów dla jednostek naukowo-dydaktycznych</w:t>
      </w:r>
    </w:p>
    <w:p w:rsidR="00942F32" w:rsidRPr="00942F32" w:rsidRDefault="00942F32"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w:t>
      </w:r>
      <w:r w:rsidRPr="00942F32">
        <w:rPr>
          <w:rFonts w:eastAsia="Calibri"/>
          <w:sz w:val="24"/>
          <w:szCs w:val="24"/>
          <w:lang w:eastAsia="en-US"/>
        </w:rPr>
        <w:t>edagowanie pism w sprawach zleconych do załatwienia</w:t>
      </w:r>
    </w:p>
    <w:p w:rsidR="00942F32" w:rsidRPr="00942F32" w:rsidRDefault="00942F32" w:rsidP="00942F32">
      <w:pPr>
        <w:pStyle w:val="Akapitzlist"/>
        <w:numPr>
          <w:ilvl w:val="0"/>
          <w:numId w:val="13"/>
        </w:numPr>
        <w:spacing w:line="360" w:lineRule="auto"/>
        <w:jc w:val="both"/>
        <w:rPr>
          <w:b/>
          <w:sz w:val="24"/>
          <w:szCs w:val="24"/>
        </w:rPr>
      </w:pPr>
      <w:r>
        <w:rPr>
          <w:sz w:val="24"/>
          <w:szCs w:val="24"/>
        </w:rPr>
        <w:lastRenderedPageBreak/>
        <w:t>w</w:t>
      </w:r>
      <w:r w:rsidRPr="00942F32">
        <w:rPr>
          <w:sz w:val="24"/>
          <w:szCs w:val="24"/>
        </w:rPr>
        <w:t xml:space="preserve">ykonywanie innych czynności i poleceń kierownictwa Uczelni wynikających </w:t>
      </w:r>
      <w:r>
        <w:rPr>
          <w:sz w:val="24"/>
          <w:szCs w:val="24"/>
        </w:rPr>
        <w:br/>
      </w:r>
      <w:r w:rsidRPr="00942F32">
        <w:rPr>
          <w:sz w:val="24"/>
          <w:szCs w:val="24"/>
        </w:rPr>
        <w:t>z zakresu obowiązków na zajmowanym stanowisku</w:t>
      </w:r>
    </w:p>
    <w:p w:rsidR="00407793" w:rsidRPr="00942F32" w:rsidRDefault="00407793"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z dopiskiem: „</w:t>
      </w:r>
      <w:r w:rsidR="00C31A05">
        <w:rPr>
          <w:bCs/>
          <w:sz w:val="22"/>
          <w:szCs w:val="22"/>
        </w:rPr>
        <w:t xml:space="preserve">oferta Nr 22/2021 </w:t>
      </w:r>
      <w:r>
        <w:rPr>
          <w:bCs/>
          <w:sz w:val="22"/>
          <w:szCs w:val="22"/>
        </w:rPr>
        <w:t>pracownik administracji  w Kancelarii</w:t>
      </w:r>
      <w:r w:rsidR="004D2ADD">
        <w:rPr>
          <w:bCs/>
          <w:sz w:val="22"/>
          <w:szCs w:val="22"/>
        </w:rPr>
        <w:t xml:space="preserve"> Ogólnej</w:t>
      </w:r>
      <w:r>
        <w:rPr>
          <w:bCs/>
          <w:sz w:val="22"/>
          <w:szCs w:val="22"/>
        </w:rPr>
        <w:t>”</w:t>
      </w:r>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t>Term</w:t>
      </w:r>
      <w:r w:rsidR="001555F8">
        <w:rPr>
          <w:rFonts w:eastAsiaTheme="minorHAnsi"/>
          <w:b/>
          <w:sz w:val="24"/>
          <w:szCs w:val="24"/>
          <w:lang w:eastAsia="en-US"/>
        </w:rPr>
        <w:t xml:space="preserve">in składania ofert: do dnia </w:t>
      </w:r>
      <w:r w:rsidR="00C31A05">
        <w:rPr>
          <w:rFonts w:eastAsiaTheme="minorHAnsi"/>
          <w:b/>
          <w:sz w:val="24"/>
          <w:szCs w:val="24"/>
          <w:lang w:eastAsia="en-US"/>
        </w:rPr>
        <w:t>12.07</w:t>
      </w:r>
      <w:r w:rsidR="00272020">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t>Uczelnia zastrzega sobie prawo do kontaktu z wybranymi kandydatami.</w:t>
      </w: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Podjęcie działań przed zawarciem umowy - w przypadku preferowania </w:t>
            </w:r>
            <w:r>
              <w:rPr>
                <w:lang w:eastAsia="en-US"/>
              </w:rPr>
              <w:lastRenderedPageBreak/>
              <w:t>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b) RODO</w:t>
            </w:r>
          </w:p>
          <w:p w:rsidR="005275F4" w:rsidRDefault="005275F4">
            <w:pPr>
              <w:spacing w:after="120" w:line="360" w:lineRule="auto"/>
              <w:jc w:val="both"/>
              <w:rPr>
                <w:lang w:eastAsia="en-US"/>
              </w:rPr>
            </w:pPr>
            <w:r>
              <w:rPr>
                <w:lang w:eastAsia="en-US"/>
              </w:rPr>
              <w:lastRenderedPageBreak/>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 xml:space="preserve">W zakresie w jakim dane przetwarzane są na podstawie Twojej zgody w każdej chwili </w:t>
            </w:r>
            <w:r>
              <w:rPr>
                <w:lang w:eastAsia="en-US"/>
              </w:rPr>
              <w:lastRenderedPageBreak/>
              <w:t>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bookmarkStart w:id="0" w:name="_GoBack"/>
      <w:bookmarkEnd w:id="0"/>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6"/>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113CC8"/>
    <w:rsid w:val="001555F8"/>
    <w:rsid w:val="0019507C"/>
    <w:rsid w:val="00272020"/>
    <w:rsid w:val="002C4EA5"/>
    <w:rsid w:val="00407793"/>
    <w:rsid w:val="004D2ADD"/>
    <w:rsid w:val="005114C0"/>
    <w:rsid w:val="005275F4"/>
    <w:rsid w:val="00540FF5"/>
    <w:rsid w:val="00826B1B"/>
    <w:rsid w:val="00893B05"/>
    <w:rsid w:val="00912A05"/>
    <w:rsid w:val="00942F32"/>
    <w:rsid w:val="009666A4"/>
    <w:rsid w:val="00971FA2"/>
    <w:rsid w:val="00B93340"/>
    <w:rsid w:val="00C31A05"/>
    <w:rsid w:val="00C43576"/>
    <w:rsid w:val="00D30869"/>
    <w:rsid w:val="00DE4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6413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2021-06-09T10:40:00Z</cp:lastPrinted>
  <dcterms:created xsi:type="dcterms:W3CDTF">2021-06-14T07:23:00Z</dcterms:created>
  <dcterms:modified xsi:type="dcterms:W3CDTF">2021-06-14T07:25:00Z</dcterms:modified>
</cp:coreProperties>
</file>