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3BB96" w14:textId="77777777" w:rsidR="00437424" w:rsidRPr="00080592" w:rsidRDefault="00437424" w:rsidP="00FE02F9">
      <w:pPr>
        <w:spacing w:line="360" w:lineRule="auto"/>
        <w:jc w:val="center"/>
        <w:rPr>
          <w:sz w:val="36"/>
          <w:szCs w:val="36"/>
          <w:lang w:val="en-US"/>
        </w:rPr>
      </w:pPr>
      <w:bookmarkStart w:id="0" w:name="_GoBack"/>
      <w:bookmarkEnd w:id="0"/>
      <w:r w:rsidRPr="00080592">
        <w:rPr>
          <w:sz w:val="36"/>
          <w:szCs w:val="36"/>
          <w:lang w:val="en-US"/>
        </w:rPr>
        <w:t>POMERANIAN MEDICAL UNIVERSITY IN SZCZECIN</w:t>
      </w:r>
    </w:p>
    <w:p w14:paraId="53A59721" w14:textId="71A16641" w:rsidR="00437424" w:rsidRPr="00080592" w:rsidRDefault="00437424" w:rsidP="00FE02F9">
      <w:pPr>
        <w:spacing w:line="360" w:lineRule="auto"/>
        <w:jc w:val="center"/>
        <w:rPr>
          <w:noProof/>
          <w:sz w:val="32"/>
          <w:szCs w:val="32"/>
          <w:lang w:val="en-US"/>
        </w:rPr>
      </w:pPr>
      <w:r w:rsidRPr="00080592">
        <w:rPr>
          <w:sz w:val="32"/>
          <w:szCs w:val="32"/>
          <w:lang w:val="en-US"/>
        </w:rPr>
        <w:t>Faculty of Medicine with an English Program</w:t>
      </w:r>
    </w:p>
    <w:p w14:paraId="50C31DC9" w14:textId="405229A8" w:rsidR="00437424" w:rsidRPr="00080592" w:rsidRDefault="00437424" w:rsidP="00B9414B">
      <w:pPr>
        <w:spacing w:line="360" w:lineRule="auto"/>
        <w:jc w:val="center"/>
        <w:rPr>
          <w:color w:val="000000"/>
          <w:sz w:val="28"/>
          <w:szCs w:val="28"/>
          <w:lang w:val="en-US" w:eastAsia="en-GB"/>
        </w:rPr>
      </w:pPr>
      <w:r w:rsidRPr="00080592">
        <w:rPr>
          <w:color w:val="000000"/>
          <w:sz w:val="28"/>
          <w:szCs w:val="28"/>
          <w:lang w:val="en-US" w:eastAsia="en-GB"/>
        </w:rPr>
        <w:t>Charlie Hamm</w:t>
      </w:r>
      <w:r w:rsidR="00B9414B" w:rsidRPr="00080592">
        <w:rPr>
          <w:color w:val="000000"/>
          <w:sz w:val="28"/>
          <w:szCs w:val="28"/>
          <w:lang w:val="en-US" w:eastAsia="en-GB"/>
        </w:rPr>
        <w:t xml:space="preserve"> M.D.</w:t>
      </w:r>
    </w:p>
    <w:p w14:paraId="7C77FEE0" w14:textId="0E809FD9" w:rsidR="00B9414B" w:rsidRPr="00080592" w:rsidRDefault="00B9414B" w:rsidP="00B9414B">
      <w:pPr>
        <w:spacing w:line="360" w:lineRule="auto"/>
        <w:jc w:val="center"/>
        <w:rPr>
          <w:color w:val="000000"/>
          <w:sz w:val="28"/>
          <w:szCs w:val="28"/>
          <w:lang w:val="en-US" w:eastAsia="en-GB"/>
        </w:rPr>
      </w:pPr>
    </w:p>
    <w:p w14:paraId="77810379" w14:textId="23C66FEE" w:rsidR="00B9414B" w:rsidRPr="00080592" w:rsidRDefault="00B9414B" w:rsidP="00FE02F9">
      <w:pPr>
        <w:spacing w:line="360" w:lineRule="auto"/>
        <w:jc w:val="center"/>
        <w:rPr>
          <w:color w:val="000000"/>
          <w:sz w:val="36"/>
          <w:szCs w:val="36"/>
          <w:lang w:val="en-US" w:eastAsia="en-GB"/>
        </w:rPr>
      </w:pPr>
      <w:r w:rsidRPr="00080592">
        <w:rPr>
          <w:color w:val="000000"/>
          <w:sz w:val="36"/>
          <w:szCs w:val="36"/>
          <w:lang w:val="en-US" w:eastAsia="en-GB"/>
        </w:rPr>
        <w:t>DISSERTATION</w:t>
      </w:r>
    </w:p>
    <w:p w14:paraId="763703EE" w14:textId="77777777" w:rsidR="00437424" w:rsidRPr="00080592" w:rsidRDefault="00437424" w:rsidP="00FE02F9">
      <w:pPr>
        <w:spacing w:line="360" w:lineRule="auto"/>
        <w:jc w:val="center"/>
        <w:rPr>
          <w:color w:val="000000"/>
          <w:lang w:val="en-US" w:eastAsia="en-GB"/>
        </w:rPr>
      </w:pPr>
    </w:p>
    <w:p w14:paraId="0BC98D72" w14:textId="4F1AC493" w:rsidR="000B1EFD" w:rsidRPr="00080592" w:rsidRDefault="000B1EFD" w:rsidP="00FE02F9">
      <w:pPr>
        <w:spacing w:line="360" w:lineRule="auto"/>
        <w:jc w:val="center"/>
        <w:rPr>
          <w:b/>
          <w:bCs/>
          <w:color w:val="000000"/>
          <w:sz w:val="32"/>
          <w:szCs w:val="32"/>
          <w:u w:val="single"/>
          <w:lang w:val="en-US" w:eastAsia="en-GB"/>
        </w:rPr>
      </w:pPr>
      <w:r w:rsidRPr="00080592">
        <w:rPr>
          <w:b/>
          <w:bCs/>
          <w:color w:val="000000"/>
          <w:sz w:val="32"/>
          <w:szCs w:val="32"/>
          <w:u w:val="single"/>
          <w:lang w:val="en-US" w:eastAsia="en-GB"/>
        </w:rPr>
        <w:t>Development of a</w:t>
      </w:r>
      <w:r w:rsidR="00857DDC" w:rsidRPr="00080592">
        <w:rPr>
          <w:b/>
          <w:bCs/>
          <w:color w:val="000000"/>
          <w:sz w:val="32"/>
          <w:szCs w:val="32"/>
          <w:u w:val="single"/>
          <w:lang w:val="en-US" w:eastAsia="en-GB"/>
        </w:rPr>
        <w:t>n Interpretable</w:t>
      </w:r>
      <w:r w:rsidRPr="00080592">
        <w:rPr>
          <w:b/>
          <w:bCs/>
          <w:color w:val="000000"/>
          <w:sz w:val="32"/>
          <w:szCs w:val="32"/>
          <w:u w:val="single"/>
          <w:lang w:val="en-US" w:eastAsia="en-GB"/>
        </w:rPr>
        <w:t xml:space="preserve"> Liver Tumor Diagnosis Tool using Deep Learning</w:t>
      </w:r>
    </w:p>
    <w:p w14:paraId="142DF4D9" w14:textId="77777777" w:rsidR="004E729D" w:rsidRPr="00080592" w:rsidRDefault="004E729D" w:rsidP="00FE02F9">
      <w:pPr>
        <w:spacing w:line="360" w:lineRule="auto"/>
        <w:jc w:val="center"/>
        <w:rPr>
          <w:b/>
          <w:bCs/>
          <w:color w:val="000000"/>
          <w:lang w:val="en-US" w:eastAsia="en-GB"/>
        </w:rPr>
      </w:pPr>
    </w:p>
    <w:p w14:paraId="420EAECC" w14:textId="77777777" w:rsidR="00437424" w:rsidRPr="00080592" w:rsidRDefault="00437424" w:rsidP="00FE02F9">
      <w:pPr>
        <w:spacing w:line="360" w:lineRule="auto"/>
        <w:jc w:val="center"/>
        <w:rPr>
          <w:b/>
          <w:bCs/>
          <w:color w:val="000000"/>
          <w:lang w:val="en-US" w:eastAsia="en-GB"/>
        </w:rPr>
      </w:pPr>
    </w:p>
    <w:p w14:paraId="306D4546" w14:textId="686028BE" w:rsidR="00437424" w:rsidRPr="00080592" w:rsidRDefault="00437424" w:rsidP="00B9414B">
      <w:pPr>
        <w:spacing w:line="360" w:lineRule="auto"/>
        <w:jc w:val="center"/>
        <w:rPr>
          <w:bCs/>
          <w:color w:val="000000"/>
          <w:sz w:val="28"/>
          <w:szCs w:val="28"/>
          <w:lang w:val="en-US" w:eastAsia="en-GB"/>
        </w:rPr>
      </w:pPr>
      <w:r w:rsidRPr="00080592">
        <w:rPr>
          <w:bCs/>
          <w:color w:val="000000"/>
          <w:sz w:val="28"/>
          <w:szCs w:val="28"/>
          <w:lang w:val="en-US" w:eastAsia="en-GB"/>
        </w:rPr>
        <w:t xml:space="preserve">for </w:t>
      </w:r>
      <w:r w:rsidR="00B9414B" w:rsidRPr="00080592">
        <w:rPr>
          <w:bCs/>
          <w:color w:val="000000"/>
          <w:sz w:val="28"/>
          <w:szCs w:val="28"/>
          <w:lang w:val="en-US" w:eastAsia="en-GB"/>
        </w:rPr>
        <w:t xml:space="preserve">obtaining the academic degree </w:t>
      </w:r>
      <w:r w:rsidRPr="00080592">
        <w:rPr>
          <w:bCs/>
          <w:i/>
          <w:iCs/>
          <w:color w:val="000000"/>
          <w:sz w:val="28"/>
          <w:szCs w:val="28"/>
          <w:lang w:val="en-US" w:eastAsia="en-GB"/>
        </w:rPr>
        <w:t xml:space="preserve">Doctor of </w:t>
      </w:r>
      <w:r w:rsidRPr="00080592">
        <w:rPr>
          <w:rFonts w:eastAsiaTheme="minorHAnsi"/>
          <w:bCs/>
          <w:i/>
          <w:iCs/>
          <w:color w:val="000000"/>
          <w:sz w:val="28"/>
          <w:szCs w:val="28"/>
          <w:lang w:val="en-US" w:eastAsia="en-GB"/>
        </w:rPr>
        <w:t>Philosophy</w:t>
      </w:r>
      <w:r w:rsidRPr="00080592">
        <w:rPr>
          <w:bCs/>
          <w:color w:val="000000"/>
          <w:sz w:val="28"/>
          <w:szCs w:val="28"/>
          <w:lang w:val="en-US" w:eastAsia="en-GB"/>
        </w:rPr>
        <w:t xml:space="preserve"> </w:t>
      </w:r>
      <w:r w:rsidRPr="00080592">
        <w:rPr>
          <w:bCs/>
          <w:i/>
          <w:iCs/>
          <w:color w:val="000000"/>
          <w:sz w:val="28"/>
          <w:szCs w:val="28"/>
          <w:lang w:val="en-US" w:eastAsia="en-GB"/>
        </w:rPr>
        <w:t>(PhD)</w:t>
      </w:r>
      <w:r w:rsidRPr="00080592">
        <w:rPr>
          <w:bCs/>
          <w:color w:val="000000"/>
          <w:sz w:val="28"/>
          <w:szCs w:val="28"/>
          <w:lang w:val="en-US" w:eastAsia="en-GB"/>
        </w:rPr>
        <w:t xml:space="preserve"> in </w:t>
      </w:r>
      <w:r w:rsidR="00B9414B" w:rsidRPr="00080592">
        <w:rPr>
          <w:bCs/>
          <w:color w:val="000000"/>
          <w:sz w:val="28"/>
          <w:szCs w:val="28"/>
          <w:lang w:val="en-US" w:eastAsia="en-GB"/>
        </w:rPr>
        <w:t>m</w:t>
      </w:r>
      <w:r w:rsidRPr="00080592">
        <w:rPr>
          <w:bCs/>
          <w:color w:val="000000"/>
          <w:sz w:val="28"/>
          <w:szCs w:val="28"/>
          <w:lang w:val="en-US" w:eastAsia="en-GB"/>
        </w:rPr>
        <w:t xml:space="preserve">edical </w:t>
      </w:r>
      <w:r w:rsidR="00B9414B" w:rsidRPr="00080592">
        <w:rPr>
          <w:bCs/>
          <w:color w:val="000000"/>
          <w:sz w:val="28"/>
          <w:szCs w:val="28"/>
          <w:lang w:val="en-US" w:eastAsia="en-GB"/>
        </w:rPr>
        <w:t>s</w:t>
      </w:r>
      <w:r w:rsidRPr="00080592">
        <w:rPr>
          <w:bCs/>
          <w:color w:val="000000"/>
          <w:sz w:val="28"/>
          <w:szCs w:val="28"/>
          <w:lang w:val="en-US" w:eastAsia="en-GB"/>
        </w:rPr>
        <w:t>ciences</w:t>
      </w:r>
    </w:p>
    <w:p w14:paraId="4A6AC1F2" w14:textId="77777777" w:rsidR="00B9414B" w:rsidRPr="00080592" w:rsidRDefault="00B9414B" w:rsidP="00FE02F9">
      <w:pPr>
        <w:spacing w:line="360" w:lineRule="auto"/>
        <w:jc w:val="center"/>
        <w:rPr>
          <w:bCs/>
          <w:color w:val="000000"/>
          <w:sz w:val="28"/>
          <w:szCs w:val="28"/>
          <w:lang w:val="en-US" w:eastAsia="en-GB"/>
        </w:rPr>
      </w:pPr>
    </w:p>
    <w:p w14:paraId="3E981B2A" w14:textId="34875857" w:rsidR="00437424" w:rsidRPr="00080592" w:rsidRDefault="00B9414B" w:rsidP="00FE02F9">
      <w:pPr>
        <w:spacing w:line="360" w:lineRule="auto"/>
        <w:jc w:val="center"/>
        <w:rPr>
          <w:bCs/>
          <w:color w:val="000000"/>
          <w:sz w:val="28"/>
          <w:szCs w:val="28"/>
          <w:lang w:val="en-US" w:eastAsia="en-GB"/>
        </w:rPr>
      </w:pPr>
      <w:r w:rsidRPr="00080592">
        <w:rPr>
          <w:bCs/>
          <w:color w:val="000000"/>
          <w:sz w:val="28"/>
          <w:szCs w:val="28"/>
          <w:lang w:val="en-US" w:eastAsia="en-GB"/>
        </w:rPr>
        <w:t xml:space="preserve">Supervised by </w:t>
      </w:r>
      <w:r w:rsidR="00437424" w:rsidRPr="00080592">
        <w:rPr>
          <w:bCs/>
          <w:color w:val="000000"/>
          <w:sz w:val="28"/>
          <w:szCs w:val="28"/>
          <w:lang w:val="en-US" w:eastAsia="en-GB"/>
        </w:rPr>
        <w:t xml:space="preserve">Prof. dr hab. n. med. Wojciech </w:t>
      </w:r>
      <w:proofErr w:type="spellStart"/>
      <w:r w:rsidR="00437424" w:rsidRPr="00080592">
        <w:rPr>
          <w:bCs/>
          <w:color w:val="000000"/>
          <w:sz w:val="28"/>
          <w:szCs w:val="28"/>
          <w:lang w:val="en-US" w:eastAsia="en-GB"/>
        </w:rPr>
        <w:t>Poncyljusz</w:t>
      </w:r>
      <w:proofErr w:type="spellEnd"/>
    </w:p>
    <w:p w14:paraId="3A558BF7" w14:textId="77777777" w:rsidR="00D71705" w:rsidRPr="00080592" w:rsidRDefault="00D71705" w:rsidP="00BF21B0">
      <w:pPr>
        <w:spacing w:line="360" w:lineRule="auto"/>
        <w:rPr>
          <w:bCs/>
          <w:color w:val="000000"/>
          <w:sz w:val="28"/>
          <w:szCs w:val="28"/>
          <w:lang w:val="en-US" w:eastAsia="en-GB"/>
        </w:rPr>
      </w:pPr>
    </w:p>
    <w:p w14:paraId="0A0011CA" w14:textId="2BA4F5C4" w:rsidR="00437424" w:rsidRPr="00080592" w:rsidRDefault="00437424" w:rsidP="00FE02F9">
      <w:pPr>
        <w:spacing w:line="360" w:lineRule="auto"/>
        <w:jc w:val="center"/>
        <w:rPr>
          <w:bCs/>
          <w:color w:val="000000"/>
          <w:sz w:val="28"/>
          <w:szCs w:val="28"/>
          <w:lang w:val="en-US" w:eastAsia="en-GB"/>
        </w:rPr>
      </w:pPr>
      <w:r w:rsidRPr="00080592">
        <w:rPr>
          <w:bCs/>
          <w:color w:val="000000"/>
          <w:sz w:val="28"/>
          <w:szCs w:val="28"/>
          <w:lang w:val="en-US" w:eastAsia="en-GB"/>
        </w:rPr>
        <w:t>Szczecin 2020</w:t>
      </w:r>
    </w:p>
    <w:p w14:paraId="72753026" w14:textId="7B1B7C51" w:rsidR="00E72C9B" w:rsidRPr="00080592" w:rsidRDefault="00E72C9B" w:rsidP="00B92FB1">
      <w:pPr>
        <w:shd w:val="clear" w:color="auto" w:fill="FFFFFF"/>
        <w:spacing w:line="360" w:lineRule="auto"/>
        <w:jc w:val="both"/>
        <w:rPr>
          <w:bCs/>
          <w:color w:val="000000"/>
          <w:sz w:val="28"/>
          <w:szCs w:val="28"/>
          <w:lang w:val="en-US" w:eastAsia="en-GB"/>
        </w:rPr>
      </w:pPr>
      <w:r w:rsidRPr="00080592">
        <w:rPr>
          <w:bCs/>
          <w:color w:val="000000"/>
          <w:sz w:val="28"/>
          <w:szCs w:val="28"/>
          <w:lang w:val="en-US" w:eastAsia="en-GB"/>
        </w:rPr>
        <w:br w:type="page"/>
      </w:r>
    </w:p>
    <w:p w14:paraId="36338C04" w14:textId="3C5F60CA" w:rsidR="00437424" w:rsidRPr="00080592" w:rsidRDefault="00437424" w:rsidP="00B92FB1">
      <w:pPr>
        <w:shd w:val="clear" w:color="auto" w:fill="FFFFFF"/>
        <w:spacing w:line="360" w:lineRule="auto"/>
        <w:jc w:val="both"/>
        <w:rPr>
          <w:bCs/>
          <w:iCs/>
          <w:color w:val="000000"/>
          <w:lang w:val="en-US" w:eastAsia="en-GB"/>
        </w:rPr>
      </w:pPr>
      <w:r w:rsidRPr="00080592">
        <w:rPr>
          <w:bCs/>
          <w:iCs/>
          <w:color w:val="000000"/>
          <w:lang w:val="en-US" w:eastAsia="en-GB"/>
        </w:rPr>
        <w:lastRenderedPageBreak/>
        <w:t xml:space="preserve">The dissertation was prepared on the basis of a thematically coherent set of articles published in scientific journals in accordance with </w:t>
      </w:r>
      <w:r w:rsidR="00D71705" w:rsidRPr="00080592">
        <w:rPr>
          <w:bCs/>
          <w:iCs/>
          <w:color w:val="000000"/>
          <w:lang w:val="en-US" w:eastAsia="en-GB"/>
        </w:rPr>
        <w:t>a</w:t>
      </w:r>
      <w:r w:rsidRPr="00080592">
        <w:rPr>
          <w:bCs/>
          <w:iCs/>
          <w:color w:val="000000"/>
          <w:lang w:val="en-US" w:eastAsia="en-GB"/>
        </w:rPr>
        <w:t>rticle 13.2 of the Act on Academic Degrees and Academic Title and Degrees and Title in Art, Dz. U. of 27th September 2017. Pos. 1789</w:t>
      </w:r>
      <w:r w:rsidR="00D71705" w:rsidRPr="00080592">
        <w:rPr>
          <w:bCs/>
          <w:iCs/>
          <w:color w:val="000000"/>
          <w:lang w:val="en-US" w:eastAsia="en-GB"/>
        </w:rPr>
        <w:t>.</w:t>
      </w:r>
    </w:p>
    <w:p w14:paraId="3D1D367D" w14:textId="77777777" w:rsidR="00437424" w:rsidRPr="00080592" w:rsidRDefault="00437424" w:rsidP="00B92FB1">
      <w:pPr>
        <w:shd w:val="clear" w:color="auto" w:fill="FFFFFF"/>
        <w:spacing w:line="360" w:lineRule="auto"/>
        <w:jc w:val="both"/>
        <w:rPr>
          <w:iCs/>
          <w:color w:val="000000"/>
          <w:u w:val="single"/>
          <w:lang w:val="en-US" w:eastAsia="en-GB"/>
        </w:rPr>
      </w:pPr>
    </w:p>
    <w:p w14:paraId="768576FF" w14:textId="3C25DFCC" w:rsidR="00437424" w:rsidRPr="00080592" w:rsidRDefault="005538F6" w:rsidP="00B92FB1">
      <w:pPr>
        <w:shd w:val="clear" w:color="auto" w:fill="FFFFFF"/>
        <w:spacing w:line="360" w:lineRule="auto"/>
        <w:jc w:val="both"/>
        <w:rPr>
          <w:iCs/>
          <w:color w:val="000000"/>
          <w:lang w:val="en-US" w:eastAsia="en-GB"/>
        </w:rPr>
      </w:pPr>
      <w:r w:rsidRPr="00080592">
        <w:rPr>
          <w:iCs/>
          <w:color w:val="000000"/>
          <w:lang w:val="en-US" w:eastAsia="en-GB"/>
        </w:rPr>
        <w:t>Parts</w:t>
      </w:r>
      <w:r w:rsidR="000F7B31" w:rsidRPr="00080592">
        <w:rPr>
          <w:iCs/>
          <w:color w:val="000000"/>
          <w:lang w:val="en-US" w:eastAsia="en-GB"/>
        </w:rPr>
        <w:t xml:space="preserve"> of the work </w:t>
      </w:r>
      <w:r w:rsidR="00B74E7B" w:rsidRPr="00080592">
        <w:rPr>
          <w:iCs/>
          <w:color w:val="000000"/>
          <w:lang w:val="en-US" w:eastAsia="en-GB"/>
        </w:rPr>
        <w:t>presented here have been</w:t>
      </w:r>
      <w:r w:rsidR="000F7B31" w:rsidRPr="00080592">
        <w:rPr>
          <w:iCs/>
          <w:color w:val="000000"/>
          <w:lang w:val="en-US" w:eastAsia="en-GB"/>
        </w:rPr>
        <w:t xml:space="preserve"> published in:</w:t>
      </w:r>
    </w:p>
    <w:p w14:paraId="6304A07C" w14:textId="77777777" w:rsidR="000F7B31" w:rsidRPr="00080592" w:rsidRDefault="000F7B31" w:rsidP="00B92FB1">
      <w:pPr>
        <w:shd w:val="clear" w:color="auto" w:fill="FFFFFF"/>
        <w:spacing w:line="360" w:lineRule="auto"/>
        <w:jc w:val="both"/>
        <w:rPr>
          <w:i/>
          <w:color w:val="000000"/>
          <w:u w:val="single"/>
          <w:lang w:val="en-US" w:eastAsia="en-GB"/>
        </w:rPr>
      </w:pPr>
    </w:p>
    <w:p w14:paraId="793307A6" w14:textId="2455B7E0" w:rsidR="00437424" w:rsidRPr="00080592" w:rsidRDefault="00437424" w:rsidP="00B92FB1">
      <w:pPr>
        <w:spacing w:line="360" w:lineRule="auto"/>
        <w:jc w:val="both"/>
        <w:rPr>
          <w:i/>
          <w:color w:val="000000"/>
          <w:lang w:val="en-US" w:eastAsia="en-GB"/>
        </w:rPr>
      </w:pPr>
      <w:r w:rsidRPr="00080592">
        <w:rPr>
          <w:i/>
          <w:color w:val="000000"/>
          <w:lang w:val="en-US" w:eastAsia="en-GB"/>
        </w:rPr>
        <w:t>2019</w:t>
      </w:r>
    </w:p>
    <w:p w14:paraId="048E7BF9" w14:textId="321100A6" w:rsidR="00437424" w:rsidRPr="00080592" w:rsidRDefault="00437424" w:rsidP="00B92FB1">
      <w:pPr>
        <w:spacing w:line="360" w:lineRule="auto"/>
        <w:jc w:val="both"/>
        <w:rPr>
          <w:i/>
          <w:color w:val="000000"/>
          <w:lang w:val="en-US" w:eastAsia="en-GB"/>
        </w:rPr>
      </w:pPr>
      <w:r w:rsidRPr="00080592">
        <w:rPr>
          <w:i/>
          <w:color w:val="000000"/>
          <w:lang w:val="en-US" w:eastAsia="en-GB"/>
        </w:rPr>
        <w:t xml:space="preserve">Hamm, Charlie A*., Clinton J. Wang*, Lynn J. </w:t>
      </w:r>
      <w:proofErr w:type="spellStart"/>
      <w:r w:rsidRPr="00080592">
        <w:rPr>
          <w:i/>
          <w:color w:val="000000"/>
          <w:lang w:val="en-US" w:eastAsia="en-GB"/>
        </w:rPr>
        <w:t>Savic</w:t>
      </w:r>
      <w:proofErr w:type="spellEnd"/>
      <w:r w:rsidRPr="00080592">
        <w:rPr>
          <w:i/>
          <w:color w:val="000000"/>
          <w:lang w:val="en-US" w:eastAsia="en-GB"/>
        </w:rPr>
        <w:t xml:space="preserve">, Marc Ferrante, Isabel Schobert, Todd </w:t>
      </w:r>
      <w:proofErr w:type="spellStart"/>
      <w:r w:rsidRPr="00080592">
        <w:rPr>
          <w:i/>
          <w:color w:val="000000"/>
          <w:lang w:val="en-US" w:eastAsia="en-GB"/>
        </w:rPr>
        <w:t>Schlachter</w:t>
      </w:r>
      <w:proofErr w:type="spellEnd"/>
      <w:r w:rsidRPr="00080592">
        <w:rPr>
          <w:i/>
          <w:color w:val="000000"/>
          <w:lang w:val="en-US" w:eastAsia="en-GB"/>
        </w:rPr>
        <w:t xml:space="preserve">, </w:t>
      </w:r>
      <w:proofErr w:type="spellStart"/>
      <w:r w:rsidRPr="00080592">
        <w:rPr>
          <w:i/>
          <w:color w:val="000000"/>
          <w:lang w:val="en-US" w:eastAsia="en-GB"/>
        </w:rPr>
        <w:t>MingDe</w:t>
      </w:r>
      <w:proofErr w:type="spellEnd"/>
      <w:r w:rsidRPr="00080592">
        <w:rPr>
          <w:i/>
          <w:color w:val="000000"/>
          <w:lang w:val="en-US" w:eastAsia="en-GB"/>
        </w:rPr>
        <w:t xml:space="preserve"> Lin et al. "Deep learning for liver tumor diagnosis part I: development of a convolutional neural network classifier for multi-phasic MRI." European radiology</w:t>
      </w:r>
      <w:r w:rsidR="005538F6" w:rsidRPr="00080592">
        <w:rPr>
          <w:i/>
          <w:color w:val="000000"/>
          <w:lang w:val="en-US" w:eastAsia="en-GB"/>
        </w:rPr>
        <w:t xml:space="preserve"> 29, no. 7</w:t>
      </w:r>
      <w:r w:rsidRPr="00080592">
        <w:rPr>
          <w:i/>
          <w:color w:val="000000"/>
          <w:lang w:val="en-US" w:eastAsia="en-GB"/>
        </w:rPr>
        <w:t xml:space="preserve"> (2019):</w:t>
      </w:r>
      <w:r w:rsidR="00D71705" w:rsidRPr="00080592">
        <w:rPr>
          <w:i/>
          <w:color w:val="000000"/>
          <w:lang w:val="en-US" w:eastAsia="en-GB"/>
        </w:rPr>
        <w:t xml:space="preserve"> </w:t>
      </w:r>
      <w:r w:rsidR="005538F6" w:rsidRPr="00080592">
        <w:rPr>
          <w:i/>
          <w:color w:val="000000"/>
          <w:lang w:val="en-US" w:eastAsia="en-GB"/>
        </w:rPr>
        <w:t>3338–3347</w:t>
      </w:r>
    </w:p>
    <w:p w14:paraId="79099AFF" w14:textId="77777777" w:rsidR="00437424" w:rsidRPr="00080592" w:rsidRDefault="00437424" w:rsidP="00B92FB1">
      <w:pPr>
        <w:spacing w:line="360" w:lineRule="auto"/>
        <w:jc w:val="both"/>
        <w:rPr>
          <w:rFonts w:eastAsiaTheme="minorHAnsi"/>
          <w:i/>
          <w:color w:val="000000"/>
          <w:lang w:val="en-US" w:eastAsia="en-GB"/>
        </w:rPr>
      </w:pPr>
    </w:p>
    <w:p w14:paraId="2046B43D" w14:textId="77777777" w:rsidR="00437424" w:rsidRPr="00080592" w:rsidRDefault="00437424" w:rsidP="00B92FB1">
      <w:pPr>
        <w:spacing w:line="360" w:lineRule="auto"/>
        <w:jc w:val="both"/>
        <w:rPr>
          <w:i/>
          <w:color w:val="000000"/>
          <w:lang w:val="en-US" w:eastAsia="en-GB"/>
        </w:rPr>
      </w:pPr>
      <w:r w:rsidRPr="00080592">
        <w:rPr>
          <w:i/>
          <w:color w:val="000000"/>
          <w:lang w:val="en-US" w:eastAsia="en-GB"/>
        </w:rPr>
        <w:t>*= shared first authorship</w:t>
      </w:r>
    </w:p>
    <w:p w14:paraId="034662F6" w14:textId="045D9966" w:rsidR="00437424" w:rsidRPr="00080592" w:rsidRDefault="00437424" w:rsidP="00B92FB1">
      <w:pPr>
        <w:spacing w:line="360" w:lineRule="auto"/>
        <w:jc w:val="both"/>
        <w:rPr>
          <w:i/>
          <w:color w:val="FF00FF"/>
          <w:lang w:val="en-US" w:eastAsia="en-GB"/>
        </w:rPr>
      </w:pPr>
      <w:r w:rsidRPr="00080592">
        <w:rPr>
          <w:rFonts w:eastAsiaTheme="minorHAnsi"/>
          <w:i/>
          <w:color w:val="000000"/>
          <w:lang w:val="en-US" w:eastAsia="en-GB"/>
        </w:rPr>
        <w:t xml:space="preserve">25 pt. </w:t>
      </w:r>
      <w:proofErr w:type="spellStart"/>
      <w:r w:rsidRPr="00080592">
        <w:rPr>
          <w:rFonts w:eastAsiaTheme="minorHAnsi"/>
          <w:i/>
          <w:color w:val="000000"/>
          <w:lang w:val="en-US" w:eastAsia="en-GB"/>
        </w:rPr>
        <w:t>Lista</w:t>
      </w:r>
      <w:proofErr w:type="spellEnd"/>
      <w:r w:rsidRPr="00080592">
        <w:rPr>
          <w:rFonts w:eastAsiaTheme="minorHAnsi"/>
          <w:i/>
          <w:color w:val="000000"/>
          <w:lang w:val="en-US" w:eastAsia="en-GB"/>
        </w:rPr>
        <w:t xml:space="preserve"> "A" MNiSW ; IF: </w:t>
      </w:r>
      <w:r w:rsidR="002D1D4F" w:rsidRPr="00080592">
        <w:rPr>
          <w:i/>
          <w:color w:val="000000"/>
          <w:lang w:val="en-US" w:eastAsia="en-GB"/>
        </w:rPr>
        <w:t>3.962</w:t>
      </w:r>
    </w:p>
    <w:p w14:paraId="3E2C74DC" w14:textId="77777777" w:rsidR="00437424" w:rsidRPr="00080592" w:rsidRDefault="00437424" w:rsidP="00B92FB1">
      <w:pPr>
        <w:spacing w:line="360" w:lineRule="auto"/>
        <w:jc w:val="both"/>
        <w:rPr>
          <w:rFonts w:eastAsiaTheme="minorHAnsi"/>
          <w:i/>
          <w:color w:val="000000"/>
          <w:lang w:val="en-US" w:eastAsia="en-GB"/>
        </w:rPr>
      </w:pPr>
    </w:p>
    <w:p w14:paraId="5F3B1774" w14:textId="77777777" w:rsidR="00437424" w:rsidRPr="00080592" w:rsidRDefault="00437424" w:rsidP="00B92FB1">
      <w:pPr>
        <w:spacing w:line="360" w:lineRule="auto"/>
        <w:jc w:val="both"/>
        <w:rPr>
          <w:i/>
          <w:color w:val="000000"/>
          <w:lang w:val="en-US" w:eastAsia="en-GB"/>
        </w:rPr>
      </w:pPr>
    </w:p>
    <w:p w14:paraId="5B34C055" w14:textId="11C35CA4" w:rsidR="00437424" w:rsidRPr="00080592" w:rsidRDefault="00437424" w:rsidP="00B92FB1">
      <w:pPr>
        <w:spacing w:line="360" w:lineRule="auto"/>
        <w:jc w:val="both"/>
        <w:rPr>
          <w:i/>
          <w:color w:val="000000"/>
          <w:lang w:val="en-US" w:eastAsia="en-GB"/>
        </w:rPr>
      </w:pPr>
      <w:r w:rsidRPr="00080592">
        <w:rPr>
          <w:i/>
          <w:color w:val="000000"/>
          <w:lang w:val="en-US" w:eastAsia="en-GB"/>
        </w:rPr>
        <w:t>2019</w:t>
      </w:r>
    </w:p>
    <w:p w14:paraId="5676F5AF" w14:textId="35171867" w:rsidR="00437424" w:rsidRPr="00080592" w:rsidRDefault="00437424" w:rsidP="00B92FB1">
      <w:pPr>
        <w:spacing w:line="360" w:lineRule="auto"/>
        <w:jc w:val="both"/>
        <w:rPr>
          <w:i/>
          <w:color w:val="000000"/>
          <w:lang w:val="en-US" w:eastAsia="en-GB"/>
        </w:rPr>
      </w:pPr>
      <w:r w:rsidRPr="00080592">
        <w:rPr>
          <w:i/>
          <w:color w:val="000000"/>
          <w:lang w:val="en-US" w:eastAsia="en-GB"/>
        </w:rPr>
        <w:t xml:space="preserve">Wang, Clinton J.*, Charlie A. Hamm*, Lynn J. </w:t>
      </w:r>
      <w:proofErr w:type="spellStart"/>
      <w:r w:rsidRPr="00080592">
        <w:rPr>
          <w:i/>
          <w:color w:val="000000"/>
          <w:lang w:val="en-US" w:eastAsia="en-GB"/>
        </w:rPr>
        <w:t>Savic</w:t>
      </w:r>
      <w:proofErr w:type="spellEnd"/>
      <w:r w:rsidRPr="00080592">
        <w:rPr>
          <w:i/>
          <w:color w:val="000000"/>
          <w:lang w:val="en-US" w:eastAsia="en-GB"/>
        </w:rPr>
        <w:t xml:space="preserve">, Marc Ferrante, Isabel Schobert, Todd </w:t>
      </w:r>
      <w:proofErr w:type="spellStart"/>
      <w:r w:rsidRPr="00080592">
        <w:rPr>
          <w:i/>
          <w:color w:val="000000"/>
          <w:lang w:val="en-US" w:eastAsia="en-GB"/>
        </w:rPr>
        <w:t>Schlachter</w:t>
      </w:r>
      <w:proofErr w:type="spellEnd"/>
      <w:r w:rsidRPr="00080592">
        <w:rPr>
          <w:i/>
          <w:color w:val="000000"/>
          <w:lang w:val="en-US" w:eastAsia="en-GB"/>
        </w:rPr>
        <w:t xml:space="preserve">, </w:t>
      </w:r>
      <w:proofErr w:type="spellStart"/>
      <w:r w:rsidRPr="00080592">
        <w:rPr>
          <w:i/>
          <w:color w:val="000000"/>
          <w:lang w:val="en-US" w:eastAsia="en-GB"/>
        </w:rPr>
        <w:t>MingDe</w:t>
      </w:r>
      <w:proofErr w:type="spellEnd"/>
      <w:r w:rsidRPr="00080592">
        <w:rPr>
          <w:i/>
          <w:color w:val="000000"/>
          <w:lang w:val="en-US" w:eastAsia="en-GB"/>
        </w:rPr>
        <w:t xml:space="preserve"> Lin et al. "Deep learning for liver tumor diagnosis part II: convolutional neural network interpretation using radiologic imaging features." European radiology 29, no. 7 (2019): 3348-3357.</w:t>
      </w:r>
    </w:p>
    <w:p w14:paraId="5407D768" w14:textId="77777777" w:rsidR="00437424" w:rsidRPr="00080592" w:rsidRDefault="00437424" w:rsidP="00B92FB1">
      <w:pPr>
        <w:spacing w:line="360" w:lineRule="auto"/>
        <w:jc w:val="both"/>
        <w:rPr>
          <w:i/>
          <w:color w:val="000000"/>
          <w:lang w:val="en-US" w:eastAsia="en-GB"/>
        </w:rPr>
      </w:pPr>
    </w:p>
    <w:p w14:paraId="78FFB34D" w14:textId="0451DFEA" w:rsidR="00437424" w:rsidRPr="00080592" w:rsidRDefault="00437424" w:rsidP="00B92FB1">
      <w:pPr>
        <w:spacing w:line="360" w:lineRule="auto"/>
        <w:jc w:val="both"/>
        <w:rPr>
          <w:i/>
          <w:color w:val="000000"/>
          <w:lang w:val="en-US" w:eastAsia="en-GB"/>
        </w:rPr>
      </w:pPr>
      <w:r w:rsidRPr="00080592">
        <w:rPr>
          <w:i/>
          <w:color w:val="000000"/>
          <w:lang w:val="en-US" w:eastAsia="en-GB"/>
        </w:rPr>
        <w:t>*= shared first authorship</w:t>
      </w:r>
    </w:p>
    <w:p w14:paraId="1C74C600" w14:textId="68419AF5" w:rsidR="00437424" w:rsidRPr="00080592" w:rsidRDefault="00437424" w:rsidP="00B92FB1">
      <w:pPr>
        <w:spacing w:line="360" w:lineRule="auto"/>
        <w:jc w:val="both"/>
        <w:rPr>
          <w:rFonts w:eastAsiaTheme="minorHAnsi"/>
          <w:i/>
          <w:color w:val="000000"/>
          <w:lang w:val="en-US" w:eastAsia="en-GB"/>
        </w:rPr>
      </w:pPr>
      <w:r w:rsidRPr="00080592">
        <w:rPr>
          <w:rFonts w:eastAsiaTheme="minorHAnsi"/>
          <w:i/>
          <w:color w:val="000000"/>
          <w:lang w:val="en-US" w:eastAsia="en-GB"/>
        </w:rPr>
        <w:t xml:space="preserve">25 pt. </w:t>
      </w:r>
      <w:proofErr w:type="spellStart"/>
      <w:r w:rsidRPr="00080592">
        <w:rPr>
          <w:rFonts w:eastAsiaTheme="minorHAnsi"/>
          <w:i/>
          <w:color w:val="000000"/>
          <w:lang w:val="en-US" w:eastAsia="en-GB"/>
        </w:rPr>
        <w:t>Lista</w:t>
      </w:r>
      <w:proofErr w:type="spellEnd"/>
      <w:r w:rsidRPr="00080592">
        <w:rPr>
          <w:rFonts w:eastAsiaTheme="minorHAnsi"/>
          <w:i/>
          <w:color w:val="000000"/>
          <w:lang w:val="en-US" w:eastAsia="en-GB"/>
        </w:rPr>
        <w:t xml:space="preserve"> "A" MNiSW ; IF: </w:t>
      </w:r>
      <w:r w:rsidR="002D1D4F" w:rsidRPr="00080592">
        <w:rPr>
          <w:i/>
          <w:color w:val="000000"/>
          <w:lang w:val="en-US" w:eastAsia="en-GB"/>
        </w:rPr>
        <w:t>3.962</w:t>
      </w:r>
    </w:p>
    <w:p w14:paraId="22B90614" w14:textId="629F1588" w:rsidR="00E72C9B" w:rsidRPr="00080592" w:rsidRDefault="00E72C9B" w:rsidP="001822EC">
      <w:pPr>
        <w:shd w:val="clear" w:color="auto" w:fill="FFFFFF"/>
        <w:jc w:val="both"/>
        <w:rPr>
          <w:b/>
          <w:color w:val="000000"/>
          <w:lang w:val="en-US" w:eastAsia="en-GB"/>
        </w:rPr>
      </w:pPr>
      <w:r w:rsidRPr="00080592">
        <w:rPr>
          <w:b/>
          <w:color w:val="000000"/>
          <w:lang w:val="en-US" w:eastAsia="en-GB"/>
        </w:rPr>
        <w:br w:type="page"/>
      </w:r>
    </w:p>
    <w:p w14:paraId="41CF0257" w14:textId="0697A056" w:rsidR="00437424" w:rsidRPr="00080592" w:rsidRDefault="002D1D4F" w:rsidP="001822EC">
      <w:pPr>
        <w:shd w:val="clear" w:color="auto" w:fill="FFFFFF"/>
        <w:jc w:val="both"/>
        <w:rPr>
          <w:b/>
          <w:color w:val="000000"/>
          <w:lang w:val="en-US" w:eastAsia="en-GB"/>
        </w:rPr>
      </w:pPr>
      <w:r w:rsidRPr="00080592">
        <w:rPr>
          <w:b/>
          <w:color w:val="000000"/>
          <w:lang w:val="en-US" w:eastAsia="en-GB"/>
        </w:rPr>
        <w:lastRenderedPageBreak/>
        <w:t>TABLE OF CONTENTS</w:t>
      </w:r>
    </w:p>
    <w:p w14:paraId="69830250" w14:textId="3B7797CB" w:rsidR="00A35F3F" w:rsidRPr="00080592" w:rsidRDefault="00A35F3F" w:rsidP="00FE02F9">
      <w:pPr>
        <w:shd w:val="clear" w:color="auto" w:fill="FFFFFF"/>
        <w:spacing w:line="360" w:lineRule="auto"/>
        <w:jc w:val="both"/>
        <w:rPr>
          <w:color w:val="000000"/>
          <w:u w:val="single"/>
          <w:lang w:val="en-US" w:eastAsia="en-GB"/>
        </w:rPr>
      </w:pPr>
    </w:p>
    <w:p w14:paraId="73AF3638" w14:textId="760710D9" w:rsidR="00535BEF" w:rsidRPr="00080592" w:rsidRDefault="00535BEF" w:rsidP="00B92FB1">
      <w:pPr>
        <w:shd w:val="clear" w:color="auto" w:fill="FFFFFF"/>
        <w:spacing w:line="360" w:lineRule="auto"/>
        <w:jc w:val="both"/>
        <w:rPr>
          <w:color w:val="000000"/>
          <w:lang w:val="en-US" w:eastAsia="en-GB"/>
        </w:rPr>
      </w:pPr>
      <w:r w:rsidRPr="00080592">
        <w:rPr>
          <w:color w:val="000000"/>
          <w:lang w:val="en-US" w:eastAsia="en-GB"/>
        </w:rPr>
        <w:t xml:space="preserve">1) </w:t>
      </w:r>
      <w:r w:rsidR="00E02058" w:rsidRPr="00080592">
        <w:rPr>
          <w:color w:val="000000"/>
          <w:lang w:val="en-US" w:eastAsia="en-GB"/>
        </w:rPr>
        <w:t xml:space="preserve">  </w:t>
      </w:r>
      <w:r w:rsidRPr="00080592">
        <w:rPr>
          <w:color w:val="000000"/>
          <w:lang w:val="en-US" w:eastAsia="en-GB"/>
        </w:rPr>
        <w:t>ABBREVIATIONS</w:t>
      </w:r>
    </w:p>
    <w:p w14:paraId="330A6BAD" w14:textId="0CA3039D" w:rsidR="00A35F3F" w:rsidRPr="00080592" w:rsidRDefault="00535BEF" w:rsidP="00B92FB1">
      <w:pPr>
        <w:shd w:val="clear" w:color="auto" w:fill="FFFFFF"/>
        <w:spacing w:line="360" w:lineRule="auto"/>
        <w:jc w:val="both"/>
        <w:rPr>
          <w:color w:val="000000"/>
          <w:lang w:val="en-US" w:eastAsia="en-GB"/>
        </w:rPr>
      </w:pPr>
      <w:r w:rsidRPr="00080592">
        <w:rPr>
          <w:color w:val="000000"/>
          <w:lang w:val="en-US" w:eastAsia="en-GB"/>
        </w:rPr>
        <w:t>2</w:t>
      </w:r>
      <w:r w:rsidR="00A35F3F" w:rsidRPr="00080592">
        <w:rPr>
          <w:color w:val="000000"/>
          <w:lang w:val="en-US" w:eastAsia="en-GB"/>
        </w:rPr>
        <w:t>)</w:t>
      </w:r>
      <w:r w:rsidR="00E02058" w:rsidRPr="00080592">
        <w:rPr>
          <w:color w:val="000000"/>
          <w:lang w:val="en-US" w:eastAsia="en-GB"/>
        </w:rPr>
        <w:t xml:space="preserve">   </w:t>
      </w:r>
      <w:r w:rsidR="00A35F3F" w:rsidRPr="00080592">
        <w:rPr>
          <w:color w:val="000000"/>
          <w:lang w:val="en-US" w:eastAsia="en-GB"/>
        </w:rPr>
        <w:t>INTRODUCTION</w:t>
      </w:r>
    </w:p>
    <w:p w14:paraId="25B14413" w14:textId="64CE43F2" w:rsidR="00A35F3F" w:rsidRPr="00080592" w:rsidRDefault="00535BEF" w:rsidP="00B92FB1">
      <w:pPr>
        <w:spacing w:line="360" w:lineRule="auto"/>
        <w:rPr>
          <w:color w:val="000000"/>
          <w:lang w:val="en-US" w:eastAsia="en-GB"/>
        </w:rPr>
      </w:pPr>
      <w:r w:rsidRPr="00080592">
        <w:rPr>
          <w:lang w:val="en-US" w:eastAsia="en-GB"/>
        </w:rPr>
        <w:t>3</w:t>
      </w:r>
      <w:r w:rsidR="00A35F3F" w:rsidRPr="00080592">
        <w:rPr>
          <w:lang w:val="en-US" w:eastAsia="en-GB"/>
        </w:rPr>
        <w:t xml:space="preserve">) </w:t>
      </w:r>
      <w:r w:rsidR="00E02058" w:rsidRPr="00080592">
        <w:rPr>
          <w:lang w:val="en-US" w:eastAsia="en-GB"/>
        </w:rPr>
        <w:t xml:space="preserve">  </w:t>
      </w:r>
      <w:r w:rsidR="00A35F3F" w:rsidRPr="00080592">
        <w:rPr>
          <w:color w:val="000000"/>
          <w:lang w:val="en-US" w:eastAsia="en-GB"/>
        </w:rPr>
        <w:t>PURPOSE OF THE STUDY</w:t>
      </w:r>
    </w:p>
    <w:p w14:paraId="073D82BC" w14:textId="581197AB" w:rsidR="00A35F3F" w:rsidRPr="00080592" w:rsidRDefault="00535BEF" w:rsidP="00B92FB1">
      <w:pPr>
        <w:spacing w:line="360" w:lineRule="auto"/>
        <w:rPr>
          <w:color w:val="000000"/>
          <w:lang w:val="en-US" w:eastAsia="en-GB"/>
        </w:rPr>
      </w:pPr>
      <w:r w:rsidRPr="00080592">
        <w:rPr>
          <w:color w:val="000000"/>
          <w:lang w:val="en-US" w:eastAsia="en-GB"/>
        </w:rPr>
        <w:t>4</w:t>
      </w:r>
      <w:r w:rsidR="00A35F3F" w:rsidRPr="00080592">
        <w:rPr>
          <w:color w:val="000000"/>
          <w:lang w:val="en-US" w:eastAsia="en-GB"/>
        </w:rPr>
        <w:t xml:space="preserve">) </w:t>
      </w:r>
      <w:r w:rsidR="00E02058" w:rsidRPr="00080592">
        <w:rPr>
          <w:color w:val="000000"/>
          <w:lang w:val="en-US" w:eastAsia="en-GB"/>
        </w:rPr>
        <w:t xml:space="preserve">  </w:t>
      </w:r>
      <w:r w:rsidR="00A35F3F" w:rsidRPr="00080592">
        <w:rPr>
          <w:color w:val="000000"/>
          <w:lang w:val="en-US" w:eastAsia="en-GB"/>
        </w:rPr>
        <w:t>MATERIALS AND METHODS</w:t>
      </w:r>
    </w:p>
    <w:p w14:paraId="401DFE74" w14:textId="5B2805EA" w:rsidR="00A35F3F" w:rsidRPr="00080592" w:rsidRDefault="00535BEF" w:rsidP="00B92FB1">
      <w:pPr>
        <w:spacing w:line="360" w:lineRule="auto"/>
        <w:ind w:firstLine="720"/>
        <w:rPr>
          <w:b/>
          <w:bCs/>
          <w:color w:val="000000"/>
          <w:lang w:val="en-US" w:eastAsia="en-GB"/>
        </w:rPr>
      </w:pPr>
      <w:r w:rsidRPr="00080592">
        <w:rPr>
          <w:color w:val="000000"/>
          <w:lang w:val="en-US" w:eastAsia="en-GB"/>
        </w:rPr>
        <w:t>4</w:t>
      </w:r>
      <w:r w:rsidR="00A35F3F" w:rsidRPr="00080592">
        <w:rPr>
          <w:color w:val="000000"/>
          <w:lang w:val="en-US" w:eastAsia="en-GB"/>
        </w:rPr>
        <w:t>.1 STUDY COHORT SELECTION</w:t>
      </w:r>
    </w:p>
    <w:p w14:paraId="34DC4E7D" w14:textId="74FA9CA2"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4</w:t>
      </w:r>
      <w:r w:rsidRPr="00080592">
        <w:rPr>
          <w:color w:val="000000"/>
          <w:lang w:val="en-US" w:eastAsia="en-GB"/>
        </w:rPr>
        <w:t>.2 MRI ACQUISITION PROTOCOL AND IMAGE PROCESSING</w:t>
      </w:r>
    </w:p>
    <w:p w14:paraId="1C4F2F2D" w14:textId="42536EFD"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4</w:t>
      </w:r>
      <w:r w:rsidRPr="00080592">
        <w:rPr>
          <w:color w:val="000000"/>
          <w:lang w:val="en-US" w:eastAsia="en-GB"/>
        </w:rPr>
        <w:t>.3 DEEP LEARNING MODEL</w:t>
      </w:r>
    </w:p>
    <w:p w14:paraId="1E542567" w14:textId="4227393A"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4</w:t>
      </w:r>
      <w:r w:rsidRPr="00080592">
        <w:rPr>
          <w:color w:val="000000"/>
          <w:lang w:val="en-US" w:eastAsia="en-GB"/>
        </w:rPr>
        <w:t>.4 READER STUDY</w:t>
      </w:r>
    </w:p>
    <w:p w14:paraId="76F8D11A" w14:textId="0F34D848"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4</w:t>
      </w:r>
      <w:r w:rsidRPr="00080592">
        <w:rPr>
          <w:color w:val="000000"/>
          <w:lang w:val="en-US" w:eastAsia="en-GB"/>
        </w:rPr>
        <w:t>.5 INTERPRETABILITY OF THE DEEP LEARNING MODEL</w:t>
      </w:r>
    </w:p>
    <w:p w14:paraId="348D8282" w14:textId="0998EBE4"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4</w:t>
      </w:r>
      <w:r w:rsidRPr="00080592">
        <w:rPr>
          <w:color w:val="000000"/>
          <w:lang w:val="en-US" w:eastAsia="en-GB"/>
        </w:rPr>
        <w:t>.6 STATISTICS</w:t>
      </w:r>
    </w:p>
    <w:p w14:paraId="7122C1E2" w14:textId="3074973F" w:rsidR="00A35F3F" w:rsidRPr="00080592" w:rsidRDefault="00535BEF" w:rsidP="00B92FB1">
      <w:pPr>
        <w:shd w:val="clear" w:color="auto" w:fill="FFFFFF"/>
        <w:spacing w:line="360" w:lineRule="auto"/>
        <w:jc w:val="both"/>
        <w:rPr>
          <w:color w:val="000000"/>
          <w:lang w:val="en-US" w:eastAsia="en-GB"/>
        </w:rPr>
      </w:pPr>
      <w:r w:rsidRPr="00080592">
        <w:rPr>
          <w:color w:val="000000"/>
          <w:lang w:val="en-US" w:eastAsia="en-GB"/>
        </w:rPr>
        <w:t>5</w:t>
      </w:r>
      <w:r w:rsidR="00A35F3F" w:rsidRPr="00080592">
        <w:rPr>
          <w:color w:val="000000"/>
          <w:lang w:val="en-US" w:eastAsia="en-GB"/>
        </w:rPr>
        <w:t xml:space="preserve">) </w:t>
      </w:r>
      <w:r w:rsidR="00E02058" w:rsidRPr="00080592">
        <w:rPr>
          <w:color w:val="000000"/>
          <w:lang w:val="en-US" w:eastAsia="en-GB"/>
        </w:rPr>
        <w:t xml:space="preserve">  </w:t>
      </w:r>
      <w:r w:rsidR="00A35F3F" w:rsidRPr="00080592">
        <w:rPr>
          <w:color w:val="000000"/>
          <w:lang w:val="en-US" w:eastAsia="en-GB"/>
        </w:rPr>
        <w:t>RESULTS</w:t>
      </w:r>
    </w:p>
    <w:p w14:paraId="139F5243" w14:textId="03DB1000"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5</w:t>
      </w:r>
      <w:r w:rsidRPr="00080592">
        <w:rPr>
          <w:color w:val="000000"/>
          <w:lang w:val="en-US" w:eastAsia="en-GB"/>
        </w:rPr>
        <w:t>.</w:t>
      </w:r>
      <w:r w:rsidR="002A4D56" w:rsidRPr="00080592">
        <w:rPr>
          <w:color w:val="000000"/>
          <w:lang w:val="en-US" w:eastAsia="en-GB"/>
        </w:rPr>
        <w:t>1</w:t>
      </w:r>
      <w:r w:rsidRPr="00080592">
        <w:rPr>
          <w:color w:val="000000"/>
          <w:lang w:val="en-US" w:eastAsia="en-GB"/>
        </w:rPr>
        <w:t xml:space="preserve"> DEEP LEARNING MODEL</w:t>
      </w:r>
    </w:p>
    <w:p w14:paraId="3D3EC3D1" w14:textId="060187C0"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5</w:t>
      </w:r>
      <w:r w:rsidRPr="00080592">
        <w:rPr>
          <w:color w:val="000000"/>
          <w:lang w:val="en-US" w:eastAsia="en-GB"/>
        </w:rPr>
        <w:t>.</w:t>
      </w:r>
      <w:r w:rsidR="002A4D56" w:rsidRPr="00080592">
        <w:rPr>
          <w:color w:val="000000"/>
          <w:lang w:val="en-US" w:eastAsia="en-GB"/>
        </w:rPr>
        <w:t>2</w:t>
      </w:r>
      <w:r w:rsidRPr="00080592">
        <w:rPr>
          <w:color w:val="000000"/>
          <w:lang w:val="en-US" w:eastAsia="en-GB"/>
        </w:rPr>
        <w:t xml:space="preserve"> READER STUDY</w:t>
      </w:r>
    </w:p>
    <w:p w14:paraId="28EFDEDE" w14:textId="03C189A0" w:rsidR="00A35F3F" w:rsidRPr="00080592" w:rsidRDefault="00A35F3F" w:rsidP="00B92FB1">
      <w:pPr>
        <w:shd w:val="clear" w:color="auto" w:fill="FFFFFF"/>
        <w:spacing w:line="360" w:lineRule="auto"/>
        <w:jc w:val="both"/>
        <w:rPr>
          <w:color w:val="000000"/>
          <w:lang w:val="en-US" w:eastAsia="en-GB"/>
        </w:rPr>
      </w:pPr>
      <w:r w:rsidRPr="00080592">
        <w:rPr>
          <w:color w:val="000000"/>
          <w:lang w:val="en-US" w:eastAsia="en-GB"/>
        </w:rPr>
        <w:tab/>
      </w:r>
      <w:r w:rsidR="00535BEF" w:rsidRPr="00080592">
        <w:rPr>
          <w:color w:val="000000"/>
          <w:lang w:val="en-US" w:eastAsia="en-GB"/>
        </w:rPr>
        <w:t>5</w:t>
      </w:r>
      <w:r w:rsidRPr="00080592">
        <w:rPr>
          <w:color w:val="000000"/>
          <w:lang w:val="en-US" w:eastAsia="en-GB"/>
        </w:rPr>
        <w:t>.</w:t>
      </w:r>
      <w:r w:rsidR="002A4D56" w:rsidRPr="00080592">
        <w:rPr>
          <w:color w:val="000000"/>
          <w:lang w:val="en-US" w:eastAsia="en-GB"/>
        </w:rPr>
        <w:t>3</w:t>
      </w:r>
      <w:r w:rsidRPr="00080592">
        <w:rPr>
          <w:color w:val="000000"/>
          <w:lang w:val="en-US" w:eastAsia="en-GB"/>
        </w:rPr>
        <w:t xml:space="preserve"> INTERPRETABILITY OF THE DEEP LEARNING MODEL</w:t>
      </w:r>
    </w:p>
    <w:p w14:paraId="7B1A7114" w14:textId="7BE77674" w:rsidR="00A35F3F" w:rsidRPr="00080592" w:rsidRDefault="00535BEF" w:rsidP="00B92FB1">
      <w:pPr>
        <w:shd w:val="clear" w:color="auto" w:fill="FFFFFF"/>
        <w:spacing w:line="360" w:lineRule="auto"/>
        <w:jc w:val="both"/>
        <w:rPr>
          <w:color w:val="000000"/>
          <w:lang w:val="en-US" w:eastAsia="en-GB"/>
        </w:rPr>
      </w:pPr>
      <w:r w:rsidRPr="00080592">
        <w:rPr>
          <w:color w:val="000000"/>
          <w:lang w:val="en-US" w:eastAsia="en-GB"/>
        </w:rPr>
        <w:t>6</w:t>
      </w:r>
      <w:r w:rsidR="00A35F3F" w:rsidRPr="00080592">
        <w:rPr>
          <w:color w:val="000000"/>
          <w:lang w:val="en-US" w:eastAsia="en-GB"/>
        </w:rPr>
        <w:t>)</w:t>
      </w:r>
      <w:r w:rsidR="00E02058" w:rsidRPr="00080592">
        <w:rPr>
          <w:color w:val="000000"/>
          <w:lang w:val="en-US" w:eastAsia="en-GB"/>
        </w:rPr>
        <w:t xml:space="preserve">   </w:t>
      </w:r>
      <w:r w:rsidR="00A35F3F" w:rsidRPr="00080592">
        <w:rPr>
          <w:color w:val="000000"/>
          <w:lang w:val="en-US" w:eastAsia="en-GB"/>
        </w:rPr>
        <w:t>DIS</w:t>
      </w:r>
      <w:r w:rsidR="00E66325" w:rsidRPr="00080592">
        <w:rPr>
          <w:color w:val="000000"/>
          <w:lang w:val="en-US" w:eastAsia="en-GB"/>
        </w:rPr>
        <w:t>C</w:t>
      </w:r>
      <w:r w:rsidR="00A35F3F" w:rsidRPr="00080592">
        <w:rPr>
          <w:color w:val="000000"/>
          <w:lang w:val="en-US" w:eastAsia="en-GB"/>
        </w:rPr>
        <w:t>USSION</w:t>
      </w:r>
    </w:p>
    <w:p w14:paraId="56F5F162" w14:textId="79B849DB" w:rsidR="00A35F3F" w:rsidRPr="00080592" w:rsidRDefault="00535BEF" w:rsidP="00B92FB1">
      <w:pPr>
        <w:shd w:val="clear" w:color="auto" w:fill="FFFFFF"/>
        <w:spacing w:line="360" w:lineRule="auto"/>
        <w:jc w:val="both"/>
        <w:rPr>
          <w:color w:val="000000"/>
          <w:lang w:val="en-US" w:eastAsia="en-GB"/>
        </w:rPr>
      </w:pPr>
      <w:r w:rsidRPr="00080592">
        <w:rPr>
          <w:color w:val="000000"/>
          <w:lang w:val="en-US" w:eastAsia="en-GB"/>
        </w:rPr>
        <w:t>7</w:t>
      </w:r>
      <w:r w:rsidR="00A35F3F" w:rsidRPr="00080592">
        <w:rPr>
          <w:color w:val="000000"/>
          <w:lang w:val="en-US" w:eastAsia="en-GB"/>
        </w:rPr>
        <w:t xml:space="preserve">) </w:t>
      </w:r>
      <w:r w:rsidR="00E02058" w:rsidRPr="00080592">
        <w:rPr>
          <w:color w:val="000000"/>
          <w:lang w:val="en-US" w:eastAsia="en-GB"/>
        </w:rPr>
        <w:t xml:space="preserve">  </w:t>
      </w:r>
      <w:r w:rsidR="00A35F3F" w:rsidRPr="00080592">
        <w:rPr>
          <w:color w:val="000000"/>
          <w:lang w:val="en-US" w:eastAsia="en-GB"/>
        </w:rPr>
        <w:t>CONCLUSION</w:t>
      </w:r>
    </w:p>
    <w:p w14:paraId="4E6314A3" w14:textId="7F683BB2" w:rsidR="006C40E2" w:rsidRPr="00080592" w:rsidRDefault="006C40E2" w:rsidP="00B92FB1">
      <w:pPr>
        <w:shd w:val="clear" w:color="auto" w:fill="FFFFFF"/>
        <w:spacing w:line="360" w:lineRule="auto"/>
        <w:jc w:val="both"/>
        <w:rPr>
          <w:color w:val="000000"/>
          <w:lang w:val="en-US" w:eastAsia="en-GB"/>
        </w:rPr>
      </w:pPr>
      <w:r w:rsidRPr="00080592">
        <w:rPr>
          <w:color w:val="000000"/>
          <w:lang w:val="en-US" w:eastAsia="en-GB"/>
        </w:rPr>
        <w:t xml:space="preserve">8) </w:t>
      </w:r>
      <w:r w:rsidR="00E02058" w:rsidRPr="00080592">
        <w:rPr>
          <w:color w:val="000000"/>
          <w:lang w:val="en-US" w:eastAsia="en-GB"/>
        </w:rPr>
        <w:t xml:space="preserve">  </w:t>
      </w:r>
      <w:r w:rsidRPr="00080592">
        <w:rPr>
          <w:color w:val="000000"/>
          <w:lang w:val="en-US" w:eastAsia="en-GB"/>
        </w:rPr>
        <w:t>ABSTRACT</w:t>
      </w:r>
    </w:p>
    <w:p w14:paraId="3CCFD46F" w14:textId="23D69E7A" w:rsidR="00535BEF" w:rsidRPr="00080592" w:rsidRDefault="006C40E2" w:rsidP="00B92FB1">
      <w:pPr>
        <w:shd w:val="clear" w:color="auto" w:fill="FFFFFF"/>
        <w:spacing w:line="360" w:lineRule="auto"/>
        <w:jc w:val="both"/>
        <w:rPr>
          <w:color w:val="000000"/>
          <w:lang w:val="en-US" w:eastAsia="en-GB"/>
        </w:rPr>
      </w:pPr>
      <w:r w:rsidRPr="00080592">
        <w:rPr>
          <w:color w:val="000000"/>
          <w:lang w:val="en-US" w:eastAsia="en-GB"/>
        </w:rPr>
        <w:t>9</w:t>
      </w:r>
      <w:r w:rsidR="00535BEF" w:rsidRPr="00080592">
        <w:rPr>
          <w:color w:val="000000"/>
          <w:lang w:val="en-US" w:eastAsia="en-GB"/>
        </w:rPr>
        <w:t xml:space="preserve">) </w:t>
      </w:r>
      <w:r w:rsidR="00E02058" w:rsidRPr="00080592">
        <w:rPr>
          <w:color w:val="000000"/>
          <w:lang w:val="en-US" w:eastAsia="en-GB"/>
        </w:rPr>
        <w:t xml:space="preserve">  </w:t>
      </w:r>
      <w:r w:rsidR="00535BEF" w:rsidRPr="00080592">
        <w:rPr>
          <w:color w:val="000000"/>
          <w:lang w:val="en-US" w:eastAsia="en-GB"/>
        </w:rPr>
        <w:t>REFERENCES</w:t>
      </w:r>
    </w:p>
    <w:p w14:paraId="7FC6573A" w14:textId="25736CBD" w:rsidR="00535BEF" w:rsidRPr="00080592" w:rsidRDefault="006C40E2" w:rsidP="00B92FB1">
      <w:pPr>
        <w:shd w:val="clear" w:color="auto" w:fill="FFFFFF"/>
        <w:spacing w:line="360" w:lineRule="auto"/>
        <w:jc w:val="both"/>
        <w:rPr>
          <w:color w:val="000000"/>
          <w:lang w:val="en-US" w:eastAsia="en-GB"/>
        </w:rPr>
      </w:pPr>
      <w:r w:rsidRPr="00080592">
        <w:rPr>
          <w:color w:val="000000"/>
          <w:lang w:val="en-US" w:eastAsia="en-GB"/>
        </w:rPr>
        <w:t>10</w:t>
      </w:r>
      <w:r w:rsidR="00535BEF" w:rsidRPr="00080592">
        <w:rPr>
          <w:color w:val="000000"/>
          <w:lang w:val="en-US" w:eastAsia="en-GB"/>
        </w:rPr>
        <w:t>) PUBLICATIONS</w:t>
      </w:r>
    </w:p>
    <w:p w14:paraId="32712031" w14:textId="37E28BAF" w:rsidR="00E72C9B" w:rsidRPr="00080592" w:rsidRDefault="00023194" w:rsidP="00B92FB1">
      <w:pPr>
        <w:shd w:val="clear" w:color="auto" w:fill="FFFFFF"/>
        <w:spacing w:line="360" w:lineRule="auto"/>
        <w:jc w:val="both"/>
        <w:rPr>
          <w:b/>
          <w:color w:val="000000"/>
          <w:lang w:val="en-US" w:eastAsia="en-GB"/>
        </w:rPr>
      </w:pPr>
      <w:r w:rsidRPr="00080592">
        <w:rPr>
          <w:color w:val="000000"/>
          <w:lang w:val="en-US" w:eastAsia="en-GB"/>
        </w:rPr>
        <w:t xml:space="preserve">11) </w:t>
      </w:r>
      <w:r w:rsidR="00F07305" w:rsidRPr="00080592">
        <w:rPr>
          <w:color w:val="000000"/>
          <w:lang w:val="en-US" w:eastAsia="en-GB"/>
        </w:rPr>
        <w:t>ACKNOWLEDGEMENT</w:t>
      </w:r>
      <w:r w:rsidR="00E72C9B" w:rsidRPr="00080592">
        <w:rPr>
          <w:b/>
          <w:color w:val="000000"/>
          <w:lang w:val="en-US" w:eastAsia="en-GB"/>
        </w:rPr>
        <w:br w:type="page"/>
      </w:r>
    </w:p>
    <w:p w14:paraId="6C33A5B3" w14:textId="77777777" w:rsidR="00E72C9B" w:rsidRPr="00080592" w:rsidRDefault="00E72C9B" w:rsidP="00B92FB1">
      <w:pPr>
        <w:shd w:val="clear" w:color="auto" w:fill="FFFFFF"/>
        <w:spacing w:line="360" w:lineRule="auto"/>
        <w:jc w:val="both"/>
        <w:rPr>
          <w:color w:val="000000"/>
          <w:lang w:val="en-US" w:eastAsia="en-GB"/>
        </w:rPr>
      </w:pPr>
    </w:p>
    <w:p w14:paraId="52EB3975" w14:textId="6CBF345D" w:rsidR="001822EC" w:rsidRPr="00080592" w:rsidRDefault="00535BEF" w:rsidP="00E66325">
      <w:pPr>
        <w:shd w:val="clear" w:color="auto" w:fill="FFFFFF"/>
        <w:spacing w:line="360" w:lineRule="auto"/>
        <w:jc w:val="both"/>
        <w:rPr>
          <w:b/>
          <w:color w:val="000000"/>
          <w:lang w:val="en-US" w:eastAsia="en-GB"/>
        </w:rPr>
      </w:pPr>
      <w:r w:rsidRPr="00080592">
        <w:rPr>
          <w:b/>
          <w:color w:val="000000"/>
          <w:lang w:val="en-US" w:eastAsia="en-GB"/>
        </w:rPr>
        <w:t xml:space="preserve">1) </w:t>
      </w:r>
      <w:r w:rsidR="00386CA3" w:rsidRPr="00080592">
        <w:rPr>
          <w:b/>
          <w:color w:val="000000"/>
          <w:lang w:val="en-US" w:eastAsia="en-GB"/>
        </w:rPr>
        <w:t xml:space="preserve"> </w:t>
      </w:r>
      <w:r w:rsidRPr="00080592">
        <w:rPr>
          <w:b/>
          <w:color w:val="000000"/>
          <w:lang w:val="en-US" w:eastAsia="en-GB"/>
        </w:rPr>
        <w:t>ABBREVIATIONS</w:t>
      </w:r>
    </w:p>
    <w:p w14:paraId="16F796F0" w14:textId="77777777" w:rsidR="001822EC" w:rsidRPr="00080592" w:rsidRDefault="001822EC" w:rsidP="00E66325">
      <w:pPr>
        <w:shd w:val="clear" w:color="auto" w:fill="FFFFFF"/>
        <w:spacing w:line="360" w:lineRule="auto"/>
        <w:jc w:val="both"/>
        <w:rPr>
          <w:color w:val="000000"/>
          <w:lang w:val="en-US" w:eastAsia="en-GB"/>
        </w:rPr>
      </w:pPr>
    </w:p>
    <w:p w14:paraId="2DB1B740" w14:textId="77777777" w:rsidR="001822EC" w:rsidRPr="00080592" w:rsidRDefault="001822EC" w:rsidP="00E66325">
      <w:pPr>
        <w:spacing w:line="360" w:lineRule="auto"/>
        <w:jc w:val="both"/>
        <w:rPr>
          <w:color w:val="000000"/>
          <w:lang w:val="en-US" w:eastAsia="en-GB"/>
        </w:rPr>
      </w:pPr>
      <w:r w:rsidRPr="00080592">
        <w:rPr>
          <w:color w:val="000000"/>
          <w:lang w:val="en-US" w:eastAsia="en-GB"/>
        </w:rPr>
        <w:t>HCC = Hepatocellular carcinoma</w:t>
      </w:r>
    </w:p>
    <w:p w14:paraId="6CB3E878" w14:textId="77777777" w:rsidR="001822EC" w:rsidRPr="00080592" w:rsidRDefault="001822EC" w:rsidP="00E66325">
      <w:pPr>
        <w:spacing w:line="360" w:lineRule="auto"/>
        <w:jc w:val="both"/>
        <w:rPr>
          <w:color w:val="000000"/>
          <w:lang w:val="en-US" w:eastAsia="en-GB"/>
        </w:rPr>
      </w:pPr>
      <w:r w:rsidRPr="00080592">
        <w:rPr>
          <w:color w:val="000000"/>
          <w:lang w:val="en-US" w:eastAsia="en-GB"/>
        </w:rPr>
        <w:t>RFA = Radiofrequency ablation</w:t>
      </w:r>
    </w:p>
    <w:p w14:paraId="440ADCE8" w14:textId="556ADB61" w:rsidR="001822EC" w:rsidRPr="00080592" w:rsidRDefault="001822EC" w:rsidP="00E66325">
      <w:pPr>
        <w:spacing w:line="360" w:lineRule="auto"/>
        <w:jc w:val="both"/>
        <w:rPr>
          <w:color w:val="000000"/>
          <w:lang w:val="en-US" w:eastAsia="en-GB"/>
        </w:rPr>
      </w:pPr>
      <w:r w:rsidRPr="00080592">
        <w:rPr>
          <w:color w:val="000000"/>
          <w:lang w:val="en-US" w:eastAsia="en-GB"/>
        </w:rPr>
        <w:t>LI</w:t>
      </w:r>
      <w:r w:rsidR="005F6F57" w:rsidRPr="00080592">
        <w:rPr>
          <w:color w:val="000000"/>
          <w:lang w:val="en-US" w:eastAsia="en-GB"/>
        </w:rPr>
        <w:noBreakHyphen/>
      </w:r>
      <w:r w:rsidRPr="00080592">
        <w:rPr>
          <w:color w:val="000000"/>
          <w:lang w:val="en-US" w:eastAsia="en-GB"/>
        </w:rPr>
        <w:t>RADS = Liver Imaging Reporting And Data System</w:t>
      </w:r>
    </w:p>
    <w:p w14:paraId="6FC98386" w14:textId="15D2A1B8" w:rsidR="001822EC" w:rsidRPr="00080592" w:rsidRDefault="001822EC" w:rsidP="00E66325">
      <w:pPr>
        <w:spacing w:line="360" w:lineRule="auto"/>
        <w:jc w:val="both"/>
        <w:rPr>
          <w:color w:val="000000"/>
          <w:lang w:val="en-US" w:eastAsia="en-GB"/>
        </w:rPr>
      </w:pPr>
      <w:r w:rsidRPr="00080592">
        <w:rPr>
          <w:color w:val="000000"/>
          <w:lang w:val="en-US" w:eastAsia="en-GB"/>
        </w:rPr>
        <w:t>CT = Computed tomography</w:t>
      </w:r>
    </w:p>
    <w:p w14:paraId="0AF5566C" w14:textId="55E633FE" w:rsidR="001822EC" w:rsidRPr="00080592" w:rsidRDefault="001822EC" w:rsidP="00E66325">
      <w:pPr>
        <w:spacing w:line="360" w:lineRule="auto"/>
        <w:jc w:val="both"/>
        <w:rPr>
          <w:color w:val="000000"/>
          <w:lang w:val="en-US" w:eastAsia="en-GB"/>
        </w:rPr>
      </w:pPr>
      <w:r w:rsidRPr="00080592">
        <w:rPr>
          <w:color w:val="000000"/>
          <w:lang w:val="en-US" w:eastAsia="en-GB"/>
        </w:rPr>
        <w:t>MR</w:t>
      </w:r>
      <w:r w:rsidR="00C127A5" w:rsidRPr="00080592">
        <w:rPr>
          <w:color w:val="000000"/>
          <w:lang w:val="en-US" w:eastAsia="en-GB"/>
        </w:rPr>
        <w:t>I</w:t>
      </w:r>
      <w:r w:rsidRPr="00080592">
        <w:rPr>
          <w:color w:val="000000"/>
          <w:lang w:val="en-US" w:eastAsia="en-GB"/>
        </w:rPr>
        <w:t xml:space="preserve"> = </w:t>
      </w:r>
      <w:r w:rsidR="008964CF" w:rsidRPr="00080592">
        <w:rPr>
          <w:color w:val="000000"/>
          <w:lang w:val="en-US" w:eastAsia="en-GB"/>
        </w:rPr>
        <w:t>M</w:t>
      </w:r>
      <w:r w:rsidRPr="00080592">
        <w:rPr>
          <w:color w:val="000000"/>
          <w:lang w:val="en-US" w:eastAsia="en-GB"/>
        </w:rPr>
        <w:t>agnetic</w:t>
      </w:r>
      <w:r w:rsidR="00DF40A6" w:rsidRPr="00080592">
        <w:rPr>
          <w:color w:val="000000"/>
          <w:lang w:val="en-US" w:eastAsia="en-GB"/>
        </w:rPr>
        <w:t>-</w:t>
      </w:r>
      <w:r w:rsidRPr="00080592">
        <w:rPr>
          <w:color w:val="000000"/>
          <w:lang w:val="en-US" w:eastAsia="en-GB"/>
        </w:rPr>
        <w:t>resonance</w:t>
      </w:r>
      <w:r w:rsidR="00C127A5" w:rsidRPr="00080592">
        <w:rPr>
          <w:color w:val="000000"/>
          <w:lang w:val="en-US" w:eastAsia="en-GB"/>
        </w:rPr>
        <w:t xml:space="preserve"> imaging</w:t>
      </w:r>
    </w:p>
    <w:p w14:paraId="24564C06" w14:textId="710A381A" w:rsidR="001822EC" w:rsidRPr="00080592" w:rsidRDefault="001822EC" w:rsidP="00E66325">
      <w:pPr>
        <w:spacing w:line="360" w:lineRule="auto"/>
        <w:jc w:val="both"/>
        <w:rPr>
          <w:color w:val="000000"/>
          <w:lang w:val="en-US" w:eastAsia="en-GB"/>
        </w:rPr>
      </w:pPr>
      <w:r w:rsidRPr="00080592">
        <w:rPr>
          <w:color w:val="000000"/>
          <w:lang w:val="en-US" w:eastAsia="en-GB"/>
        </w:rPr>
        <w:t xml:space="preserve">US = </w:t>
      </w:r>
      <w:r w:rsidR="008964CF" w:rsidRPr="00080592">
        <w:rPr>
          <w:color w:val="000000"/>
          <w:lang w:val="en-US" w:eastAsia="en-GB"/>
        </w:rPr>
        <w:t>U</w:t>
      </w:r>
      <w:r w:rsidRPr="00080592">
        <w:rPr>
          <w:color w:val="000000"/>
          <w:lang w:val="en-US" w:eastAsia="en-GB"/>
        </w:rPr>
        <w:t>ltrasound</w:t>
      </w:r>
    </w:p>
    <w:p w14:paraId="25081B04" w14:textId="1DAF3DD4" w:rsidR="001822EC" w:rsidRPr="00080592" w:rsidRDefault="001822EC" w:rsidP="00E66325">
      <w:pPr>
        <w:spacing w:line="360" w:lineRule="auto"/>
        <w:jc w:val="both"/>
        <w:rPr>
          <w:color w:val="000000"/>
          <w:lang w:val="en-US" w:eastAsia="en-GB"/>
        </w:rPr>
      </w:pPr>
      <w:r w:rsidRPr="00080592">
        <w:rPr>
          <w:color w:val="000000"/>
          <w:lang w:val="en-US" w:eastAsia="en-GB"/>
        </w:rPr>
        <w:t>BCLC = Barcelona Clinic Liver Cancer</w:t>
      </w:r>
    </w:p>
    <w:p w14:paraId="7E3E4A9F" w14:textId="77777777" w:rsidR="00B31199" w:rsidRPr="00080592" w:rsidRDefault="00B31199" w:rsidP="00B31199">
      <w:pPr>
        <w:spacing w:line="360" w:lineRule="auto"/>
        <w:jc w:val="both"/>
        <w:rPr>
          <w:color w:val="000000"/>
          <w:lang w:val="en-US" w:eastAsia="en-GB"/>
        </w:rPr>
      </w:pPr>
      <w:r w:rsidRPr="00080592">
        <w:rPr>
          <w:color w:val="000000"/>
          <w:lang w:val="en-US" w:eastAsia="en-GB"/>
        </w:rPr>
        <w:t>DL = Deep learning</w:t>
      </w:r>
    </w:p>
    <w:p w14:paraId="7D5FD2EE" w14:textId="62876065" w:rsidR="00B31199" w:rsidRPr="00080592" w:rsidRDefault="00B31199" w:rsidP="00B31199">
      <w:pPr>
        <w:spacing w:line="360" w:lineRule="auto"/>
        <w:jc w:val="both"/>
        <w:rPr>
          <w:color w:val="000000"/>
          <w:lang w:val="en-US" w:eastAsia="en-GB"/>
        </w:rPr>
      </w:pPr>
      <w:r w:rsidRPr="00080592">
        <w:rPr>
          <w:color w:val="000000"/>
          <w:lang w:val="en-US" w:eastAsia="en-GB"/>
        </w:rPr>
        <w:t>CNN = Convolutional neural network</w:t>
      </w:r>
    </w:p>
    <w:p w14:paraId="7E89F807" w14:textId="4C92C425" w:rsidR="00C127A5" w:rsidRPr="00080592" w:rsidRDefault="00C127A5" w:rsidP="00B31199">
      <w:pPr>
        <w:spacing w:line="360" w:lineRule="auto"/>
        <w:jc w:val="both"/>
        <w:rPr>
          <w:color w:val="000000"/>
          <w:lang w:val="en-US" w:eastAsia="en-GB"/>
        </w:rPr>
      </w:pPr>
      <w:r w:rsidRPr="00080592">
        <w:rPr>
          <w:color w:val="000000"/>
          <w:lang w:val="en-US" w:eastAsia="en-GB"/>
        </w:rPr>
        <w:t>STARD = Standards for Reporting of Diagnostic Accuracy guidelines</w:t>
      </w:r>
    </w:p>
    <w:p w14:paraId="179F2FAC" w14:textId="77777777" w:rsidR="001822EC" w:rsidRPr="00080592" w:rsidRDefault="001822EC" w:rsidP="00E66325">
      <w:pPr>
        <w:spacing w:line="360" w:lineRule="auto"/>
        <w:jc w:val="both"/>
        <w:rPr>
          <w:color w:val="000000"/>
          <w:lang w:val="en-US" w:eastAsia="en-GB"/>
        </w:rPr>
      </w:pPr>
      <w:r w:rsidRPr="00080592">
        <w:rPr>
          <w:color w:val="000000"/>
          <w:lang w:val="en-US" w:eastAsia="en-GB"/>
        </w:rPr>
        <w:t>PACS = Picture archiving and communication system</w:t>
      </w:r>
    </w:p>
    <w:p w14:paraId="3FF36F42" w14:textId="357B910A" w:rsidR="001822EC" w:rsidRPr="00080592" w:rsidRDefault="001822EC" w:rsidP="00E66325">
      <w:pPr>
        <w:spacing w:line="360" w:lineRule="auto"/>
        <w:jc w:val="both"/>
        <w:rPr>
          <w:color w:val="000000"/>
          <w:lang w:val="en-US" w:eastAsia="en-GB"/>
        </w:rPr>
      </w:pPr>
      <w:r w:rsidRPr="00080592">
        <w:rPr>
          <w:color w:val="000000"/>
          <w:lang w:val="en-US" w:eastAsia="en-GB"/>
        </w:rPr>
        <w:t>FNH = Focal nodular hyperplasia</w:t>
      </w:r>
    </w:p>
    <w:p w14:paraId="5D9411F5" w14:textId="77777777" w:rsidR="001822EC" w:rsidRPr="00080592" w:rsidRDefault="001822EC" w:rsidP="00E66325">
      <w:pPr>
        <w:spacing w:line="360" w:lineRule="auto"/>
        <w:jc w:val="both"/>
        <w:rPr>
          <w:color w:val="000000"/>
          <w:lang w:val="en-US" w:eastAsia="en-GB"/>
        </w:rPr>
      </w:pPr>
      <w:r w:rsidRPr="00080592">
        <w:rPr>
          <w:color w:val="000000"/>
          <w:lang w:val="en-US" w:eastAsia="en-GB"/>
        </w:rPr>
        <w:t>ICC = Intrahepatic cholangiocarcinoma</w:t>
      </w:r>
    </w:p>
    <w:p w14:paraId="208D1D9D" w14:textId="42D93F9B" w:rsidR="001822EC" w:rsidRPr="00080592" w:rsidRDefault="001822EC" w:rsidP="00E66325">
      <w:pPr>
        <w:spacing w:line="360" w:lineRule="auto"/>
        <w:jc w:val="both"/>
        <w:rPr>
          <w:color w:val="000000"/>
          <w:lang w:val="en-US" w:eastAsia="en-GB"/>
        </w:rPr>
      </w:pPr>
      <w:r w:rsidRPr="00080592">
        <w:rPr>
          <w:color w:val="000000"/>
          <w:lang w:val="en-US" w:eastAsia="en-GB"/>
        </w:rPr>
        <w:t>CRC = Colorectal carcinoma</w:t>
      </w:r>
    </w:p>
    <w:p w14:paraId="2369FD72" w14:textId="30173807" w:rsidR="000E438C" w:rsidRPr="00080592" w:rsidRDefault="000E438C" w:rsidP="00E66325">
      <w:pPr>
        <w:spacing w:line="360" w:lineRule="auto"/>
        <w:jc w:val="both"/>
        <w:rPr>
          <w:color w:val="000000"/>
          <w:lang w:val="en-US" w:eastAsia="en-GB"/>
        </w:rPr>
      </w:pPr>
      <w:r w:rsidRPr="00080592">
        <w:rPr>
          <w:rFonts w:eastAsiaTheme="minorHAnsi"/>
          <w:color w:val="131413"/>
          <w:lang w:val="en-US"/>
        </w:rPr>
        <w:t xml:space="preserve">SD = </w:t>
      </w:r>
      <w:r w:rsidR="008964CF" w:rsidRPr="00080592">
        <w:rPr>
          <w:rFonts w:eastAsiaTheme="minorHAnsi"/>
          <w:color w:val="131413"/>
          <w:lang w:val="en-US"/>
        </w:rPr>
        <w:t>S</w:t>
      </w:r>
      <w:r w:rsidRPr="00080592">
        <w:rPr>
          <w:rFonts w:eastAsiaTheme="minorHAnsi"/>
          <w:color w:val="131413"/>
          <w:lang w:val="en-US"/>
        </w:rPr>
        <w:t>tandard deviation</w:t>
      </w:r>
    </w:p>
    <w:p w14:paraId="6E95B66E" w14:textId="77777777" w:rsidR="001822EC" w:rsidRPr="00080592" w:rsidRDefault="001822EC" w:rsidP="00E66325">
      <w:pPr>
        <w:spacing w:line="360" w:lineRule="auto"/>
        <w:jc w:val="both"/>
        <w:rPr>
          <w:color w:val="000000"/>
          <w:lang w:val="en-US" w:eastAsia="en-GB"/>
        </w:rPr>
      </w:pPr>
      <w:r w:rsidRPr="00080592">
        <w:rPr>
          <w:color w:val="000000"/>
          <w:lang w:val="en-US" w:eastAsia="en-GB"/>
        </w:rPr>
        <w:t>Sn = Sensitivity</w:t>
      </w:r>
    </w:p>
    <w:p w14:paraId="14EF1D1E" w14:textId="77777777" w:rsidR="001822EC" w:rsidRPr="00080592" w:rsidRDefault="001822EC" w:rsidP="00E66325">
      <w:pPr>
        <w:spacing w:line="360" w:lineRule="auto"/>
        <w:jc w:val="both"/>
        <w:rPr>
          <w:color w:val="000000"/>
          <w:lang w:val="en-US" w:eastAsia="en-GB"/>
        </w:rPr>
      </w:pPr>
      <w:proofErr w:type="spellStart"/>
      <w:r w:rsidRPr="00080592">
        <w:rPr>
          <w:color w:val="000000"/>
          <w:lang w:val="en-US" w:eastAsia="en-GB"/>
        </w:rPr>
        <w:t>Sp</w:t>
      </w:r>
      <w:proofErr w:type="spellEnd"/>
      <w:r w:rsidRPr="00080592">
        <w:rPr>
          <w:color w:val="000000"/>
          <w:lang w:val="en-US" w:eastAsia="en-GB"/>
        </w:rPr>
        <w:t xml:space="preserve"> = Specificity</w:t>
      </w:r>
    </w:p>
    <w:p w14:paraId="34BF4788" w14:textId="6077FF0D" w:rsidR="001822EC" w:rsidRPr="00080592" w:rsidRDefault="001822EC" w:rsidP="00E66325">
      <w:pPr>
        <w:spacing w:line="360" w:lineRule="auto"/>
        <w:jc w:val="both"/>
        <w:rPr>
          <w:color w:val="000000"/>
          <w:lang w:val="en-US" w:eastAsia="en-GB"/>
        </w:rPr>
      </w:pPr>
      <w:r w:rsidRPr="00080592">
        <w:rPr>
          <w:color w:val="000000"/>
          <w:lang w:val="en-US" w:eastAsia="en-GB"/>
        </w:rPr>
        <w:t>PPV = Positive predictive value</w:t>
      </w:r>
    </w:p>
    <w:p w14:paraId="233CA788" w14:textId="58CE91C7" w:rsidR="008964CF" w:rsidRPr="00080592" w:rsidRDefault="008964CF" w:rsidP="00E66325">
      <w:pPr>
        <w:spacing w:line="360" w:lineRule="auto"/>
        <w:jc w:val="both"/>
        <w:rPr>
          <w:color w:val="000000"/>
          <w:lang w:val="en-US" w:eastAsia="en-GB"/>
        </w:rPr>
      </w:pPr>
      <w:r w:rsidRPr="00080592">
        <w:rPr>
          <w:color w:val="000000"/>
          <w:lang w:val="en-US" w:eastAsia="en-GB"/>
        </w:rPr>
        <w:t>AUC = Area under the curve</w:t>
      </w:r>
    </w:p>
    <w:p w14:paraId="60A77E97" w14:textId="76808E6E" w:rsidR="001822EC" w:rsidRPr="00080592" w:rsidRDefault="001822EC" w:rsidP="00E66325">
      <w:pPr>
        <w:spacing w:line="360" w:lineRule="auto"/>
        <w:jc w:val="both"/>
        <w:rPr>
          <w:color w:val="000000"/>
          <w:lang w:val="en-US" w:eastAsia="en-GB"/>
        </w:rPr>
      </w:pPr>
      <w:r w:rsidRPr="00080592">
        <w:rPr>
          <w:color w:val="000000"/>
          <w:lang w:val="en-US" w:eastAsia="en-GB"/>
        </w:rPr>
        <w:t>OPTN = Organ Procurement and Transplantation Network</w:t>
      </w:r>
    </w:p>
    <w:p w14:paraId="08C81DF2" w14:textId="7666901B" w:rsidR="001822EC" w:rsidRPr="00080592" w:rsidRDefault="001822EC" w:rsidP="00E66325">
      <w:pPr>
        <w:spacing w:line="360" w:lineRule="auto"/>
        <w:jc w:val="both"/>
        <w:rPr>
          <w:color w:val="000000"/>
          <w:lang w:val="en-US" w:eastAsia="en-GB"/>
        </w:rPr>
      </w:pPr>
      <w:r w:rsidRPr="00080592">
        <w:rPr>
          <w:color w:val="000000"/>
          <w:lang w:val="en-US" w:eastAsia="en-GB"/>
        </w:rPr>
        <w:t>NAFLD = Non-alcoholic fatty liver disease</w:t>
      </w:r>
    </w:p>
    <w:p w14:paraId="79C995CE" w14:textId="77777777" w:rsidR="0031747F" w:rsidRPr="00080592" w:rsidRDefault="0031747F" w:rsidP="00E66325">
      <w:pPr>
        <w:spacing w:line="360" w:lineRule="auto"/>
        <w:ind w:left="360" w:hanging="360"/>
        <w:jc w:val="both"/>
        <w:rPr>
          <w:b/>
          <w:bCs/>
          <w:color w:val="000000"/>
          <w:lang w:val="en-US" w:eastAsia="en-GB"/>
        </w:rPr>
      </w:pPr>
    </w:p>
    <w:p w14:paraId="3D15FF5B" w14:textId="77777777" w:rsidR="00F22AB5" w:rsidRPr="00080592" w:rsidRDefault="00F22AB5" w:rsidP="00E66325">
      <w:pPr>
        <w:spacing w:line="360" w:lineRule="auto"/>
        <w:jc w:val="both"/>
        <w:rPr>
          <w:b/>
          <w:bCs/>
          <w:color w:val="000000"/>
          <w:lang w:val="en-US" w:eastAsia="en-GB"/>
        </w:rPr>
      </w:pPr>
    </w:p>
    <w:p w14:paraId="52C3A4DF" w14:textId="7E48B962" w:rsidR="00453397" w:rsidRPr="00080592" w:rsidRDefault="00EF340F" w:rsidP="0066159B">
      <w:pPr>
        <w:keepNext/>
        <w:spacing w:after="120" w:line="360" w:lineRule="auto"/>
        <w:jc w:val="both"/>
        <w:rPr>
          <w:b/>
          <w:bCs/>
          <w:color w:val="000000"/>
          <w:lang w:val="en-US" w:eastAsia="en-GB"/>
        </w:rPr>
      </w:pPr>
      <w:r w:rsidRPr="00080592">
        <w:rPr>
          <w:b/>
          <w:bCs/>
          <w:color w:val="000000"/>
          <w:lang w:val="en-US" w:eastAsia="en-GB"/>
        </w:rPr>
        <w:t>2</w:t>
      </w:r>
      <w:r w:rsidR="00437424" w:rsidRPr="00080592">
        <w:rPr>
          <w:b/>
          <w:bCs/>
          <w:color w:val="000000"/>
          <w:lang w:val="en-US" w:eastAsia="en-GB"/>
        </w:rPr>
        <w:t xml:space="preserve">) </w:t>
      </w:r>
      <w:r w:rsidR="00386CA3" w:rsidRPr="00080592">
        <w:rPr>
          <w:b/>
          <w:bCs/>
          <w:color w:val="000000"/>
          <w:lang w:val="en-US" w:eastAsia="en-GB"/>
        </w:rPr>
        <w:t xml:space="preserve"> </w:t>
      </w:r>
      <w:r w:rsidR="00437424" w:rsidRPr="00080592">
        <w:rPr>
          <w:b/>
          <w:bCs/>
          <w:color w:val="000000"/>
          <w:lang w:val="en-US" w:eastAsia="en-GB"/>
        </w:rPr>
        <w:t>INTRODUCTION</w:t>
      </w:r>
    </w:p>
    <w:p w14:paraId="706DB4E7" w14:textId="3D12A333" w:rsidR="00610844" w:rsidRPr="00080592" w:rsidRDefault="00575E4A" w:rsidP="00B9414B">
      <w:pPr>
        <w:spacing w:line="360" w:lineRule="auto"/>
        <w:jc w:val="both"/>
        <w:rPr>
          <w:color w:val="000000"/>
          <w:lang w:val="en-US" w:eastAsia="en-GB"/>
        </w:rPr>
      </w:pPr>
      <w:r w:rsidRPr="00080592">
        <w:rPr>
          <w:color w:val="000000"/>
          <w:lang w:val="en-US" w:eastAsia="en-GB"/>
        </w:rPr>
        <w:t>H</w:t>
      </w:r>
      <w:r w:rsidR="00453397" w:rsidRPr="00080592">
        <w:rPr>
          <w:color w:val="000000"/>
          <w:lang w:val="en-US" w:eastAsia="en-GB"/>
        </w:rPr>
        <w:t xml:space="preserve">epatocellular carcinoma (HCC) </w:t>
      </w:r>
      <w:r w:rsidRPr="00080592">
        <w:rPr>
          <w:color w:val="000000"/>
          <w:lang w:val="en-US" w:eastAsia="en-GB"/>
        </w:rPr>
        <w:t>is a rapidly growing global health problem</w:t>
      </w:r>
      <w:r w:rsidR="00B3434F" w:rsidRPr="00080592">
        <w:rPr>
          <w:color w:val="000000"/>
          <w:lang w:val="en-US" w:eastAsia="en-GB"/>
        </w:rPr>
        <w:t>,</w:t>
      </w:r>
      <w:r w:rsidRPr="00080592">
        <w:rPr>
          <w:color w:val="000000"/>
          <w:lang w:val="en-US" w:eastAsia="en-GB"/>
        </w:rPr>
        <w:t xml:space="preserve"> representing </w:t>
      </w:r>
      <w:r w:rsidR="00B3434F" w:rsidRPr="00080592">
        <w:rPr>
          <w:color w:val="000000"/>
          <w:lang w:val="en-US" w:eastAsia="en-GB"/>
        </w:rPr>
        <w:t xml:space="preserve">as it does </w:t>
      </w:r>
      <w:r w:rsidRPr="00080592">
        <w:rPr>
          <w:color w:val="000000"/>
          <w:lang w:val="en-US" w:eastAsia="en-GB"/>
        </w:rPr>
        <w:t>the</w:t>
      </w:r>
      <w:r w:rsidR="00B3434F" w:rsidRPr="00080592">
        <w:rPr>
          <w:color w:val="000000"/>
          <w:lang w:val="en-US" w:eastAsia="en-GB"/>
        </w:rPr>
        <w:t xml:space="preserve"> </w:t>
      </w:r>
      <w:r w:rsidR="00453397" w:rsidRPr="00080592">
        <w:rPr>
          <w:color w:val="000000"/>
          <w:lang w:val="en-US" w:eastAsia="en-GB"/>
        </w:rPr>
        <w:t>most common primary liver cancer</w:t>
      </w:r>
      <w:r w:rsidRPr="00080592">
        <w:rPr>
          <w:color w:val="000000"/>
          <w:lang w:val="en-US" w:eastAsia="en-GB"/>
        </w:rPr>
        <w:t xml:space="preserve"> and</w:t>
      </w:r>
      <w:r w:rsidR="00B74E7B" w:rsidRPr="00080592">
        <w:rPr>
          <w:color w:val="000000"/>
          <w:lang w:val="en-US" w:eastAsia="en-GB"/>
        </w:rPr>
        <w:t xml:space="preserve"> the</w:t>
      </w:r>
      <w:r w:rsidRPr="00080592">
        <w:rPr>
          <w:color w:val="000000"/>
          <w:lang w:val="en-US" w:eastAsia="en-GB"/>
        </w:rPr>
        <w:t xml:space="preserve"> third most common cause of cancer-related deaths worldwide</w:t>
      </w:r>
      <w:r w:rsidR="00D86457" w:rsidRPr="00080592">
        <w:rPr>
          <w:color w:val="000000"/>
          <w:lang w:val="en-US" w:eastAsia="en-GB"/>
        </w:rPr>
        <w:t> </w:t>
      </w:r>
      <w:r w:rsidR="0020353D" w:rsidRPr="00080592">
        <w:rPr>
          <w:color w:val="000000"/>
          <w:lang w:val="en-US" w:eastAsia="en-GB"/>
        </w:rPr>
        <w:fldChar w:fldCharType="begin">
          <w:fldData xml:space="preserve">PEVuZE5vdGU+PENpdGU+PEF1dGhvcj5FbC1TZXJhZzwvQXV0aG9yPjxZZWFyPjIwMDc8L1llYXI+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=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PEVuZE5vdGU+PENpdGU+PEF1dGhvcj5FbC1TZXJhZzwvQXV0aG9yPjxZZWFyPjIwMDc8L1llYXI+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=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20353D" w:rsidRPr="00080592">
        <w:rPr>
          <w:color w:val="000000"/>
          <w:lang w:val="en-US" w:eastAsia="en-GB"/>
        </w:rPr>
      </w:r>
      <w:r w:rsidR="0020353D" w:rsidRPr="00080592">
        <w:rPr>
          <w:color w:val="000000"/>
          <w:lang w:val="en-US" w:eastAsia="en-GB"/>
        </w:rPr>
        <w:fldChar w:fldCharType="separate"/>
      </w:r>
      <w:r w:rsidR="00A709B4" w:rsidRPr="00080592">
        <w:rPr>
          <w:noProof/>
          <w:color w:val="000000"/>
          <w:vertAlign w:val="superscript"/>
          <w:lang w:val="en-US" w:eastAsia="en-GB"/>
        </w:rPr>
        <w:t>1-3</w:t>
      </w:r>
      <w:r w:rsidR="0020353D" w:rsidRPr="00080592">
        <w:rPr>
          <w:color w:val="000000"/>
          <w:lang w:val="en-US" w:eastAsia="en-GB"/>
        </w:rPr>
        <w:fldChar w:fldCharType="end"/>
      </w:r>
      <w:r w:rsidR="00453397" w:rsidRPr="00080592">
        <w:rPr>
          <w:color w:val="000000"/>
          <w:lang w:val="en-US" w:eastAsia="en-GB"/>
        </w:rPr>
        <w:t>.</w:t>
      </w:r>
      <w:r w:rsidR="00452A81" w:rsidRPr="00080592">
        <w:rPr>
          <w:color w:val="000000"/>
          <w:lang w:val="en-US" w:eastAsia="en-GB"/>
        </w:rPr>
        <w:t xml:space="preserve"> </w:t>
      </w:r>
      <w:r w:rsidR="001024F3" w:rsidRPr="00080592">
        <w:rPr>
          <w:color w:val="000000"/>
          <w:lang w:val="en-US" w:eastAsia="en-GB"/>
        </w:rPr>
        <w:t xml:space="preserve"> </w:t>
      </w:r>
      <w:r w:rsidR="00452A81" w:rsidRPr="00080592">
        <w:rPr>
          <w:color w:val="000000"/>
          <w:lang w:val="en-US" w:eastAsia="en-GB"/>
        </w:rPr>
        <w:t>The stratification and treatment planning of patients with HCC is a challenging task and</w:t>
      </w:r>
      <w:r w:rsidR="007415A8" w:rsidRPr="00080592">
        <w:rPr>
          <w:color w:val="000000"/>
          <w:lang w:val="en-US" w:eastAsia="en-GB"/>
        </w:rPr>
        <w:t xml:space="preserve"> often</w:t>
      </w:r>
      <w:r w:rsidR="00452A81" w:rsidRPr="00080592">
        <w:rPr>
          <w:color w:val="000000"/>
          <w:lang w:val="en-US" w:eastAsia="en-GB"/>
        </w:rPr>
        <w:t xml:space="preserve"> requires </w:t>
      </w:r>
      <w:r w:rsidR="007D4FA2" w:rsidRPr="00080592">
        <w:rPr>
          <w:color w:val="000000"/>
          <w:lang w:val="en-US" w:eastAsia="en-GB"/>
        </w:rPr>
        <w:t xml:space="preserve">interdisciplinary </w:t>
      </w:r>
      <w:r w:rsidR="00452A81" w:rsidRPr="00080592">
        <w:rPr>
          <w:color w:val="000000"/>
          <w:lang w:val="en-US" w:eastAsia="en-GB"/>
        </w:rPr>
        <w:t xml:space="preserve">co-operation of </w:t>
      </w:r>
      <w:r w:rsidR="00B74E7B" w:rsidRPr="00080592">
        <w:rPr>
          <w:color w:val="000000"/>
          <w:lang w:val="en-US" w:eastAsia="en-GB"/>
        </w:rPr>
        <w:t xml:space="preserve">the </w:t>
      </w:r>
      <w:r w:rsidR="007D4FA2" w:rsidRPr="00080592">
        <w:rPr>
          <w:color w:val="000000"/>
          <w:lang w:val="en-US" w:eastAsia="en-GB"/>
        </w:rPr>
        <w:t>clinicians</w:t>
      </w:r>
      <w:r w:rsidR="00452A81" w:rsidRPr="00080592">
        <w:rPr>
          <w:color w:val="000000"/>
          <w:lang w:val="en-US" w:eastAsia="en-GB"/>
        </w:rPr>
        <w:t xml:space="preserve"> on the tumor</w:t>
      </w:r>
      <w:r w:rsidR="007D4FA2" w:rsidRPr="00080592">
        <w:rPr>
          <w:color w:val="000000"/>
          <w:lang w:val="en-US" w:eastAsia="en-GB"/>
        </w:rPr>
        <w:t xml:space="preserve"> </w:t>
      </w:r>
      <w:r w:rsidR="00452A81" w:rsidRPr="00080592">
        <w:rPr>
          <w:color w:val="000000"/>
          <w:lang w:val="en-US" w:eastAsia="en-GB"/>
        </w:rPr>
        <w:t xml:space="preserve">board. </w:t>
      </w:r>
      <w:r w:rsidR="001024F3" w:rsidRPr="00080592">
        <w:rPr>
          <w:color w:val="000000"/>
          <w:lang w:val="en-US" w:eastAsia="en-GB"/>
        </w:rPr>
        <w:t xml:space="preserve"> </w:t>
      </w:r>
      <w:r w:rsidR="00153E5E" w:rsidRPr="00080592">
        <w:rPr>
          <w:color w:val="000000"/>
          <w:lang w:val="en-US" w:eastAsia="en-GB"/>
        </w:rPr>
        <w:t>Radiological information</w:t>
      </w:r>
      <w:r w:rsidR="00452A81" w:rsidRPr="00080592">
        <w:rPr>
          <w:color w:val="000000"/>
          <w:lang w:val="en-US" w:eastAsia="en-GB"/>
        </w:rPr>
        <w:t xml:space="preserve">, such as lesion entity, size and vascular involvement, </w:t>
      </w:r>
      <w:r w:rsidR="00B74E7B" w:rsidRPr="00080592">
        <w:rPr>
          <w:color w:val="000000"/>
          <w:lang w:val="en-US" w:eastAsia="en-GB"/>
        </w:rPr>
        <w:t>play</w:t>
      </w:r>
      <w:r w:rsidR="00452A81" w:rsidRPr="00080592">
        <w:rPr>
          <w:color w:val="000000"/>
          <w:lang w:val="en-US" w:eastAsia="en-GB"/>
        </w:rPr>
        <w:t xml:space="preserve"> a pivotal role in the clinical </w:t>
      </w:r>
      <w:r w:rsidR="007D4FA2" w:rsidRPr="00080592">
        <w:rPr>
          <w:color w:val="000000"/>
          <w:lang w:val="en-US" w:eastAsia="en-GB"/>
        </w:rPr>
        <w:t>decision</w:t>
      </w:r>
      <w:r w:rsidR="00B74E7B" w:rsidRPr="00080592">
        <w:rPr>
          <w:color w:val="000000"/>
          <w:lang w:val="en-US" w:eastAsia="en-GB"/>
        </w:rPr>
        <w:t>-</w:t>
      </w:r>
      <w:r w:rsidR="007D4FA2" w:rsidRPr="00080592">
        <w:rPr>
          <w:color w:val="000000"/>
          <w:lang w:val="en-US" w:eastAsia="en-GB"/>
        </w:rPr>
        <w:t xml:space="preserve">making </w:t>
      </w:r>
      <w:r w:rsidR="00452A81" w:rsidRPr="00080592">
        <w:rPr>
          <w:color w:val="000000"/>
          <w:lang w:val="en-US" w:eastAsia="en-GB"/>
        </w:rPr>
        <w:t>f</w:t>
      </w:r>
      <w:r w:rsidR="00B74E7B" w:rsidRPr="00080592">
        <w:rPr>
          <w:color w:val="000000"/>
          <w:lang w:val="en-US" w:eastAsia="en-GB"/>
        </w:rPr>
        <w:t>or</w:t>
      </w:r>
      <w:r w:rsidR="00452A81" w:rsidRPr="00080592">
        <w:rPr>
          <w:color w:val="000000"/>
          <w:lang w:val="en-US" w:eastAsia="en-GB"/>
        </w:rPr>
        <w:t xml:space="preserve"> such patients</w:t>
      </w:r>
      <w:r w:rsidR="004A3E98" w:rsidRPr="00080592">
        <w:rPr>
          <w:color w:val="000000"/>
          <w:lang w:val="en-US" w:eastAsia="en-GB"/>
        </w:rPr>
        <w:t> </w:t>
      </w:r>
      <w:r w:rsidR="008A398C" w:rsidRPr="00080592">
        <w:rPr>
          <w:color w:val="000000"/>
          <w:lang w:val="en-US" w:eastAsia="en-GB"/>
        </w:rPr>
        <w:fldChar w:fldCharType="begin"/>
      </w:r>
      <w:r w:rsidR="00A709B4" w:rsidRPr="00080592">
        <w:rPr>
          <w:color w:val="000000"/>
          <w:lang w:val="en-US" w:eastAsia="en-GB"/>
        </w:rPr>
        <w:instrText xml:space="preserve"> ADDIN EN.CITE &lt;EndNote&gt;&lt;Cite&gt;&lt;Author&gt;Bruix&lt;/Author&gt;&lt;Year&gt;2011&lt;/Year&gt;&lt;RecNum&gt;356&lt;/RecNum&gt;&lt;DisplayText&gt;&lt;style face="superscript"&gt;4,5&lt;/style&gt;&lt;/DisplayText&gt;&lt;record&gt;&lt;rec-number&gt;356&lt;/rec-number&gt;&lt;foreign-keys&gt;&lt;key app="EN" db-id="0edzxd995wxr9oerzr3vd2vx0at9pw0e29pd" timestamp="1523448346"&gt;356&lt;/key&gt;&lt;/foreign-keys&gt;&lt;ref-type name="Journal Article"&gt;17&lt;/ref-type&gt;&lt;contributors&gt;&lt;authors&gt;&lt;author&gt;Bruix, Jordi&lt;/author&gt;&lt;author&gt;Reig, Maria&lt;/author&gt;&lt;author&gt;Rimola, Jordi&lt;/author&gt;&lt;author&gt;Forner, Alejandro&lt;/author&gt;&lt;author&gt;Burrel, Marta&lt;/author&gt;&lt;author&gt;Vilana, Ramón&lt;/author&gt;&lt;author&gt;Ayuso, Carmen&lt;/author&gt;&lt;/authors&gt;&lt;/contributors&gt;&lt;titles&gt;&lt;title&gt;Clinical decision making and research in hepatocellular carcinoma: pivotal role of imaging techniques&lt;/title&gt;&lt;secondary-title&gt;Hepatology&lt;/secondary-title&gt;&lt;/titles&gt;&lt;periodical&gt;&lt;full-title&gt;Hepatology&lt;/full-title&gt;&lt;/periodical&gt;&lt;pages&gt;2238-2244&lt;/pages&gt;&lt;volume&gt;54&lt;/volume&gt;&lt;number&gt;6&lt;/number&gt;&lt;dates&gt;&lt;year&gt;2011&lt;/year&gt;&lt;/dates&gt;&lt;isbn&gt;1527-3350&lt;/isbn&gt;&lt;urls&gt;&lt;/urls&gt;&lt;/record&gt;&lt;/Cite&gt;&lt;Cite&gt;&lt;Author&gt;Llovet&lt;/Author&gt;&lt;Year&gt;1999&lt;/Year&gt;&lt;RecNum&gt;680&lt;/RecNum&gt;&lt;record&gt;&lt;rec-number&gt;680&lt;/rec-number&gt;&lt;foreign-keys&gt;&lt;key app="EN" db-id="0edzxd995wxr9oerzr3vd2vx0at9pw0e29pd" timestamp="1579200164"&gt;680&lt;/key&gt;&lt;/foreign-keys&gt;&lt;ref-type name="Conference Proceedings"&gt;10&lt;/ref-type&gt;&lt;contributors&gt;&lt;authors&gt;&lt;author&gt;Llovet, Josep M&lt;/author&gt;&lt;author&gt;Brú, Concepció&lt;/author&gt;&lt;author&gt;Bruix, Jordi&lt;/author&gt;&lt;/authors&gt;&lt;/contributors&gt;&lt;titles&gt;&lt;title&gt;Prognosis of hepatocellular carcinoma: the BCLC staging classification&lt;/title&gt;&lt;secondary-title&gt;Seminars in liver disease&lt;/secondary-title&gt;&lt;/titles&gt;&lt;pages&gt;329-338&lt;/pages&gt;&lt;volume&gt;19&lt;/volume&gt;&lt;number&gt;03&lt;/number&gt;&lt;dates&gt;&lt;year&gt;1999&lt;/year&gt;&lt;/dates&gt;&lt;publisher&gt;© by Thieme Medical Publishers, Inc.&lt;/publisher&gt;&lt;isbn&gt;0272-8087&lt;/isbn&gt;&lt;urls&gt;&lt;/urls&gt;&lt;/record&gt;&lt;/Cite&gt;&lt;/EndNote&gt;</w:instrText>
      </w:r>
      <w:r w:rsidR="008A398C" w:rsidRPr="00080592">
        <w:rPr>
          <w:color w:val="000000"/>
          <w:lang w:val="en-US" w:eastAsia="en-GB"/>
        </w:rPr>
        <w:fldChar w:fldCharType="separate"/>
      </w:r>
      <w:r w:rsidR="00A709B4" w:rsidRPr="00080592">
        <w:rPr>
          <w:noProof/>
          <w:color w:val="000000"/>
          <w:vertAlign w:val="superscript"/>
          <w:lang w:val="en-US" w:eastAsia="en-GB"/>
        </w:rPr>
        <w:t>4,5</w:t>
      </w:r>
      <w:r w:rsidR="008A398C" w:rsidRPr="00080592">
        <w:rPr>
          <w:color w:val="000000"/>
          <w:lang w:val="en-US" w:eastAsia="en-GB"/>
        </w:rPr>
        <w:fldChar w:fldCharType="end"/>
      </w:r>
      <w:r w:rsidR="00452A81" w:rsidRPr="00080592">
        <w:rPr>
          <w:color w:val="000000"/>
          <w:lang w:val="en-US" w:eastAsia="en-GB"/>
        </w:rPr>
        <w:t xml:space="preserve">. </w:t>
      </w:r>
      <w:r w:rsidR="001024F3" w:rsidRPr="00080592">
        <w:rPr>
          <w:color w:val="000000"/>
          <w:lang w:val="en-US" w:eastAsia="en-GB"/>
        </w:rPr>
        <w:t xml:space="preserve"> </w:t>
      </w:r>
      <w:r w:rsidR="00452A81" w:rsidRPr="00080592">
        <w:rPr>
          <w:color w:val="000000"/>
          <w:lang w:val="en-US" w:eastAsia="en-GB"/>
        </w:rPr>
        <w:t>Despite</w:t>
      </w:r>
      <w:r w:rsidR="00677C15" w:rsidRPr="00080592">
        <w:rPr>
          <w:color w:val="000000"/>
          <w:lang w:val="en-US" w:eastAsia="en-GB"/>
        </w:rPr>
        <w:t xml:space="preserve"> </w:t>
      </w:r>
      <w:r w:rsidR="00452A81" w:rsidRPr="00080592">
        <w:rPr>
          <w:color w:val="000000"/>
          <w:lang w:val="en-US" w:eastAsia="en-GB"/>
        </w:rPr>
        <w:t xml:space="preserve">many </w:t>
      </w:r>
      <w:r w:rsidR="00153E5E" w:rsidRPr="00080592">
        <w:rPr>
          <w:color w:val="000000"/>
          <w:lang w:val="en-US" w:eastAsia="en-GB"/>
        </w:rPr>
        <w:t>proposed</w:t>
      </w:r>
      <w:r w:rsidR="00B74E7B" w:rsidRPr="00080592">
        <w:rPr>
          <w:color w:val="000000"/>
          <w:lang w:val="en-US" w:eastAsia="en-GB"/>
        </w:rPr>
        <w:t xml:space="preserve"> systems</w:t>
      </w:r>
      <w:r w:rsidR="00153E5E" w:rsidRPr="00080592">
        <w:rPr>
          <w:color w:val="000000"/>
          <w:lang w:val="en-US" w:eastAsia="en-GB"/>
        </w:rPr>
        <w:t xml:space="preserve"> </w:t>
      </w:r>
      <w:r w:rsidR="00B74E7B" w:rsidRPr="00080592">
        <w:rPr>
          <w:color w:val="000000"/>
          <w:lang w:val="en-US" w:eastAsia="en-GB"/>
        </w:rPr>
        <w:t xml:space="preserve">for </w:t>
      </w:r>
      <w:r w:rsidR="00452A81" w:rsidRPr="00080592">
        <w:rPr>
          <w:color w:val="000000"/>
          <w:lang w:val="en-US" w:eastAsia="en-GB"/>
        </w:rPr>
        <w:t>staging and classification</w:t>
      </w:r>
      <w:r w:rsidR="00677C15" w:rsidRPr="00080592">
        <w:rPr>
          <w:color w:val="000000"/>
          <w:lang w:val="en-US" w:eastAsia="en-GB"/>
        </w:rPr>
        <w:t xml:space="preserve">, there is currently no globally accepted </w:t>
      </w:r>
      <w:r w:rsidR="00AC48FA" w:rsidRPr="00080592">
        <w:rPr>
          <w:color w:val="000000"/>
          <w:lang w:val="en-US" w:eastAsia="en-GB"/>
        </w:rPr>
        <w:lastRenderedPageBreak/>
        <w:t>approach</w:t>
      </w:r>
      <w:r w:rsidR="00677C15" w:rsidRPr="00080592">
        <w:rPr>
          <w:color w:val="000000"/>
          <w:lang w:val="en-US" w:eastAsia="en-GB"/>
        </w:rPr>
        <w:t xml:space="preserve"> for assessing HCC patients</w:t>
      </w:r>
      <w:r w:rsidR="00B74E7B" w:rsidRPr="00080592">
        <w:rPr>
          <w:color w:val="000000"/>
          <w:lang w:val="en-US" w:eastAsia="en-GB"/>
        </w:rPr>
        <w:t>,</w:t>
      </w:r>
      <w:r w:rsidR="00677C15" w:rsidRPr="00080592">
        <w:rPr>
          <w:color w:val="000000"/>
          <w:lang w:val="en-US" w:eastAsia="en-GB"/>
        </w:rPr>
        <w:t xml:space="preserve"> and</w:t>
      </w:r>
      <w:r w:rsidR="00452A81" w:rsidRPr="00080592">
        <w:rPr>
          <w:color w:val="000000"/>
          <w:lang w:val="en-US" w:eastAsia="en-GB"/>
        </w:rPr>
        <w:t xml:space="preserve"> </w:t>
      </w:r>
      <w:r w:rsidR="00AC48FA" w:rsidRPr="00080592">
        <w:rPr>
          <w:color w:val="000000"/>
          <w:lang w:val="en-US" w:eastAsia="en-GB"/>
        </w:rPr>
        <w:t>prognosis is often poor</w:t>
      </w:r>
      <w:r w:rsidR="004A3E98" w:rsidRPr="00080592">
        <w:rPr>
          <w:color w:val="000000"/>
          <w:lang w:val="en-US" w:eastAsia="en-GB"/>
        </w:rPr>
        <w:t> </w:t>
      </w:r>
      <w:r w:rsidR="0078250D" w:rsidRPr="00080592">
        <w:rPr>
          <w:color w:val="000000"/>
          <w:lang w:val="en-US" w:eastAsia="en-GB"/>
        </w:rPr>
        <w:fldChar w:fldCharType="begin"/>
      </w:r>
      <w:r w:rsidR="00A709B4" w:rsidRPr="00080592">
        <w:rPr>
          <w:color w:val="000000"/>
          <w:lang w:val="en-US" w:eastAsia="en-GB"/>
        </w:rPr>
        <w:instrText xml:space="preserve"> ADDIN EN.CITE &lt;EndNote&gt;&lt;Cite&gt;&lt;Author&gt;Huo&lt;/Author&gt;&lt;Year&gt;2018&lt;/Year&gt;&lt;RecNum&gt;565&lt;/RecNum&gt;&lt;DisplayText&gt;&lt;style face="superscript"&gt;6,7&lt;/style&gt;&lt;/DisplayText&gt;&lt;record&gt;&lt;rec-number&gt;565&lt;/rec-number&gt;&lt;foreign-keys&gt;&lt;key app="EN" db-id="0edzxd995wxr9oerzr3vd2vx0at9pw0e29pd" timestamp="1541781515"&gt;565&lt;/key&gt;&lt;/foreign-keys&gt;&lt;ref-type name="Journal Article"&gt;17&lt;/ref-type&gt;&lt;contributors&gt;&lt;authors&gt;&lt;author&gt;Huo, Teh‐Ia&lt;/author&gt;&lt;author&gt;Liu, Po‐Hong&lt;/author&gt;&lt;author&gt;Hsu, Chia‐Yang&lt;/author&gt;&lt;/authors&gt;&lt;/contributors&gt;&lt;titles&gt;&lt;title&gt;Staging and restaging for hepatocellular carcinoma: Solution of confusion?&lt;/title&gt;&lt;secondary-title&gt;Hepatology&lt;/secondary-title&gt;&lt;/titles&gt;&lt;periodical&gt;&lt;full-title&gt;Hepatology&lt;/full-title&gt;&lt;/periodical&gt;&lt;dates&gt;&lt;year&gt;2018&lt;/year&gt;&lt;/dates&gt;&lt;isbn&gt;0270-9139&lt;/isbn&gt;&lt;urls&gt;&lt;/urls&gt;&lt;/record&gt;&lt;/Cite&gt;&lt;Cite&gt;&lt;Author&gt;Serper&lt;/Author&gt;&lt;Year&gt;2017&lt;/Year&gt;&lt;RecNum&gt;563&lt;/RecNum&gt;&lt;record&gt;&lt;rec-number&gt;563&lt;/rec-number&gt;&lt;foreign-keys&gt;&lt;key app="EN" db-id="0edzxd995wxr9oerzr3vd2vx0at9pw0e29pd" timestamp="1541780949"&gt;563&lt;/key&gt;&lt;/foreign-keys&gt;&lt;ref-type name="Journal Article"&gt;17&lt;/ref-type&gt;&lt;contributors&gt;&lt;authors&gt;&lt;author&gt;Serper, Marina&lt;/author&gt;&lt;author&gt;Taddei, Tamar H&lt;/author&gt;&lt;author&gt;Mehta, Rajni&lt;/author&gt;&lt;author&gt;D’Addeo, Kathryn&lt;/author&gt;&lt;author&gt;Dai, Feng&lt;/author&gt;&lt;author&gt;Aytaman, Ayse&lt;/author&gt;&lt;author&gt;Baytarian, Michelle&lt;/author&gt;&lt;author&gt;Fox, Rena&lt;/author&gt;&lt;author&gt;Hunt, Kristel&lt;/author&gt;&lt;author&gt;Goldberg, David S&lt;/author&gt;&lt;/authors&gt;&lt;/contributors&gt;&lt;titles&gt;&lt;title&gt;Association of provider specialty and multidisciplinary care with hepatocellular carcinoma treatment and mortality&lt;/title&gt;&lt;secondary-title&gt;Gastroenterology&lt;/secondary-title&gt;&lt;/titles&gt;&lt;periodical&gt;&lt;full-title&gt;Gastroenterology&lt;/full-title&gt;&lt;/periodical&gt;&lt;pages&gt;1954-1964&lt;/pages&gt;&lt;volume&gt;152&lt;/volume&gt;&lt;number&gt;8&lt;/number&gt;&lt;dates&gt;&lt;year&gt;2017&lt;/year&gt;&lt;/dates&gt;&lt;isbn&gt;0016-5085&lt;/isbn&gt;&lt;urls&gt;&lt;/urls&gt;&lt;/record&gt;&lt;/Cite&gt;&lt;/EndNote&gt;</w:instrText>
      </w:r>
      <w:r w:rsidR="0078250D" w:rsidRPr="00080592">
        <w:rPr>
          <w:color w:val="000000"/>
          <w:lang w:val="en-US" w:eastAsia="en-GB"/>
        </w:rPr>
        <w:fldChar w:fldCharType="separate"/>
      </w:r>
      <w:r w:rsidR="00A709B4" w:rsidRPr="00080592">
        <w:rPr>
          <w:noProof/>
          <w:color w:val="000000"/>
          <w:vertAlign w:val="superscript"/>
          <w:lang w:val="en-US" w:eastAsia="en-GB"/>
        </w:rPr>
        <w:t>6,7</w:t>
      </w:r>
      <w:r w:rsidR="0078250D" w:rsidRPr="00080592">
        <w:rPr>
          <w:color w:val="000000"/>
          <w:lang w:val="en-US" w:eastAsia="en-GB"/>
        </w:rPr>
        <w:fldChar w:fldCharType="end"/>
      </w:r>
      <w:r w:rsidR="00452A81" w:rsidRPr="00080592">
        <w:rPr>
          <w:color w:val="000000"/>
          <w:lang w:val="en-US" w:eastAsia="en-GB"/>
        </w:rPr>
        <w:t xml:space="preserve">. </w:t>
      </w:r>
      <w:r w:rsidR="001024F3" w:rsidRPr="00080592">
        <w:rPr>
          <w:color w:val="000000"/>
          <w:lang w:val="en-US" w:eastAsia="en-GB"/>
        </w:rPr>
        <w:t xml:space="preserve"> </w:t>
      </w:r>
      <w:r w:rsidR="00B74E7B" w:rsidRPr="00080592">
        <w:rPr>
          <w:color w:val="000000"/>
          <w:lang w:val="en-US" w:eastAsia="en-GB"/>
        </w:rPr>
        <w:t>However, i</w:t>
      </w:r>
      <w:r w:rsidR="0040452F" w:rsidRPr="00080592">
        <w:rPr>
          <w:color w:val="000000"/>
          <w:lang w:val="en-US" w:eastAsia="en-GB"/>
        </w:rPr>
        <w:t>mproved</w:t>
      </w:r>
      <w:r w:rsidR="00452A81" w:rsidRPr="00080592">
        <w:rPr>
          <w:color w:val="000000"/>
          <w:lang w:val="en-US" w:eastAsia="en-GB"/>
        </w:rPr>
        <w:t xml:space="preserve"> prognosis can be achieved when the diagnosis is made at a</w:t>
      </w:r>
      <w:r w:rsidR="007D4FA2" w:rsidRPr="00080592">
        <w:rPr>
          <w:color w:val="000000"/>
          <w:lang w:val="en-US" w:eastAsia="en-GB"/>
        </w:rPr>
        <w:t xml:space="preserve">n </w:t>
      </w:r>
      <w:r w:rsidR="00452A81" w:rsidRPr="00080592">
        <w:rPr>
          <w:color w:val="000000"/>
          <w:lang w:val="en-US" w:eastAsia="en-GB"/>
        </w:rPr>
        <w:t>early stage of the disease, as curative</w:t>
      </w:r>
      <w:r w:rsidR="000674CB" w:rsidRPr="00080592">
        <w:rPr>
          <w:color w:val="000000"/>
          <w:lang w:val="en-US" w:eastAsia="en-GB"/>
        </w:rPr>
        <w:t>-intent therapies</w:t>
      </w:r>
      <w:r w:rsidR="00452A81" w:rsidRPr="00080592">
        <w:rPr>
          <w:color w:val="000000"/>
          <w:lang w:val="en-US" w:eastAsia="en-GB"/>
        </w:rPr>
        <w:t xml:space="preserve"> (</w:t>
      </w:r>
      <w:r w:rsidR="007D4FA2" w:rsidRPr="00080592">
        <w:rPr>
          <w:color w:val="000000"/>
          <w:lang w:val="en-US" w:eastAsia="en-GB"/>
        </w:rPr>
        <w:t>radiofrequency ablation (</w:t>
      </w:r>
      <w:r w:rsidR="00452A81" w:rsidRPr="00080592">
        <w:rPr>
          <w:color w:val="000000"/>
          <w:lang w:val="en-US" w:eastAsia="en-GB"/>
        </w:rPr>
        <w:t>RFA</w:t>
      </w:r>
      <w:r w:rsidR="007D4FA2" w:rsidRPr="00080592">
        <w:rPr>
          <w:color w:val="000000"/>
          <w:lang w:val="en-US" w:eastAsia="en-GB"/>
        </w:rPr>
        <w:t>)</w:t>
      </w:r>
      <w:r w:rsidR="00452A81" w:rsidRPr="00080592">
        <w:rPr>
          <w:color w:val="000000"/>
          <w:lang w:val="en-US" w:eastAsia="en-GB"/>
        </w:rPr>
        <w:t xml:space="preserve">, resection) </w:t>
      </w:r>
      <w:r w:rsidR="000674CB" w:rsidRPr="00080592">
        <w:rPr>
          <w:color w:val="000000"/>
          <w:lang w:val="en-US" w:eastAsia="en-GB"/>
        </w:rPr>
        <w:t>are</w:t>
      </w:r>
      <w:r w:rsidR="00452A81" w:rsidRPr="00080592">
        <w:rPr>
          <w:color w:val="000000"/>
          <w:lang w:val="en-US" w:eastAsia="en-GB"/>
        </w:rPr>
        <w:t xml:space="preserve"> </w:t>
      </w:r>
      <w:r w:rsidR="000674CB" w:rsidRPr="00080592">
        <w:rPr>
          <w:color w:val="000000"/>
          <w:lang w:val="en-US" w:eastAsia="en-GB"/>
        </w:rPr>
        <w:t>usually</w:t>
      </w:r>
      <w:r w:rsidR="00452A81" w:rsidRPr="00080592">
        <w:rPr>
          <w:color w:val="000000"/>
          <w:lang w:val="en-US" w:eastAsia="en-GB"/>
        </w:rPr>
        <w:t xml:space="preserve"> applicable </w:t>
      </w:r>
      <w:r w:rsidR="00D94E1D" w:rsidRPr="00080592">
        <w:rPr>
          <w:color w:val="000000"/>
          <w:lang w:val="en-US" w:eastAsia="en-GB"/>
        </w:rPr>
        <w:t>for lesions smaller than</w:t>
      </w:r>
      <w:r w:rsidR="00452A81" w:rsidRPr="00080592">
        <w:rPr>
          <w:color w:val="000000"/>
          <w:lang w:val="en-US" w:eastAsia="en-GB"/>
        </w:rPr>
        <w:t xml:space="preserve"> 2</w:t>
      </w:r>
      <w:r w:rsidR="001024F3" w:rsidRPr="00080592">
        <w:rPr>
          <w:color w:val="000000"/>
          <w:lang w:val="en-US" w:eastAsia="en-GB"/>
        </w:rPr>
        <w:t> </w:t>
      </w:r>
      <w:r w:rsidR="00452A81" w:rsidRPr="00080592">
        <w:rPr>
          <w:color w:val="000000"/>
          <w:lang w:val="en-US" w:eastAsia="en-GB"/>
        </w:rPr>
        <w:t>cm</w:t>
      </w:r>
      <w:r w:rsidR="001024F3" w:rsidRPr="00080592">
        <w:rPr>
          <w:color w:val="000000"/>
          <w:lang w:val="en-US" w:eastAsia="en-GB"/>
        </w:rPr>
        <w:t> </w:t>
      </w:r>
      <w:r w:rsidR="008A398C" w:rsidRPr="00080592">
        <w:rPr>
          <w:color w:val="000000"/>
          <w:lang w:val="en-US" w:eastAsia="en-GB"/>
        </w:rPr>
        <w:fldChar w:fldCharType="begin"/>
      </w:r>
      <w:r w:rsidR="00A709B4" w:rsidRPr="00080592">
        <w:rPr>
          <w:color w:val="000000"/>
          <w:lang w:val="en-US" w:eastAsia="en-GB"/>
        </w:rPr>
        <w:instrText xml:space="preserve"> ADDIN EN.CITE &lt;EndNote&gt;&lt;Cite&gt;&lt;Author&gt;Llovet&lt;/Author&gt;&lt;RecNum&gt;558&lt;/RecNum&gt;&lt;DisplayText&gt;&lt;style face="superscript"&gt;8&lt;/style&gt;&lt;/DisplayText&gt;&lt;record&gt;&lt;rec-number&gt;558&lt;/rec-number&gt;&lt;foreign-keys&gt;&lt;key app="EN" db-id="0edzxd995wxr9oerzr3vd2vx0at9pw0e29pd" timestamp="1541715319"&gt;558&lt;/key&gt;&lt;/foreign-keys&gt;&lt;ref-type name="Journal Article"&gt;17&lt;/ref-type&gt;&lt;contributors&gt;&lt;authors&gt;&lt;author&gt;Llovet, J. M.&lt;/author&gt;&lt;author&gt;Bru C Fau - Bruix, J.&lt;/author&gt;&lt;author&gt;Bruix, J.&lt;/author&gt;&lt;/authors&gt;&lt;translated-authors&gt;&lt;author&gt;Semin Liver, Dis&lt;/author&gt;&lt;/translated-authors&gt;&lt;/contributors&gt;&lt;auth-address&gt;Institut d&amp;apos;Investigacions Biomediques August Pi i Sunyer (IDIBAPS), Hospital Clinic, University of Barcelona, Catalonia, Spain. FAU - Bru, C&lt;/auth-address&gt;&lt;titles&gt;&lt;title&gt;Prognosis of hepatocellular carcinoma: the BCLC staging classification&lt;/title&gt;&lt;/titles&gt;&lt;number&gt;0272-8087 (Print)&lt;/number&gt;&lt;dates&gt;&lt;/dates&gt;&lt;urls&gt;&lt;/urls&gt;&lt;remote-database-provider&gt;1999&lt;/remote-database-provider&gt;&lt;language&gt;eng&lt;/language&gt;&lt;/record&gt;&lt;/Cite&gt;&lt;/EndNote&gt;</w:instrText>
      </w:r>
      <w:r w:rsidR="008A398C" w:rsidRPr="00080592">
        <w:rPr>
          <w:color w:val="000000"/>
          <w:lang w:val="en-US" w:eastAsia="en-GB"/>
        </w:rPr>
        <w:fldChar w:fldCharType="separate"/>
      </w:r>
      <w:r w:rsidR="00A709B4" w:rsidRPr="00080592">
        <w:rPr>
          <w:noProof/>
          <w:color w:val="000000"/>
          <w:vertAlign w:val="superscript"/>
          <w:lang w:val="en-US" w:eastAsia="en-GB"/>
        </w:rPr>
        <w:t>8</w:t>
      </w:r>
      <w:r w:rsidR="008A398C" w:rsidRPr="00080592">
        <w:rPr>
          <w:color w:val="000000"/>
          <w:lang w:val="en-US" w:eastAsia="en-GB"/>
        </w:rPr>
        <w:fldChar w:fldCharType="end"/>
      </w:r>
      <w:r w:rsidR="00452A81" w:rsidRPr="00080592">
        <w:rPr>
          <w:color w:val="000000"/>
          <w:lang w:val="en-US" w:eastAsia="en-GB"/>
        </w:rPr>
        <w:t xml:space="preserve">. </w:t>
      </w:r>
      <w:r w:rsidR="001024F3" w:rsidRPr="00080592">
        <w:rPr>
          <w:color w:val="000000"/>
          <w:lang w:val="en-US" w:eastAsia="en-GB"/>
        </w:rPr>
        <w:t xml:space="preserve"> </w:t>
      </w:r>
      <w:r w:rsidR="00452A81" w:rsidRPr="00080592">
        <w:rPr>
          <w:color w:val="000000"/>
          <w:lang w:val="en-US" w:eastAsia="en-GB"/>
        </w:rPr>
        <w:t xml:space="preserve">This underscores the clinical need for </w:t>
      </w:r>
      <w:r w:rsidR="00700D8C" w:rsidRPr="00080592">
        <w:rPr>
          <w:color w:val="000000"/>
          <w:lang w:val="en-US" w:eastAsia="en-GB"/>
        </w:rPr>
        <w:t xml:space="preserve">continuous </w:t>
      </w:r>
      <w:r w:rsidR="00677C15" w:rsidRPr="00080592">
        <w:rPr>
          <w:color w:val="000000"/>
          <w:lang w:val="en-US" w:eastAsia="en-GB"/>
        </w:rPr>
        <w:t xml:space="preserve">advancements in imaging </w:t>
      </w:r>
      <w:r w:rsidR="00452A81" w:rsidRPr="00080592">
        <w:rPr>
          <w:color w:val="000000"/>
          <w:lang w:val="en-US" w:eastAsia="en-GB"/>
        </w:rPr>
        <w:t>for early diagnosis of HCC.</w:t>
      </w:r>
    </w:p>
    <w:p w14:paraId="12847C7F" w14:textId="77777777" w:rsidR="00452A81" w:rsidRPr="00080592" w:rsidRDefault="00452A81" w:rsidP="00E66325">
      <w:pPr>
        <w:spacing w:line="360" w:lineRule="auto"/>
        <w:jc w:val="both"/>
        <w:rPr>
          <w:color w:val="000000"/>
          <w:lang w:val="en-US" w:eastAsia="en-GB"/>
        </w:rPr>
      </w:pPr>
    </w:p>
    <w:p w14:paraId="06852521" w14:textId="1CFA73A5" w:rsidR="00AC27D0" w:rsidRPr="00080592" w:rsidRDefault="00B74E7B" w:rsidP="00B9414B">
      <w:pPr>
        <w:spacing w:line="360" w:lineRule="auto"/>
        <w:jc w:val="both"/>
        <w:rPr>
          <w:color w:val="000000"/>
          <w:lang w:val="en-US" w:eastAsia="en-GB"/>
        </w:rPr>
      </w:pPr>
      <w:r w:rsidRPr="00080592">
        <w:rPr>
          <w:color w:val="000000"/>
          <w:lang w:val="en-US" w:eastAsia="en-GB"/>
        </w:rPr>
        <w:t>A substantive contribution to radiological diagnosis could be made by the introduction of better s</w:t>
      </w:r>
      <w:r w:rsidR="00452A81" w:rsidRPr="00080592">
        <w:rPr>
          <w:color w:val="000000"/>
          <w:lang w:val="en-US" w:eastAsia="en-GB"/>
        </w:rPr>
        <w:t>tandardiz</w:t>
      </w:r>
      <w:r w:rsidRPr="00080592">
        <w:rPr>
          <w:color w:val="000000"/>
          <w:lang w:val="en-US" w:eastAsia="en-GB"/>
        </w:rPr>
        <w:t xml:space="preserve">ation in the assessment of </w:t>
      </w:r>
      <w:r w:rsidR="00452A81" w:rsidRPr="00080592">
        <w:rPr>
          <w:color w:val="000000"/>
          <w:lang w:val="en-US" w:eastAsia="en-GB"/>
        </w:rPr>
        <w:t>image</w:t>
      </w:r>
      <w:r w:rsidRPr="00080592">
        <w:rPr>
          <w:color w:val="000000"/>
          <w:lang w:val="en-US" w:eastAsia="en-GB"/>
        </w:rPr>
        <w:t>s</w:t>
      </w:r>
      <w:r w:rsidR="00452A81" w:rsidRPr="00080592">
        <w:rPr>
          <w:color w:val="000000"/>
          <w:lang w:val="en-US" w:eastAsia="en-GB"/>
        </w:rPr>
        <w:t xml:space="preserve"> and </w:t>
      </w:r>
      <w:r w:rsidRPr="00080592">
        <w:rPr>
          <w:color w:val="000000"/>
          <w:lang w:val="en-US" w:eastAsia="en-GB"/>
        </w:rPr>
        <w:t xml:space="preserve">the </w:t>
      </w:r>
      <w:r w:rsidR="00452A81" w:rsidRPr="00080592">
        <w:rPr>
          <w:color w:val="000000"/>
          <w:lang w:val="en-US" w:eastAsia="en-GB"/>
        </w:rPr>
        <w:t xml:space="preserve">reporting </w:t>
      </w:r>
      <w:r w:rsidRPr="00080592">
        <w:rPr>
          <w:color w:val="000000"/>
          <w:lang w:val="en-US" w:eastAsia="en-GB"/>
        </w:rPr>
        <w:t>thereof.  This would first of all decrease the potential for variation and for subjective factors in the interpretation of images, and thus in the errors t</w:t>
      </w:r>
      <w:r w:rsidR="00FE1BC6" w:rsidRPr="00080592">
        <w:rPr>
          <w:color w:val="000000"/>
          <w:lang w:val="en-US" w:eastAsia="en-GB"/>
        </w:rPr>
        <w:t>h</w:t>
      </w:r>
      <w:r w:rsidRPr="00080592">
        <w:rPr>
          <w:color w:val="000000"/>
          <w:lang w:val="en-US" w:eastAsia="en-GB"/>
        </w:rPr>
        <w:t>at can ensue from these.  Secondly, it would improve – in terms of both accuracy and speed – the</w:t>
      </w:r>
      <w:r w:rsidR="00452A81" w:rsidRPr="00080592">
        <w:rPr>
          <w:color w:val="000000"/>
          <w:lang w:val="en-US" w:eastAsia="en-GB"/>
        </w:rPr>
        <w:t xml:space="preserve"> communication </w:t>
      </w:r>
      <w:r w:rsidRPr="00080592">
        <w:rPr>
          <w:color w:val="000000"/>
          <w:lang w:val="en-US" w:eastAsia="en-GB"/>
        </w:rPr>
        <w:t xml:space="preserve">of results to the </w:t>
      </w:r>
      <w:r w:rsidR="00452A81" w:rsidRPr="00080592">
        <w:rPr>
          <w:color w:val="000000"/>
          <w:lang w:val="en-US" w:eastAsia="en-GB"/>
        </w:rPr>
        <w:t>clinicians</w:t>
      </w:r>
      <w:r w:rsidRPr="00080592">
        <w:rPr>
          <w:color w:val="000000"/>
          <w:lang w:val="en-US" w:eastAsia="en-GB"/>
        </w:rPr>
        <w:t xml:space="preserve"> involved.  Finally, it would raise the standard of research</w:t>
      </w:r>
      <w:r w:rsidR="00452A81" w:rsidRPr="00080592">
        <w:rPr>
          <w:color w:val="000000"/>
          <w:lang w:val="en-US" w:eastAsia="en-GB"/>
        </w:rPr>
        <w:t xml:space="preserve"> and </w:t>
      </w:r>
      <w:r w:rsidRPr="00080592">
        <w:rPr>
          <w:color w:val="000000"/>
          <w:lang w:val="en-US" w:eastAsia="en-GB"/>
        </w:rPr>
        <w:t xml:space="preserve">the reliability of </w:t>
      </w:r>
      <w:r w:rsidR="00452A81" w:rsidRPr="00080592">
        <w:rPr>
          <w:color w:val="000000"/>
          <w:lang w:val="en-US" w:eastAsia="en-GB"/>
        </w:rPr>
        <w:t>quality</w:t>
      </w:r>
      <w:r w:rsidRPr="00080592">
        <w:rPr>
          <w:color w:val="000000"/>
          <w:lang w:val="en-US" w:eastAsia="en-GB"/>
        </w:rPr>
        <w:t>-</w:t>
      </w:r>
      <w:r w:rsidR="00452A81" w:rsidRPr="00080592">
        <w:rPr>
          <w:color w:val="000000"/>
          <w:lang w:val="en-US" w:eastAsia="en-GB"/>
        </w:rPr>
        <w:t xml:space="preserve">assurance </w:t>
      </w:r>
      <w:r w:rsidRPr="00080592">
        <w:rPr>
          <w:color w:val="000000"/>
          <w:lang w:val="en-US" w:eastAsia="en-GB"/>
        </w:rPr>
        <w:t>procedures</w:t>
      </w:r>
      <w:r w:rsidR="00452A81" w:rsidRPr="00080592">
        <w:rPr>
          <w:color w:val="000000"/>
          <w:lang w:val="en-US" w:eastAsia="en-GB"/>
        </w:rPr>
        <w:t>.</w:t>
      </w:r>
      <w:r w:rsidR="001024F3" w:rsidRPr="00080592">
        <w:rPr>
          <w:color w:val="000000"/>
          <w:lang w:val="en-US" w:eastAsia="en-GB"/>
        </w:rPr>
        <w:t xml:space="preserve"> </w:t>
      </w:r>
      <w:r w:rsidR="00452A81" w:rsidRPr="00080592">
        <w:rPr>
          <w:color w:val="000000"/>
          <w:lang w:val="en-US" w:eastAsia="en-GB"/>
        </w:rPr>
        <w:t>The Liver Imaging Reporting and Data System (LI</w:t>
      </w:r>
      <w:r w:rsidR="005F6F57" w:rsidRPr="00080592">
        <w:rPr>
          <w:color w:val="000000"/>
          <w:lang w:val="en-US" w:eastAsia="en-GB"/>
        </w:rPr>
        <w:noBreakHyphen/>
      </w:r>
      <w:r w:rsidR="00452A81" w:rsidRPr="00080592">
        <w:rPr>
          <w:color w:val="000000"/>
          <w:lang w:val="en-US" w:eastAsia="en-GB"/>
        </w:rPr>
        <w:t>RADS) was developed to provide a standardized analysis and reporting system for</w:t>
      </w:r>
      <w:r w:rsidR="007D4FA2" w:rsidRPr="00080592">
        <w:rPr>
          <w:color w:val="000000"/>
          <w:lang w:val="en-US" w:eastAsia="en-GB"/>
        </w:rPr>
        <w:t xml:space="preserve"> computed tomography</w:t>
      </w:r>
      <w:r w:rsidR="00452A81" w:rsidRPr="00080592">
        <w:rPr>
          <w:color w:val="000000"/>
          <w:lang w:val="en-US" w:eastAsia="en-GB"/>
        </w:rPr>
        <w:t xml:space="preserve"> </w:t>
      </w:r>
      <w:r w:rsidR="007D4FA2" w:rsidRPr="00080592">
        <w:rPr>
          <w:color w:val="000000"/>
          <w:lang w:val="en-US" w:eastAsia="en-GB"/>
        </w:rPr>
        <w:t>(</w:t>
      </w:r>
      <w:r w:rsidR="00452A81" w:rsidRPr="00080592">
        <w:rPr>
          <w:color w:val="000000"/>
          <w:lang w:val="en-US" w:eastAsia="en-GB"/>
        </w:rPr>
        <w:t>CT</w:t>
      </w:r>
      <w:r w:rsidR="007D4FA2" w:rsidRPr="00080592">
        <w:rPr>
          <w:color w:val="000000"/>
          <w:lang w:val="en-US" w:eastAsia="en-GB"/>
        </w:rPr>
        <w:t>)</w:t>
      </w:r>
      <w:r w:rsidR="00452A81" w:rsidRPr="00080592">
        <w:rPr>
          <w:color w:val="000000"/>
          <w:lang w:val="en-US" w:eastAsia="en-GB"/>
        </w:rPr>
        <w:t xml:space="preserve"> and </w:t>
      </w:r>
      <w:r w:rsidR="007D4FA2" w:rsidRPr="00080592">
        <w:rPr>
          <w:color w:val="000000"/>
          <w:lang w:val="en-US" w:eastAsia="en-GB"/>
        </w:rPr>
        <w:t>magnetic</w:t>
      </w:r>
      <w:r w:rsidR="00DF40A6" w:rsidRPr="00080592">
        <w:rPr>
          <w:color w:val="000000"/>
          <w:lang w:val="en-US" w:eastAsia="en-GB"/>
        </w:rPr>
        <w:t>-</w:t>
      </w:r>
      <w:r w:rsidR="007D4FA2" w:rsidRPr="00080592">
        <w:rPr>
          <w:color w:val="000000"/>
          <w:lang w:val="en-US" w:eastAsia="en-GB"/>
        </w:rPr>
        <w:t xml:space="preserve">resonance </w:t>
      </w:r>
      <w:r w:rsidR="00452A81" w:rsidRPr="00080592">
        <w:rPr>
          <w:color w:val="000000"/>
          <w:lang w:val="en-US" w:eastAsia="en-GB"/>
        </w:rPr>
        <w:t xml:space="preserve">imaging </w:t>
      </w:r>
      <w:r w:rsidR="00C127A5" w:rsidRPr="00080592">
        <w:rPr>
          <w:color w:val="000000"/>
          <w:lang w:val="en-US" w:eastAsia="en-GB"/>
        </w:rPr>
        <w:t xml:space="preserve">(MRI) </w:t>
      </w:r>
      <w:r w:rsidR="00452A81" w:rsidRPr="00080592">
        <w:rPr>
          <w:color w:val="000000"/>
          <w:lang w:val="en-US" w:eastAsia="en-GB"/>
        </w:rPr>
        <w:t xml:space="preserve">of patients at risk </w:t>
      </w:r>
      <w:r w:rsidR="00272AEE" w:rsidRPr="00080592">
        <w:rPr>
          <w:color w:val="000000"/>
          <w:lang w:val="en-US" w:eastAsia="en-GB"/>
        </w:rPr>
        <w:t>of</w:t>
      </w:r>
      <w:r w:rsidR="00452A81" w:rsidRPr="00080592">
        <w:rPr>
          <w:color w:val="000000"/>
          <w:lang w:val="en-US" w:eastAsia="en-GB"/>
        </w:rPr>
        <w:t xml:space="preserve"> developing HCC</w:t>
      </w:r>
      <w:r w:rsidR="004A3E98" w:rsidRPr="00080592">
        <w:rPr>
          <w:color w:val="000000"/>
          <w:lang w:val="en-US" w:eastAsia="en-GB"/>
        </w:rPr>
        <w:t> </w:t>
      </w:r>
      <w:r w:rsidR="00452A81" w:rsidRPr="00080592">
        <w:rPr>
          <w:color w:val="000000"/>
          <w:lang w:val="en-US" w:eastAsia="en-GB"/>
        </w:rPr>
        <w:fldChar w:fldCharType="begin"/>
      </w:r>
      <w:r w:rsidR="00A709B4" w:rsidRPr="00080592">
        <w:rPr>
          <w:color w:val="000000"/>
          <w:lang w:val="en-US" w:eastAsia="en-GB"/>
        </w:rPr>
        <w:instrText xml:space="preserve"> ADDIN EN.CITE &lt;EndNote&gt;&lt;Cite&gt;&lt;Author&gt;Mitchell&lt;/Author&gt;&lt;Year&gt;2015&lt;/Year&gt;&lt;RecNum&gt;288&lt;/RecNum&gt;&lt;DisplayText&gt;&lt;style face="superscript"&gt;9&lt;/style&gt;&lt;/DisplayText&gt;&lt;record&gt;&lt;rec-number&gt;288&lt;/rec-number&gt;&lt;foreign-keys&gt;&lt;key app="EN" db-id="0edzxd995wxr9oerzr3vd2vx0at9pw0e29pd" timestamp="1520969798"&gt;288&lt;/key&gt;&lt;key app="ENWeb" db-id=""&gt;0&lt;/key&gt;&lt;/foreign-keys&gt;&lt;ref-type name="Journal Article"&gt;17&lt;/ref-type&gt;&lt;contributors&gt;&lt;authors&gt;&lt;author&gt;Mitchell, D. G.&lt;/author&gt;&lt;author&gt;Bruix, J.&lt;/author&gt;&lt;author&gt;Sherman, M.&lt;/author&gt;&lt;author&gt;Sirlin, C. B.&lt;/author&gt;&lt;/authors&gt;&lt;/contributors&gt;&lt;auth-address&gt;Department of Radiology, Thomas Jefferson University, Philadelphia, PA.&lt;/auth-address&gt;&lt;titles&gt;&lt;title&gt;LI-RADS (Liver Imaging Reporting and Data System): summary, discussion, and consensus of the LI-RADS Management Working Group and future directions&lt;/title&gt;&lt;secondary-title&gt;Hepatology&lt;/secondary-title&gt;&lt;/titles&gt;&lt;periodical&gt;&lt;full-title&gt;Hepatology&lt;/full-title&gt;&lt;/periodical&gt;&lt;pages&gt;1056-65&lt;/pages&gt;&lt;volume&gt;61&lt;/volume&gt;&lt;number&gt;3&lt;/number&gt;&lt;keywords&gt;&lt;keyword&gt;Carcinoma, Hepatocellular/*diagnosis&lt;/keyword&gt;&lt;keyword&gt;*Consensus&lt;/keyword&gt;&lt;keyword&gt;Humans&lt;/keyword&gt;&lt;keyword&gt;Liver Neoplasms/*diagnosis&lt;/keyword&gt;&lt;keyword&gt;Magnetic Resonance Imaging/*standards&lt;/keyword&gt;&lt;keyword&gt;Practice Guidelines as Topic&lt;/keyword&gt;&lt;keyword&gt;Tomography, X-Ray Computed/*standards&lt;/keyword&gt;&lt;/keywords&gt;&lt;dates&gt;&lt;year&gt;2015&lt;/year&gt;&lt;pub-dates&gt;&lt;date&gt;Mar&lt;/date&gt;&lt;/pub-dates&gt;&lt;/dates&gt;&lt;isbn&gt;1527-3350 (Electronic)&amp;#xD;0270-9139 (Linking)&lt;/isbn&gt;&lt;accession-num&gt;25041904&lt;/accession-num&gt;&lt;urls&gt;&lt;related-urls&gt;&lt;url&gt;https://www.ncbi.nlm.nih.gov/pubmed/25041904&lt;/url&gt;&lt;/related-urls&gt;&lt;/urls&gt;&lt;electronic-resource-num&gt;10.1002/hep.27304&lt;/electronic-resource-num&gt;&lt;/record&gt;&lt;/Cite&gt;&lt;/EndNote&gt;</w:instrText>
      </w:r>
      <w:r w:rsidR="00452A81" w:rsidRPr="00080592">
        <w:rPr>
          <w:color w:val="000000"/>
          <w:lang w:val="en-US" w:eastAsia="en-GB"/>
        </w:rPr>
        <w:fldChar w:fldCharType="separate"/>
      </w:r>
      <w:r w:rsidR="00A709B4" w:rsidRPr="00080592">
        <w:rPr>
          <w:noProof/>
          <w:color w:val="000000"/>
          <w:vertAlign w:val="superscript"/>
          <w:lang w:val="en-US" w:eastAsia="en-GB"/>
        </w:rPr>
        <w:t>9</w:t>
      </w:r>
      <w:r w:rsidR="00452A81" w:rsidRPr="00080592">
        <w:rPr>
          <w:color w:val="000000"/>
          <w:lang w:val="en-US" w:eastAsia="en-GB"/>
        </w:rPr>
        <w:fldChar w:fldCharType="end"/>
      </w:r>
      <w:r w:rsidR="00452A81" w:rsidRPr="00080592">
        <w:rPr>
          <w:color w:val="000000"/>
          <w:lang w:val="en-US" w:eastAsia="en-GB"/>
        </w:rPr>
        <w:t xml:space="preserve">. </w:t>
      </w:r>
      <w:r w:rsidR="001024F3" w:rsidRPr="00080592">
        <w:rPr>
          <w:color w:val="000000"/>
          <w:lang w:val="en-US" w:eastAsia="en-GB"/>
        </w:rPr>
        <w:t xml:space="preserve"> </w:t>
      </w:r>
      <w:r w:rsidR="00452A81" w:rsidRPr="00080592">
        <w:rPr>
          <w:color w:val="000000"/>
          <w:lang w:val="en-US" w:eastAsia="en-GB"/>
        </w:rPr>
        <w:t>Improved quality and availability of oncological imaging</w:t>
      </w:r>
      <w:r w:rsidR="00E10B52" w:rsidRPr="00080592">
        <w:rPr>
          <w:color w:val="000000"/>
          <w:lang w:val="en-US" w:eastAsia="en-GB"/>
        </w:rPr>
        <w:t>,</w:t>
      </w:r>
      <w:r w:rsidR="00452A81" w:rsidRPr="00080592">
        <w:rPr>
          <w:color w:val="000000"/>
          <w:lang w:val="en-US" w:eastAsia="en-GB"/>
        </w:rPr>
        <w:t xml:space="preserve"> in combination with standardized reporting systems such as LI</w:t>
      </w:r>
      <w:r w:rsidR="005F6F57" w:rsidRPr="00080592">
        <w:rPr>
          <w:color w:val="000000"/>
          <w:lang w:val="en-US" w:eastAsia="en-GB"/>
        </w:rPr>
        <w:noBreakHyphen/>
      </w:r>
      <w:r w:rsidR="00452A81" w:rsidRPr="00080592">
        <w:rPr>
          <w:color w:val="000000"/>
          <w:lang w:val="en-US" w:eastAsia="en-GB"/>
        </w:rPr>
        <w:t>RADS</w:t>
      </w:r>
      <w:r w:rsidR="00E10B52" w:rsidRPr="00080592">
        <w:rPr>
          <w:color w:val="000000"/>
          <w:lang w:val="en-US" w:eastAsia="en-GB"/>
        </w:rPr>
        <w:t>,</w:t>
      </w:r>
      <w:r w:rsidR="00452A81" w:rsidRPr="00080592">
        <w:rPr>
          <w:color w:val="000000"/>
          <w:lang w:val="en-US" w:eastAsia="en-GB"/>
        </w:rPr>
        <w:t xml:space="preserve"> </w:t>
      </w:r>
      <w:r w:rsidR="007035AC" w:rsidRPr="00080592">
        <w:rPr>
          <w:color w:val="000000"/>
          <w:lang w:val="en-US" w:eastAsia="en-GB"/>
        </w:rPr>
        <w:t xml:space="preserve">has </w:t>
      </w:r>
      <w:r w:rsidR="00452A81" w:rsidRPr="00080592">
        <w:rPr>
          <w:color w:val="000000"/>
          <w:lang w:val="en-US" w:eastAsia="en-GB"/>
        </w:rPr>
        <w:t>decreased the need for invasive biopsy o</w:t>
      </w:r>
      <w:r w:rsidR="00272AEE" w:rsidRPr="00080592">
        <w:rPr>
          <w:color w:val="000000"/>
          <w:lang w:val="en-US" w:eastAsia="en-GB"/>
        </w:rPr>
        <w:t>f</w:t>
      </w:r>
      <w:r w:rsidR="00452A81" w:rsidRPr="00080592">
        <w:rPr>
          <w:color w:val="000000"/>
          <w:lang w:val="en-US" w:eastAsia="en-GB"/>
        </w:rPr>
        <w:t xml:space="preserve"> hepatic lesion</w:t>
      </w:r>
      <w:r w:rsidR="001619F5" w:rsidRPr="00080592">
        <w:rPr>
          <w:color w:val="000000"/>
          <w:lang w:val="en-US" w:eastAsia="en-GB"/>
        </w:rPr>
        <w:t>s</w:t>
      </w:r>
      <w:r w:rsidR="00A36D16" w:rsidRPr="00080592">
        <w:rPr>
          <w:color w:val="000000"/>
          <w:lang w:val="en-US" w:eastAsia="en-GB"/>
        </w:rPr>
        <w:t xml:space="preserve"> larger than 2</w:t>
      </w:r>
      <w:r w:rsidR="00272AEE" w:rsidRPr="00080592">
        <w:rPr>
          <w:color w:val="000000"/>
          <w:lang w:val="en-US" w:eastAsia="en-GB"/>
        </w:rPr>
        <w:t> </w:t>
      </w:r>
      <w:r w:rsidR="00A36D16" w:rsidRPr="00080592">
        <w:rPr>
          <w:color w:val="000000"/>
          <w:lang w:val="en-US" w:eastAsia="en-GB"/>
        </w:rPr>
        <w:t>cm</w:t>
      </w:r>
      <w:r w:rsidR="00452A81" w:rsidRPr="00080592">
        <w:rPr>
          <w:color w:val="000000"/>
          <w:lang w:val="en-US" w:eastAsia="en-GB"/>
        </w:rPr>
        <w:t xml:space="preserve">, propelling imaging-based diagnosis to a more central </w:t>
      </w:r>
      <w:r w:rsidR="00272AEE" w:rsidRPr="00080592">
        <w:rPr>
          <w:color w:val="000000"/>
          <w:lang w:val="en-US" w:eastAsia="en-GB"/>
        </w:rPr>
        <w:t>position</w:t>
      </w:r>
      <w:r w:rsidR="00452A81" w:rsidRPr="00080592">
        <w:rPr>
          <w:color w:val="000000"/>
          <w:lang w:val="en-US" w:eastAsia="en-GB"/>
        </w:rPr>
        <w:t xml:space="preserve"> in diagnosis of HCC. </w:t>
      </w:r>
      <w:r w:rsidR="001024F3" w:rsidRPr="00080592">
        <w:rPr>
          <w:color w:val="000000"/>
          <w:lang w:val="en-US" w:eastAsia="en-GB"/>
        </w:rPr>
        <w:t xml:space="preserve"> </w:t>
      </w:r>
      <w:r w:rsidR="00452A81" w:rsidRPr="00080592">
        <w:rPr>
          <w:color w:val="000000"/>
          <w:lang w:val="en-US" w:eastAsia="en-GB"/>
        </w:rPr>
        <w:t>While LI</w:t>
      </w:r>
      <w:r w:rsidR="005F6F57" w:rsidRPr="00080592">
        <w:rPr>
          <w:color w:val="000000"/>
          <w:lang w:val="en-US" w:eastAsia="en-GB"/>
        </w:rPr>
        <w:noBreakHyphen/>
      </w:r>
      <w:r w:rsidR="00452A81" w:rsidRPr="00080592">
        <w:rPr>
          <w:color w:val="000000"/>
          <w:lang w:val="en-US" w:eastAsia="en-GB"/>
        </w:rPr>
        <w:t>RADS has changed the diagnostic workflow f</w:t>
      </w:r>
      <w:r w:rsidR="00272AEE" w:rsidRPr="00080592">
        <w:rPr>
          <w:color w:val="000000"/>
          <w:lang w:val="en-US" w:eastAsia="en-GB"/>
        </w:rPr>
        <w:t>or</w:t>
      </w:r>
      <w:r w:rsidR="00452A81" w:rsidRPr="00080592">
        <w:rPr>
          <w:color w:val="000000"/>
          <w:lang w:val="en-US" w:eastAsia="en-GB"/>
        </w:rPr>
        <w:t xml:space="preserve"> malignant lesions and contributed to a higher quality in diagnosis and reporting</w:t>
      </w:r>
      <w:r w:rsidR="004A3E98" w:rsidRPr="00080592">
        <w:rPr>
          <w:color w:val="000000"/>
          <w:lang w:val="en-US" w:eastAsia="en-GB"/>
        </w:rPr>
        <w:t> </w:t>
      </w:r>
      <w:r w:rsidR="006A4DCB" w:rsidRPr="00080592">
        <w:rPr>
          <w:color w:val="000000"/>
          <w:lang w:val="en-US" w:eastAsia="en-GB"/>
        </w:rPr>
        <w:fldChar w:fldCharType="begin">
          <w:fldData xml:space="preserve">PEVuZE5vdGU+PENpdGU+PEF1dGhvcj5Db3J3aW48L0F1dGhvcj48WWVhcj4yMDE4PC9ZZWFyPjxS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PEVuZE5vdGU+PENpdGU+PEF1dGhvcj5Db3J3aW48L0F1dGhvcj48WWVhcj4yMDE4PC9ZZWFyPjxS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6A4DCB" w:rsidRPr="00080592">
        <w:rPr>
          <w:color w:val="000000"/>
          <w:lang w:val="en-US" w:eastAsia="en-GB"/>
        </w:rPr>
      </w:r>
      <w:r w:rsidR="006A4DCB" w:rsidRPr="00080592">
        <w:rPr>
          <w:color w:val="000000"/>
          <w:lang w:val="en-US" w:eastAsia="en-GB"/>
        </w:rPr>
        <w:fldChar w:fldCharType="separate"/>
      </w:r>
      <w:r w:rsidR="00A709B4" w:rsidRPr="00080592">
        <w:rPr>
          <w:noProof/>
          <w:color w:val="000000"/>
          <w:vertAlign w:val="superscript"/>
          <w:lang w:val="en-US" w:eastAsia="en-GB"/>
        </w:rPr>
        <w:t>9-11</w:t>
      </w:r>
      <w:r w:rsidR="006A4DCB" w:rsidRPr="00080592">
        <w:rPr>
          <w:color w:val="000000"/>
          <w:lang w:val="en-US" w:eastAsia="en-GB"/>
        </w:rPr>
        <w:fldChar w:fldCharType="end"/>
      </w:r>
      <w:r w:rsidR="00452A81" w:rsidRPr="00080592">
        <w:rPr>
          <w:color w:val="000000"/>
          <w:lang w:val="en-US" w:eastAsia="en-GB"/>
        </w:rPr>
        <w:t xml:space="preserve">, a majority of studies </w:t>
      </w:r>
      <w:r w:rsidR="00272AEE" w:rsidRPr="00080592">
        <w:rPr>
          <w:color w:val="000000"/>
          <w:lang w:val="en-US" w:eastAsia="en-GB"/>
        </w:rPr>
        <w:t xml:space="preserve">have </w:t>
      </w:r>
      <w:r w:rsidR="00452A81" w:rsidRPr="00080592">
        <w:rPr>
          <w:color w:val="000000"/>
          <w:lang w:val="en-US" w:eastAsia="en-GB"/>
        </w:rPr>
        <w:t>show</w:t>
      </w:r>
      <w:r w:rsidR="00272AEE" w:rsidRPr="00080592">
        <w:rPr>
          <w:color w:val="000000"/>
          <w:lang w:val="en-US" w:eastAsia="en-GB"/>
        </w:rPr>
        <w:t>n</w:t>
      </w:r>
      <w:r w:rsidR="00452A81" w:rsidRPr="00080592">
        <w:rPr>
          <w:color w:val="000000"/>
          <w:lang w:val="en-US" w:eastAsia="en-GB"/>
        </w:rPr>
        <w:t xml:space="preserve"> at best moderate inter-observer agreement for LI</w:t>
      </w:r>
      <w:r w:rsidR="005F6F57" w:rsidRPr="00080592">
        <w:rPr>
          <w:color w:val="000000"/>
          <w:lang w:val="en-US" w:eastAsia="en-GB"/>
        </w:rPr>
        <w:noBreakHyphen/>
      </w:r>
      <w:r w:rsidR="00452A81" w:rsidRPr="00080592">
        <w:rPr>
          <w:color w:val="000000"/>
          <w:lang w:val="en-US" w:eastAsia="en-GB"/>
        </w:rPr>
        <w:t>RADS categories</w:t>
      </w:r>
      <w:r w:rsidR="004A3E98" w:rsidRPr="00080592">
        <w:rPr>
          <w:color w:val="000000"/>
          <w:lang w:val="en-US" w:eastAsia="en-GB"/>
        </w:rPr>
        <w:t> </w:t>
      </w:r>
      <w:r w:rsidR="009B1434" w:rsidRPr="00080592">
        <w:rPr>
          <w:color w:val="000000"/>
          <w:lang w:val="en-US" w:eastAsia="en-GB"/>
        </w:rPr>
        <w:fldChar w:fldCharType="begin">
          <w:fldData xml:space="preserve">PEVuZE5vdGU+PENpdGU+PEF1dGhvcj5CYXJ0aDwvQXV0aG9yPjxZZWFyPjIwMTY8L1llYXI+PFJl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aW9kaWNhbD48cGFnZXM+MTczLTE4NTwvcGFnZXM+PHZvbHVtZT4yODY8L3ZvbHVtZT48bnVtYmVy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PEVuZE5vdGU+PENpdGU+PEF1dGhvcj5CYXJ0aDwvQXV0aG9yPjxZZWFyPjIwMTY8L1llYXI+PFJl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aW9kaWNhbD48cGFnZXM+MTczLTE4NTwvcGFnZXM+PHZvbHVtZT4yODY8L3ZvbHVtZT48bnVtYmVy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9B1434" w:rsidRPr="00080592">
        <w:rPr>
          <w:color w:val="000000"/>
          <w:lang w:val="en-US" w:eastAsia="en-GB"/>
        </w:rPr>
      </w:r>
      <w:r w:rsidR="009B1434" w:rsidRPr="00080592">
        <w:rPr>
          <w:color w:val="000000"/>
          <w:lang w:val="en-US" w:eastAsia="en-GB"/>
        </w:rPr>
        <w:fldChar w:fldCharType="separate"/>
      </w:r>
      <w:r w:rsidR="00A709B4" w:rsidRPr="00080592">
        <w:rPr>
          <w:noProof/>
          <w:color w:val="000000"/>
          <w:vertAlign w:val="superscript"/>
          <w:lang w:val="en-US" w:eastAsia="en-GB"/>
        </w:rPr>
        <w:t>12-18</w:t>
      </w:r>
      <w:r w:rsidR="009B1434" w:rsidRPr="00080592">
        <w:rPr>
          <w:color w:val="000000"/>
          <w:lang w:val="en-US" w:eastAsia="en-GB"/>
        </w:rPr>
        <w:fldChar w:fldCharType="end"/>
      </w:r>
      <w:r w:rsidR="00452A81" w:rsidRPr="00080592">
        <w:rPr>
          <w:color w:val="000000"/>
          <w:lang w:val="en-US" w:eastAsia="en-GB"/>
        </w:rPr>
        <w:t>.</w:t>
      </w:r>
      <w:r w:rsidR="00644292" w:rsidRPr="00080592">
        <w:rPr>
          <w:color w:val="000000"/>
          <w:lang w:val="en-US" w:eastAsia="en-GB"/>
        </w:rPr>
        <w:t xml:space="preserve"> </w:t>
      </w:r>
      <w:r w:rsidR="001024F3" w:rsidRPr="00080592">
        <w:rPr>
          <w:color w:val="000000"/>
          <w:lang w:val="en-US" w:eastAsia="en-GB"/>
        </w:rPr>
        <w:t xml:space="preserve"> </w:t>
      </w:r>
      <w:r w:rsidR="00644292" w:rsidRPr="00080592">
        <w:rPr>
          <w:color w:val="000000"/>
          <w:lang w:val="en-US" w:eastAsia="en-GB"/>
        </w:rPr>
        <w:t xml:space="preserve">In addition, biannual ultrasonography (US), despite </w:t>
      </w:r>
      <w:r w:rsidR="00FE1BC6" w:rsidRPr="00080592">
        <w:rPr>
          <w:color w:val="000000"/>
          <w:lang w:val="en-US" w:eastAsia="en-GB"/>
        </w:rPr>
        <w:t xml:space="preserve">its </w:t>
      </w:r>
      <w:r w:rsidR="00644292" w:rsidRPr="00080592">
        <w:rPr>
          <w:color w:val="000000"/>
          <w:lang w:val="en-US" w:eastAsia="en-GB"/>
        </w:rPr>
        <w:t>potentially impaired sensitivity</w:t>
      </w:r>
      <w:r w:rsidR="00272AEE" w:rsidRPr="00080592">
        <w:rPr>
          <w:color w:val="000000"/>
          <w:lang w:val="en-US" w:eastAsia="en-GB"/>
        </w:rPr>
        <w:t xml:space="preserve"> </w:t>
      </w:r>
      <w:r w:rsidR="00644292" w:rsidRPr="00080592">
        <w:rPr>
          <w:color w:val="000000"/>
          <w:lang w:val="en-US" w:eastAsia="en-GB"/>
        </w:rPr>
        <w:t xml:space="preserve">in </w:t>
      </w:r>
      <w:r w:rsidR="0078250D" w:rsidRPr="00080592">
        <w:rPr>
          <w:color w:val="000000"/>
          <w:lang w:val="en-US" w:eastAsia="en-GB"/>
        </w:rPr>
        <w:t xml:space="preserve">nodular </w:t>
      </w:r>
      <w:r w:rsidR="00644292" w:rsidRPr="00080592">
        <w:rPr>
          <w:color w:val="000000"/>
          <w:lang w:val="en-US" w:eastAsia="en-GB"/>
        </w:rPr>
        <w:t>cirrhotic livers,</w:t>
      </w:r>
      <w:r w:rsidR="00452A81" w:rsidRPr="00080592">
        <w:rPr>
          <w:color w:val="000000"/>
          <w:lang w:val="en-US" w:eastAsia="en-GB"/>
        </w:rPr>
        <w:t xml:space="preserve"> is generally recommended for the surveillance of patients at risk o</w:t>
      </w:r>
      <w:r w:rsidR="00272AEE" w:rsidRPr="00080592">
        <w:rPr>
          <w:color w:val="000000"/>
          <w:lang w:val="en-US" w:eastAsia="en-GB"/>
        </w:rPr>
        <w:t>f</w:t>
      </w:r>
      <w:r w:rsidR="00452A81" w:rsidRPr="00080592">
        <w:rPr>
          <w:color w:val="000000"/>
          <w:lang w:val="en-US" w:eastAsia="en-GB"/>
        </w:rPr>
        <w:t xml:space="preserve"> HCC</w:t>
      </w:r>
      <w:r w:rsidR="00272AEE" w:rsidRPr="00080592">
        <w:rPr>
          <w:color w:val="000000"/>
          <w:lang w:val="en-US" w:eastAsia="en-GB"/>
        </w:rPr>
        <w:t>, facilitating</w:t>
      </w:r>
      <w:r w:rsidR="00452A81" w:rsidRPr="00080592">
        <w:rPr>
          <w:color w:val="000000"/>
          <w:lang w:val="en-US" w:eastAsia="en-GB"/>
        </w:rPr>
        <w:t xml:space="preserve"> detection at an early stage</w:t>
      </w:r>
      <w:r w:rsidR="004A3E98" w:rsidRPr="00080592">
        <w:rPr>
          <w:color w:val="000000"/>
          <w:lang w:val="en-US" w:eastAsia="en-GB"/>
        </w:rPr>
        <w:t> </w:t>
      </w:r>
      <w:r w:rsidR="00644292" w:rsidRPr="00080592">
        <w:rPr>
          <w:color w:val="000000"/>
          <w:lang w:val="en-US" w:eastAsia="en-GB"/>
        </w:rPr>
        <w:fldChar w:fldCharType="begin"/>
      </w:r>
      <w:r w:rsidR="00A709B4" w:rsidRPr="00080592">
        <w:rPr>
          <w:color w:val="000000"/>
          <w:lang w:val="en-US" w:eastAsia="en-GB"/>
        </w:rPr>
        <w:instrText xml:space="preserve"> ADDIN EN.CITE &lt;EndNote&gt;&lt;Cite&gt;&lt;Author&gt;Kim&lt;/Author&gt;&lt;Year&gt;2018&lt;/Year&gt;&lt;RecNum&gt;560&lt;/RecNum&gt;&lt;DisplayText&gt;&lt;style face="superscript"&gt;19&lt;/style&gt;&lt;/DisplayText&gt;&lt;record&gt;&lt;rec-number&gt;560&lt;/rec-number&gt;&lt;foreign-keys&gt;&lt;key app="EN" db-id="0edzxd995wxr9oerzr3vd2vx0at9pw0e29pd" timestamp="1541717052"&gt;560&lt;/key&gt;&lt;/foreign-keys&gt;&lt;ref-type name="Journal Article"&gt;17&lt;/ref-type&gt;&lt;contributors&gt;&lt;authors&gt;&lt;author&gt;Kim, H. L.&lt;/author&gt;&lt;author&gt;An, J.&lt;/author&gt;&lt;author&gt;Park, J. A.&lt;/author&gt;&lt;author&gt;Park, S. H.&lt;/author&gt;&lt;author&gt;Lim, Y. S.&lt;/author&gt;&lt;author&gt;Lee, E. K.&lt;/author&gt;&lt;/authors&gt;&lt;/contributors&gt;&lt;auth-address&gt;College of Pharmacy, Sahmyook University, Korea.&amp;#xD;Department of Gastroenterology, Asan Medical Center, University of Ulsan College of Medicine, Korea.&amp;#xD;School of Pharmacy, Sungkyunkwan University, Korea.&lt;/auth-address&gt;&lt;titles&gt;&lt;title&gt;Magnetic Resonance Imaging Is Cost-Effective for Hepatocellular Carcinoma Surveillance in High Risk Patients with Cirrhosis&lt;/title&gt;&lt;secondary-title&gt;Hepatology&lt;/secondary-title&gt;&lt;alt-title&gt;Hepatology (Baltimore, Md.)&lt;/alt-title&gt;&lt;/titles&gt;&lt;periodical&gt;&lt;full-title&gt;Hepatology&lt;/full-title&gt;&lt;/periodical&gt;&lt;edition&gt;2018/10/27&lt;/edition&gt;&lt;keywords&gt;&lt;keyword&gt;* icer&lt;/keyword&gt;&lt;keyword&gt;*Cost-effectiveness&lt;/keyword&gt;&lt;keyword&gt;*Incremental cost-effectiveness ratio&lt;/keyword&gt;&lt;keyword&gt;*Liver-specific contrast&lt;/keyword&gt;&lt;keyword&gt;*Ultrasonography&lt;/keyword&gt;&lt;/keywords&gt;&lt;dates&gt;&lt;year&gt;2018&lt;/year&gt;&lt;pub-dates&gt;&lt;date&gt;Oct 26&lt;/date&gt;&lt;/pub-dates&gt;&lt;/dates&gt;&lt;isbn&gt;0270-9139&lt;/isbn&gt;&lt;accession-num&gt;30365164&lt;/accession-num&gt;&lt;urls&gt;&lt;/urls&gt;&lt;electronic-resource-num&gt;10.1002/hep.30330&lt;/electronic-resource-num&gt;&lt;remote-database-provider&gt;NLM&lt;/remote-database-provider&gt;&lt;language&gt;eng&lt;/language&gt;&lt;/record&gt;&lt;/Cite&gt;&lt;/EndNote&gt;</w:instrText>
      </w:r>
      <w:r w:rsidR="00644292" w:rsidRPr="00080592">
        <w:rPr>
          <w:color w:val="000000"/>
          <w:lang w:val="en-US" w:eastAsia="en-GB"/>
        </w:rPr>
        <w:fldChar w:fldCharType="separate"/>
      </w:r>
      <w:r w:rsidR="00A709B4" w:rsidRPr="00080592">
        <w:rPr>
          <w:noProof/>
          <w:color w:val="000000"/>
          <w:vertAlign w:val="superscript"/>
          <w:lang w:val="en-US" w:eastAsia="en-GB"/>
        </w:rPr>
        <w:t>19</w:t>
      </w:r>
      <w:r w:rsidR="00644292" w:rsidRPr="00080592">
        <w:rPr>
          <w:color w:val="000000"/>
          <w:lang w:val="en-US" w:eastAsia="en-GB"/>
        </w:rPr>
        <w:fldChar w:fldCharType="end"/>
      </w:r>
      <w:r w:rsidR="00567115" w:rsidRPr="00080592">
        <w:rPr>
          <w:color w:val="000000"/>
          <w:lang w:val="en-US" w:eastAsia="en-GB"/>
        </w:rPr>
        <w:t>.</w:t>
      </w:r>
      <w:r w:rsidR="00452A81" w:rsidRPr="00080592">
        <w:rPr>
          <w:color w:val="000000"/>
          <w:lang w:val="en-US" w:eastAsia="en-GB"/>
        </w:rPr>
        <w:t xml:space="preserve"> </w:t>
      </w:r>
      <w:r w:rsidR="001024F3" w:rsidRPr="00080592">
        <w:rPr>
          <w:color w:val="000000"/>
          <w:lang w:val="en-US" w:eastAsia="en-GB"/>
        </w:rPr>
        <w:t xml:space="preserve"> </w:t>
      </w:r>
      <w:r w:rsidR="00644292" w:rsidRPr="00080592">
        <w:rPr>
          <w:color w:val="000000"/>
          <w:lang w:val="en-US" w:eastAsia="en-GB"/>
        </w:rPr>
        <w:t>However</w:t>
      </w:r>
      <w:r w:rsidR="00452A81" w:rsidRPr="00080592">
        <w:rPr>
          <w:color w:val="000000"/>
          <w:lang w:val="en-US" w:eastAsia="en-GB"/>
        </w:rPr>
        <w:t>, a recent study showed that MRI is the more cost-effective and sensitive modality in the detection of early-stage HCC in patients at risk</w:t>
      </w:r>
      <w:r w:rsidR="004A3E98" w:rsidRPr="00080592">
        <w:rPr>
          <w:color w:val="000000"/>
          <w:lang w:val="en-US" w:eastAsia="en-GB"/>
        </w:rPr>
        <w:t> </w:t>
      </w:r>
      <w:r w:rsidR="006A4DCB" w:rsidRPr="00080592">
        <w:rPr>
          <w:color w:val="000000"/>
          <w:lang w:val="en-US" w:eastAsia="en-GB"/>
        </w:rPr>
        <w:fldChar w:fldCharType="begin"/>
      </w:r>
      <w:r w:rsidR="00A709B4" w:rsidRPr="00080592">
        <w:rPr>
          <w:color w:val="000000"/>
          <w:lang w:val="en-US" w:eastAsia="en-GB"/>
        </w:rPr>
        <w:instrText xml:space="preserve"> ADDIN EN.CITE &lt;EndNote&gt;&lt;Cite&gt;&lt;Author&gt;Kim&lt;/Author&gt;&lt;Year&gt;2018&lt;/Year&gt;&lt;RecNum&gt;560&lt;/RecNum&gt;&lt;DisplayText&gt;&lt;style face="superscript"&gt;19&lt;/style&gt;&lt;/DisplayText&gt;&lt;record&gt;&lt;rec-number&gt;560&lt;/rec-number&gt;&lt;foreign-keys&gt;&lt;key app="EN" db-id="0edzxd995wxr9oerzr3vd2vx0at9pw0e29pd" timestamp="1541717052"&gt;560&lt;/key&gt;&lt;/foreign-keys&gt;&lt;ref-type name="Journal Article"&gt;17&lt;/ref-type&gt;&lt;contributors&gt;&lt;authors&gt;&lt;author&gt;Kim, H. L.&lt;/author&gt;&lt;author&gt;An, J.&lt;/author&gt;&lt;author&gt;Park, J. A.&lt;/author&gt;&lt;author&gt;Park, S. H.&lt;/author&gt;&lt;author&gt;Lim, Y. S.&lt;/author&gt;&lt;author&gt;Lee, E. K.&lt;/author&gt;&lt;/authors&gt;&lt;/contributors&gt;&lt;auth-address&gt;College of Pharmacy, Sahmyook University, Korea.&amp;#xD;Department of Gastroenterology, Asan Medical Center, University of Ulsan College of Medicine, Korea.&amp;#xD;School of Pharmacy, Sungkyunkwan University, Korea.&lt;/auth-address&gt;&lt;titles&gt;&lt;title&gt;Magnetic Resonance Imaging Is Cost-Effective for Hepatocellular Carcinoma Surveillance in High Risk Patients with Cirrhosis&lt;/title&gt;&lt;secondary-title&gt;Hepatology&lt;/secondary-title&gt;&lt;alt-title&gt;Hepatology (Baltimore, Md.)&lt;/alt-title&gt;&lt;/titles&gt;&lt;periodical&gt;&lt;full-title&gt;Hepatology&lt;/full-title&gt;&lt;/periodical&gt;&lt;edition&gt;2018/10/27&lt;/edition&gt;&lt;keywords&gt;&lt;keyword&gt;* icer&lt;/keyword&gt;&lt;keyword&gt;*Cost-effectiveness&lt;/keyword&gt;&lt;keyword&gt;*Incremental cost-effectiveness ratio&lt;/keyword&gt;&lt;keyword&gt;*Liver-specific contrast&lt;/keyword&gt;&lt;keyword&gt;*Ultrasonography&lt;/keyword&gt;&lt;/keywords&gt;&lt;dates&gt;&lt;year&gt;2018&lt;/year&gt;&lt;pub-dates&gt;&lt;date&gt;Oct 26&lt;/date&gt;&lt;/pub-dates&gt;&lt;/dates&gt;&lt;isbn&gt;0270-9139&lt;/isbn&gt;&lt;accession-num&gt;30365164&lt;/accession-num&gt;&lt;urls&gt;&lt;/urls&gt;&lt;electronic-resource-num&gt;10.1002/hep.30330&lt;/electronic-resource-num&gt;&lt;remote-database-provider&gt;NLM&lt;/remote-database-provider&gt;&lt;language&gt;eng&lt;/language&gt;&lt;/record&gt;&lt;/Cite&gt;&lt;/EndNote&gt;</w:instrText>
      </w:r>
      <w:r w:rsidR="006A4DCB" w:rsidRPr="00080592">
        <w:rPr>
          <w:color w:val="000000"/>
          <w:lang w:val="en-US" w:eastAsia="en-GB"/>
        </w:rPr>
        <w:fldChar w:fldCharType="separate"/>
      </w:r>
      <w:r w:rsidR="00A709B4" w:rsidRPr="00080592">
        <w:rPr>
          <w:noProof/>
          <w:color w:val="000000"/>
          <w:vertAlign w:val="superscript"/>
          <w:lang w:val="en-US" w:eastAsia="en-GB"/>
        </w:rPr>
        <w:t>19</w:t>
      </w:r>
      <w:r w:rsidR="006A4DCB" w:rsidRPr="00080592">
        <w:rPr>
          <w:color w:val="000000"/>
          <w:lang w:val="en-US" w:eastAsia="en-GB"/>
        </w:rPr>
        <w:fldChar w:fldCharType="end"/>
      </w:r>
      <w:r w:rsidR="006A4DCB" w:rsidRPr="00080592">
        <w:rPr>
          <w:color w:val="000000"/>
          <w:lang w:val="en-US" w:eastAsia="en-GB"/>
        </w:rPr>
        <w:t xml:space="preserve">. </w:t>
      </w:r>
      <w:r w:rsidR="001024F3" w:rsidRPr="00080592">
        <w:rPr>
          <w:color w:val="000000"/>
          <w:lang w:val="en-US" w:eastAsia="en-GB"/>
        </w:rPr>
        <w:t xml:space="preserve"> </w:t>
      </w:r>
      <w:r w:rsidR="00567115" w:rsidRPr="00080592">
        <w:rPr>
          <w:color w:val="000000"/>
          <w:lang w:val="en-US" w:eastAsia="en-GB"/>
        </w:rPr>
        <w:t xml:space="preserve">At first glance </w:t>
      </w:r>
      <w:r w:rsidR="00452A81" w:rsidRPr="00080592">
        <w:rPr>
          <w:color w:val="000000"/>
          <w:lang w:val="en-US" w:eastAsia="en-GB"/>
        </w:rPr>
        <w:t xml:space="preserve">MRI </w:t>
      </w:r>
      <w:r w:rsidR="0073231A" w:rsidRPr="00080592">
        <w:rPr>
          <w:color w:val="000000"/>
          <w:lang w:val="en-US" w:eastAsia="en-GB"/>
        </w:rPr>
        <w:t xml:space="preserve">appears more </w:t>
      </w:r>
      <w:r w:rsidR="00452A81" w:rsidRPr="00080592">
        <w:rPr>
          <w:color w:val="000000"/>
          <w:lang w:val="en-US" w:eastAsia="en-GB"/>
        </w:rPr>
        <w:t>expensive</w:t>
      </w:r>
      <w:r w:rsidR="00272AEE" w:rsidRPr="00080592">
        <w:rPr>
          <w:color w:val="000000"/>
          <w:lang w:val="en-US" w:eastAsia="en-GB"/>
        </w:rPr>
        <w:t>,</w:t>
      </w:r>
      <w:r w:rsidR="00567115" w:rsidRPr="00080592">
        <w:rPr>
          <w:color w:val="000000"/>
          <w:lang w:val="en-US" w:eastAsia="en-GB"/>
        </w:rPr>
        <w:t xml:space="preserve"> but</w:t>
      </w:r>
      <w:r w:rsidR="00452A81" w:rsidRPr="00080592">
        <w:rPr>
          <w:color w:val="000000"/>
          <w:lang w:val="en-US" w:eastAsia="en-GB"/>
        </w:rPr>
        <w:t xml:space="preserve"> the high detection rate of very</w:t>
      </w:r>
      <w:r w:rsidR="00272AEE" w:rsidRPr="00080592">
        <w:rPr>
          <w:color w:val="000000"/>
          <w:lang w:val="en-US" w:eastAsia="en-GB"/>
        </w:rPr>
        <w:t>-</w:t>
      </w:r>
      <w:r w:rsidR="00452A81" w:rsidRPr="00080592">
        <w:rPr>
          <w:color w:val="000000"/>
          <w:lang w:val="en-US" w:eastAsia="en-GB"/>
        </w:rPr>
        <w:t>early-stage HCC (</w:t>
      </w:r>
      <w:r w:rsidR="001822EC" w:rsidRPr="00080592">
        <w:rPr>
          <w:color w:val="000000"/>
          <w:lang w:val="en-US" w:eastAsia="en-GB"/>
        </w:rPr>
        <w:t>Barcelona Clinic Liver Cancer (</w:t>
      </w:r>
      <w:r w:rsidR="00452A81" w:rsidRPr="00080592">
        <w:rPr>
          <w:color w:val="000000"/>
          <w:lang w:val="en-US" w:eastAsia="en-GB"/>
        </w:rPr>
        <w:t>BCLC</w:t>
      </w:r>
      <w:r w:rsidR="001822EC" w:rsidRPr="00080592">
        <w:rPr>
          <w:color w:val="000000"/>
          <w:lang w:val="en-US" w:eastAsia="en-GB"/>
        </w:rPr>
        <w:t>)</w:t>
      </w:r>
      <w:r w:rsidR="00452A81" w:rsidRPr="00080592">
        <w:rPr>
          <w:color w:val="000000"/>
          <w:lang w:val="en-US" w:eastAsia="en-GB"/>
        </w:rPr>
        <w:t xml:space="preserve"> stage 0) </w:t>
      </w:r>
      <w:r w:rsidR="001B492B" w:rsidRPr="00080592">
        <w:rPr>
          <w:color w:val="000000"/>
          <w:lang w:val="en-US" w:eastAsia="en-GB"/>
        </w:rPr>
        <w:t>has been shown to</w:t>
      </w:r>
      <w:r w:rsidR="00B3434F" w:rsidRPr="00080592">
        <w:rPr>
          <w:color w:val="000000"/>
          <w:lang w:val="en-US" w:eastAsia="en-GB"/>
        </w:rPr>
        <w:t xml:space="preserve"> </w:t>
      </w:r>
      <w:r w:rsidR="00210994" w:rsidRPr="00080592">
        <w:rPr>
          <w:color w:val="000000"/>
          <w:lang w:val="en-US" w:eastAsia="en-GB"/>
        </w:rPr>
        <w:t>increase</w:t>
      </w:r>
      <w:r w:rsidR="00272AEE" w:rsidRPr="00080592">
        <w:rPr>
          <w:color w:val="000000"/>
          <w:lang w:val="en-US" w:eastAsia="en-GB"/>
        </w:rPr>
        <w:t xml:space="preserve"> the effectiveness of</w:t>
      </w:r>
      <w:r w:rsidR="00210994" w:rsidRPr="00080592">
        <w:rPr>
          <w:color w:val="000000"/>
          <w:lang w:val="en-US" w:eastAsia="en-GB"/>
        </w:rPr>
        <w:t xml:space="preserve"> </w:t>
      </w:r>
      <w:r w:rsidR="00452A81" w:rsidRPr="00080592">
        <w:rPr>
          <w:color w:val="000000"/>
          <w:lang w:val="en-US" w:eastAsia="en-GB"/>
        </w:rPr>
        <w:t>curative</w:t>
      </w:r>
      <w:r w:rsidR="00512338" w:rsidRPr="00080592">
        <w:rPr>
          <w:color w:val="000000"/>
          <w:lang w:val="en-US" w:eastAsia="en-GB"/>
        </w:rPr>
        <w:t>-intent</w:t>
      </w:r>
      <w:r w:rsidR="00452A81" w:rsidRPr="00080592">
        <w:rPr>
          <w:color w:val="000000"/>
          <w:lang w:val="en-US" w:eastAsia="en-GB"/>
        </w:rPr>
        <w:t xml:space="preserve"> treatment approaches and </w:t>
      </w:r>
      <w:r w:rsidR="00272AEE" w:rsidRPr="00080592">
        <w:rPr>
          <w:color w:val="000000"/>
          <w:lang w:val="en-US" w:eastAsia="en-GB"/>
        </w:rPr>
        <w:t xml:space="preserve">to engender a </w:t>
      </w:r>
      <w:r w:rsidR="00452A81" w:rsidRPr="00080592">
        <w:rPr>
          <w:color w:val="000000"/>
          <w:lang w:val="en-US" w:eastAsia="en-GB"/>
        </w:rPr>
        <w:t>lower probability of HCC recurrence and mortality</w:t>
      </w:r>
      <w:r w:rsidR="00567115" w:rsidRPr="00080592">
        <w:rPr>
          <w:color w:val="000000"/>
          <w:lang w:val="en-US" w:eastAsia="en-GB"/>
        </w:rPr>
        <w:t xml:space="preserve">, </w:t>
      </w:r>
      <w:r w:rsidR="00F13835" w:rsidRPr="00080592">
        <w:rPr>
          <w:color w:val="000000"/>
          <w:lang w:val="en-US" w:eastAsia="en-GB"/>
        </w:rPr>
        <w:t>thereby decreasing</w:t>
      </w:r>
      <w:r w:rsidR="00567115" w:rsidRPr="00080592">
        <w:rPr>
          <w:color w:val="000000"/>
          <w:lang w:val="en-US" w:eastAsia="en-GB"/>
        </w:rPr>
        <w:t xml:space="preserve"> overall costs</w:t>
      </w:r>
      <w:r w:rsidR="004A3E98" w:rsidRPr="00080592">
        <w:rPr>
          <w:color w:val="000000"/>
          <w:lang w:val="en-US" w:eastAsia="en-GB"/>
        </w:rPr>
        <w:t> </w:t>
      </w:r>
      <w:r w:rsidR="006A4DCB" w:rsidRPr="00080592">
        <w:rPr>
          <w:color w:val="000000"/>
          <w:lang w:val="en-US" w:eastAsia="en-GB"/>
        </w:rPr>
        <w:fldChar w:fldCharType="begin"/>
      </w:r>
      <w:r w:rsidR="00A709B4" w:rsidRPr="00080592">
        <w:rPr>
          <w:color w:val="000000"/>
          <w:lang w:val="en-US" w:eastAsia="en-GB"/>
        </w:rPr>
        <w:instrText xml:space="preserve"> ADDIN EN.CITE &lt;EndNote&gt;&lt;Cite&gt;&lt;Author&gt;Kim&lt;/Author&gt;&lt;Year&gt;2018&lt;/Year&gt;&lt;RecNum&gt;560&lt;/RecNum&gt;&lt;DisplayText&gt;&lt;style face="superscript"&gt;19&lt;/style&gt;&lt;/DisplayText&gt;&lt;record&gt;&lt;rec-number&gt;560&lt;/rec-number&gt;&lt;foreign-keys&gt;&lt;key app="EN" db-id="0edzxd995wxr9oerzr3vd2vx0at9pw0e29pd" timestamp="1541717052"&gt;560&lt;/key&gt;&lt;/foreign-keys&gt;&lt;ref-type name="Journal Article"&gt;17&lt;/ref-type&gt;&lt;contributors&gt;&lt;authors&gt;&lt;author&gt;Kim, H. L.&lt;/author&gt;&lt;author&gt;An, J.&lt;/author&gt;&lt;author&gt;Park, J. A.&lt;/author&gt;&lt;author&gt;Park, S. H.&lt;/author&gt;&lt;author&gt;Lim, Y. S.&lt;/author&gt;&lt;author&gt;Lee, E. K.&lt;/author&gt;&lt;/authors&gt;&lt;/contributors&gt;&lt;auth-address&gt;College of Pharmacy, Sahmyook University, Korea.&amp;#xD;Department of Gastroenterology, Asan Medical Center, University of Ulsan College of Medicine, Korea.&amp;#xD;School of Pharmacy, Sungkyunkwan University, Korea.&lt;/auth-address&gt;&lt;titles&gt;&lt;title&gt;Magnetic Resonance Imaging Is Cost-Effective for Hepatocellular Carcinoma Surveillance in High Risk Patients with Cirrhosis&lt;/title&gt;&lt;secondary-title&gt;Hepatology&lt;/secondary-title&gt;&lt;alt-title&gt;Hepatology (Baltimore, Md.)&lt;/alt-title&gt;&lt;/titles&gt;&lt;periodical&gt;&lt;full-title&gt;Hepatology&lt;/full-title&gt;&lt;/periodical&gt;&lt;edition&gt;2018/10/27&lt;/edition&gt;&lt;keywords&gt;&lt;keyword&gt;* icer&lt;/keyword&gt;&lt;keyword&gt;*Cost-effectiveness&lt;/keyword&gt;&lt;keyword&gt;*Incremental cost-effectiveness ratio&lt;/keyword&gt;&lt;keyword&gt;*Liver-specific contrast&lt;/keyword&gt;&lt;keyword&gt;*Ultrasonography&lt;/keyword&gt;&lt;/keywords&gt;&lt;dates&gt;&lt;year&gt;2018&lt;/year&gt;&lt;pub-dates&gt;&lt;date&gt;Oct 26&lt;/date&gt;&lt;/pub-dates&gt;&lt;/dates&gt;&lt;isbn&gt;0270-9139&lt;/isbn&gt;&lt;accession-num&gt;30365164&lt;/accession-num&gt;&lt;urls&gt;&lt;/urls&gt;&lt;electronic-resource-num&gt;10.1002/hep.30330&lt;/electronic-resource-num&gt;&lt;remote-database-provider&gt;NLM&lt;/remote-database-provider&gt;&lt;language&gt;eng&lt;/language&gt;&lt;/record&gt;&lt;/Cite&gt;&lt;/EndNote&gt;</w:instrText>
      </w:r>
      <w:r w:rsidR="006A4DCB" w:rsidRPr="00080592">
        <w:rPr>
          <w:color w:val="000000"/>
          <w:lang w:val="en-US" w:eastAsia="en-GB"/>
        </w:rPr>
        <w:fldChar w:fldCharType="separate"/>
      </w:r>
      <w:r w:rsidR="00A709B4" w:rsidRPr="00080592">
        <w:rPr>
          <w:noProof/>
          <w:color w:val="000000"/>
          <w:vertAlign w:val="superscript"/>
          <w:lang w:val="en-US" w:eastAsia="en-GB"/>
        </w:rPr>
        <w:t>19</w:t>
      </w:r>
      <w:r w:rsidR="006A4DCB" w:rsidRPr="00080592">
        <w:rPr>
          <w:color w:val="000000"/>
          <w:lang w:val="en-US" w:eastAsia="en-GB"/>
        </w:rPr>
        <w:fldChar w:fldCharType="end"/>
      </w:r>
      <w:r w:rsidR="00567115" w:rsidRPr="00080592">
        <w:rPr>
          <w:color w:val="000000"/>
          <w:lang w:val="en-US" w:eastAsia="en-GB"/>
        </w:rPr>
        <w:t>.</w:t>
      </w:r>
    </w:p>
    <w:p w14:paraId="41D7A597" w14:textId="77777777" w:rsidR="00F52B34" w:rsidRPr="00080592" w:rsidRDefault="00F52B34" w:rsidP="00E66325">
      <w:pPr>
        <w:spacing w:line="360" w:lineRule="auto"/>
        <w:jc w:val="both"/>
        <w:rPr>
          <w:color w:val="000000"/>
          <w:lang w:val="en-US" w:eastAsia="en-GB"/>
        </w:rPr>
      </w:pPr>
    </w:p>
    <w:p w14:paraId="15E776EE" w14:textId="5EBD0515" w:rsidR="00452A81" w:rsidRPr="00080592" w:rsidRDefault="00452A81" w:rsidP="00B9414B">
      <w:pPr>
        <w:spacing w:line="360" w:lineRule="auto"/>
        <w:jc w:val="both"/>
        <w:rPr>
          <w:color w:val="000000"/>
          <w:lang w:val="en-US" w:eastAsia="en-GB"/>
        </w:rPr>
      </w:pPr>
      <w:r w:rsidRPr="00080592">
        <w:rPr>
          <w:color w:val="000000"/>
          <w:lang w:val="en-US" w:eastAsia="en-GB"/>
        </w:rPr>
        <w:t xml:space="preserve">Given the </w:t>
      </w:r>
      <w:r w:rsidR="00A2579E" w:rsidRPr="00080592">
        <w:rPr>
          <w:color w:val="000000"/>
          <w:lang w:val="en-US" w:eastAsia="en-GB"/>
        </w:rPr>
        <w:t>unmet clinical need for improved</w:t>
      </w:r>
      <w:r w:rsidRPr="00080592">
        <w:rPr>
          <w:color w:val="000000"/>
          <w:lang w:val="en-US" w:eastAsia="en-GB"/>
        </w:rPr>
        <w:t xml:space="preserve"> HCC diagnosis and the improved soft</w:t>
      </w:r>
      <w:r w:rsidR="00272AEE" w:rsidRPr="00080592">
        <w:rPr>
          <w:color w:val="000000"/>
          <w:lang w:val="en-US" w:eastAsia="en-GB"/>
        </w:rPr>
        <w:t>-</w:t>
      </w:r>
      <w:r w:rsidRPr="00080592">
        <w:rPr>
          <w:color w:val="000000"/>
          <w:lang w:val="en-US" w:eastAsia="en-GB"/>
        </w:rPr>
        <w:t xml:space="preserve">tissue contrast resolution of MRI, </w:t>
      </w:r>
      <w:r w:rsidR="00DC05CE" w:rsidRPr="00080592">
        <w:rPr>
          <w:color w:val="000000"/>
          <w:lang w:val="en-US" w:eastAsia="en-GB"/>
        </w:rPr>
        <w:t xml:space="preserve">it is </w:t>
      </w:r>
      <w:r w:rsidR="00272AEE" w:rsidRPr="00080592">
        <w:rPr>
          <w:color w:val="000000"/>
          <w:lang w:val="en-US" w:eastAsia="en-GB"/>
        </w:rPr>
        <w:t>plausible</w:t>
      </w:r>
      <w:r w:rsidR="007D4FA2" w:rsidRPr="00080592">
        <w:rPr>
          <w:color w:val="000000"/>
          <w:lang w:val="en-US" w:eastAsia="en-GB"/>
        </w:rPr>
        <w:t xml:space="preserve"> that a </w:t>
      </w:r>
      <w:r w:rsidR="00677C15" w:rsidRPr="00080592">
        <w:rPr>
          <w:color w:val="000000"/>
          <w:lang w:val="en-US" w:eastAsia="en-GB"/>
        </w:rPr>
        <w:t xml:space="preserve">deep </w:t>
      </w:r>
      <w:r w:rsidR="009659B0" w:rsidRPr="00080592">
        <w:rPr>
          <w:color w:val="000000"/>
          <w:lang w:val="en-US" w:eastAsia="en-GB"/>
        </w:rPr>
        <w:t>learning</w:t>
      </w:r>
      <w:r w:rsidR="00A36D16" w:rsidRPr="00080592">
        <w:rPr>
          <w:color w:val="000000"/>
          <w:lang w:val="en-US" w:eastAsia="en-GB"/>
        </w:rPr>
        <w:t xml:space="preserve"> (DL)</w:t>
      </w:r>
      <w:r w:rsidR="00677C15" w:rsidRPr="00080592">
        <w:rPr>
          <w:color w:val="000000"/>
          <w:lang w:val="en-US" w:eastAsia="en-GB"/>
        </w:rPr>
        <w:t xml:space="preserve"> </w:t>
      </w:r>
      <w:r w:rsidR="008A398C" w:rsidRPr="00080592">
        <w:rPr>
          <w:color w:val="000000"/>
          <w:lang w:val="en-US" w:eastAsia="en-GB"/>
        </w:rPr>
        <w:t>system could</w:t>
      </w:r>
      <w:r w:rsidR="00677C15" w:rsidRPr="00080592">
        <w:rPr>
          <w:color w:val="000000"/>
          <w:lang w:val="en-US" w:eastAsia="en-GB"/>
        </w:rPr>
        <w:t xml:space="preserve"> extract hidden </w:t>
      </w:r>
      <w:r w:rsidR="009659B0" w:rsidRPr="00080592">
        <w:rPr>
          <w:color w:val="000000"/>
          <w:lang w:val="en-US" w:eastAsia="en-GB"/>
        </w:rPr>
        <w:t>information</w:t>
      </w:r>
      <w:r w:rsidR="00677C15" w:rsidRPr="00080592">
        <w:rPr>
          <w:color w:val="000000"/>
          <w:lang w:val="en-US" w:eastAsia="en-GB"/>
        </w:rPr>
        <w:t xml:space="preserve"> and comprehensively </w:t>
      </w:r>
      <w:r w:rsidR="00B31199" w:rsidRPr="00080592">
        <w:rPr>
          <w:color w:val="000000"/>
          <w:lang w:val="en-US" w:eastAsia="en-GB"/>
        </w:rPr>
        <w:t>analyze</w:t>
      </w:r>
      <w:r w:rsidR="00677C15" w:rsidRPr="00080592">
        <w:rPr>
          <w:color w:val="000000"/>
          <w:lang w:val="en-US" w:eastAsia="en-GB"/>
        </w:rPr>
        <w:t xml:space="preserve"> numerous features from MR </w:t>
      </w:r>
      <w:r w:rsidR="007D4FA2" w:rsidRPr="00080592">
        <w:rPr>
          <w:color w:val="000000"/>
          <w:lang w:val="en-US" w:eastAsia="en-GB"/>
        </w:rPr>
        <w:t>images</w:t>
      </w:r>
      <w:r w:rsidR="00F13835" w:rsidRPr="00080592">
        <w:rPr>
          <w:color w:val="000000"/>
          <w:lang w:val="en-US" w:eastAsia="en-GB"/>
        </w:rPr>
        <w:t xml:space="preserve">. </w:t>
      </w:r>
      <w:r w:rsidR="001024F3" w:rsidRPr="00080592">
        <w:rPr>
          <w:color w:val="000000"/>
          <w:lang w:val="en-US" w:eastAsia="en-GB"/>
        </w:rPr>
        <w:t xml:space="preserve"> </w:t>
      </w:r>
      <w:r w:rsidR="00F13835" w:rsidRPr="00080592">
        <w:rPr>
          <w:color w:val="000000"/>
          <w:lang w:val="en-US" w:eastAsia="en-GB"/>
        </w:rPr>
        <w:t xml:space="preserve">This may lead to </w:t>
      </w:r>
      <w:r w:rsidR="00677C15" w:rsidRPr="00080592">
        <w:rPr>
          <w:color w:val="000000"/>
          <w:lang w:val="en-US" w:eastAsia="en-GB"/>
        </w:rPr>
        <w:t xml:space="preserve">higher accuracy in staging and improved treatment </w:t>
      </w:r>
      <w:r w:rsidR="00F13835" w:rsidRPr="00080592">
        <w:rPr>
          <w:color w:val="000000"/>
          <w:lang w:val="en-US" w:eastAsia="en-GB"/>
        </w:rPr>
        <w:t>planning</w:t>
      </w:r>
      <w:r w:rsidR="00677C15" w:rsidRPr="00080592">
        <w:rPr>
          <w:color w:val="000000"/>
          <w:lang w:val="en-US" w:eastAsia="en-GB"/>
        </w:rPr>
        <w:t xml:space="preserve"> for </w:t>
      </w:r>
      <w:r w:rsidR="00272AEE" w:rsidRPr="00080592">
        <w:rPr>
          <w:color w:val="000000"/>
          <w:lang w:val="en-US" w:eastAsia="en-GB"/>
        </w:rPr>
        <w:t>cancer</w:t>
      </w:r>
      <w:r w:rsidR="00677C15" w:rsidRPr="00080592">
        <w:rPr>
          <w:color w:val="000000"/>
          <w:lang w:val="en-US" w:eastAsia="en-GB"/>
        </w:rPr>
        <w:t xml:space="preserve"> patients. </w:t>
      </w:r>
      <w:r w:rsidR="001024F3" w:rsidRPr="00080592">
        <w:rPr>
          <w:color w:val="000000"/>
          <w:lang w:val="en-US" w:eastAsia="en-GB"/>
        </w:rPr>
        <w:t xml:space="preserve"> </w:t>
      </w:r>
      <w:r w:rsidR="00A2579E" w:rsidRPr="00080592">
        <w:rPr>
          <w:color w:val="000000"/>
          <w:lang w:val="en-US" w:eastAsia="en-GB"/>
        </w:rPr>
        <w:lastRenderedPageBreak/>
        <w:t>The majority</w:t>
      </w:r>
      <w:r w:rsidR="006C39AB" w:rsidRPr="00080592">
        <w:rPr>
          <w:color w:val="000000"/>
          <w:lang w:val="en-US" w:eastAsia="en-GB"/>
        </w:rPr>
        <w:t xml:space="preserve"> of </w:t>
      </w:r>
      <w:r w:rsidR="00FA13B7" w:rsidRPr="00080592">
        <w:rPr>
          <w:color w:val="000000"/>
          <w:lang w:val="en-US" w:eastAsia="en-GB"/>
        </w:rPr>
        <w:t>artificial</w:t>
      </w:r>
      <w:r w:rsidR="00272AEE" w:rsidRPr="00080592">
        <w:rPr>
          <w:color w:val="000000"/>
          <w:lang w:val="en-US" w:eastAsia="en-GB"/>
        </w:rPr>
        <w:t>-</w:t>
      </w:r>
      <w:r w:rsidR="00FA13B7" w:rsidRPr="00080592">
        <w:rPr>
          <w:color w:val="000000"/>
          <w:lang w:val="en-US" w:eastAsia="en-GB"/>
        </w:rPr>
        <w:t>intelligence</w:t>
      </w:r>
      <w:r w:rsidR="00803113" w:rsidRPr="00080592">
        <w:rPr>
          <w:color w:val="000000"/>
          <w:lang w:val="en-US" w:eastAsia="en-GB"/>
        </w:rPr>
        <w:t xml:space="preserve"> techniques in the field of medical imaging rely on training sets with manually defined features</w:t>
      </w:r>
      <w:r w:rsidR="001438D1" w:rsidRPr="00080592">
        <w:rPr>
          <w:color w:val="000000"/>
          <w:lang w:val="en-US" w:eastAsia="en-GB"/>
        </w:rPr>
        <w:t xml:space="preserve">, </w:t>
      </w:r>
      <w:r w:rsidR="00F13835" w:rsidRPr="00080592">
        <w:rPr>
          <w:color w:val="000000"/>
          <w:lang w:val="en-US" w:eastAsia="en-GB"/>
        </w:rPr>
        <w:t>limit</w:t>
      </w:r>
      <w:r w:rsidR="001438D1" w:rsidRPr="00080592">
        <w:rPr>
          <w:color w:val="000000"/>
          <w:lang w:val="en-US" w:eastAsia="en-GB"/>
        </w:rPr>
        <w:t>ing</w:t>
      </w:r>
      <w:r w:rsidR="00803113" w:rsidRPr="00080592">
        <w:rPr>
          <w:color w:val="000000"/>
          <w:lang w:val="en-US" w:eastAsia="en-GB"/>
        </w:rPr>
        <w:t xml:space="preserve"> </w:t>
      </w:r>
      <w:r w:rsidR="001438D1" w:rsidRPr="00080592">
        <w:rPr>
          <w:color w:val="000000"/>
          <w:lang w:val="en-US" w:eastAsia="en-GB"/>
        </w:rPr>
        <w:t>the model to predefined diagnostic patterns</w:t>
      </w:r>
      <w:r w:rsidR="00803113" w:rsidRPr="00080592">
        <w:rPr>
          <w:color w:val="000000"/>
          <w:lang w:val="en-US" w:eastAsia="en-GB"/>
        </w:rPr>
        <w:t xml:space="preserve">. </w:t>
      </w:r>
      <w:r w:rsidR="001024F3" w:rsidRPr="00080592">
        <w:rPr>
          <w:color w:val="000000"/>
          <w:lang w:val="en-US" w:eastAsia="en-GB"/>
        </w:rPr>
        <w:t xml:space="preserve"> </w:t>
      </w:r>
      <w:r w:rsidR="00803113" w:rsidRPr="00080592">
        <w:rPr>
          <w:color w:val="000000"/>
          <w:lang w:val="en-US" w:eastAsia="en-GB"/>
        </w:rPr>
        <w:t>Unlike</w:t>
      </w:r>
      <w:r w:rsidR="007D4FA2" w:rsidRPr="00080592">
        <w:rPr>
          <w:color w:val="000000"/>
          <w:lang w:val="en-US" w:eastAsia="en-GB"/>
        </w:rPr>
        <w:t xml:space="preserve"> </w:t>
      </w:r>
      <w:r w:rsidR="00A2579E" w:rsidRPr="00080592">
        <w:rPr>
          <w:color w:val="000000"/>
          <w:lang w:val="en-US" w:eastAsia="en-GB"/>
        </w:rPr>
        <w:t>those</w:t>
      </w:r>
      <w:r w:rsidR="00803113" w:rsidRPr="00080592">
        <w:rPr>
          <w:color w:val="000000"/>
          <w:lang w:val="en-US" w:eastAsia="en-GB"/>
        </w:rPr>
        <w:t xml:space="preserve"> </w:t>
      </w:r>
      <w:r w:rsidR="00A2579E" w:rsidRPr="00080592">
        <w:rPr>
          <w:color w:val="000000"/>
          <w:lang w:val="en-US" w:eastAsia="en-GB"/>
        </w:rPr>
        <w:t>techniques</w:t>
      </w:r>
      <w:r w:rsidR="00803113" w:rsidRPr="00080592">
        <w:rPr>
          <w:color w:val="000000"/>
          <w:lang w:val="en-US" w:eastAsia="en-GB"/>
        </w:rPr>
        <w:t xml:space="preserve">, </w:t>
      </w:r>
      <w:r w:rsidR="007D4FA2" w:rsidRPr="00080592">
        <w:rPr>
          <w:color w:val="000000"/>
          <w:lang w:val="en-US" w:eastAsia="en-GB"/>
        </w:rPr>
        <w:t>DL</w:t>
      </w:r>
      <w:r w:rsidR="00A36D16" w:rsidRPr="00080592">
        <w:rPr>
          <w:color w:val="000000"/>
          <w:lang w:val="en-US" w:eastAsia="en-GB"/>
        </w:rPr>
        <w:t xml:space="preserve"> systems</w:t>
      </w:r>
      <w:r w:rsidR="007D4FA2" w:rsidRPr="00080592">
        <w:rPr>
          <w:color w:val="000000"/>
          <w:lang w:val="en-US" w:eastAsia="en-GB"/>
        </w:rPr>
        <w:t xml:space="preserve"> based on</w:t>
      </w:r>
      <w:r w:rsidR="00FA13B7" w:rsidRPr="00080592">
        <w:rPr>
          <w:color w:val="000000"/>
          <w:lang w:val="en-US" w:eastAsia="en-GB"/>
        </w:rPr>
        <w:t xml:space="preserve"> convolutional neural networks (CNNs) do not need </w:t>
      </w:r>
      <w:r w:rsidR="00516EC2" w:rsidRPr="00080592">
        <w:rPr>
          <w:color w:val="000000"/>
          <w:lang w:val="en-US" w:eastAsia="en-GB"/>
        </w:rPr>
        <w:t>any manual</w:t>
      </w:r>
      <w:r w:rsidR="00272AEE" w:rsidRPr="00080592">
        <w:rPr>
          <w:color w:val="000000"/>
          <w:lang w:val="en-US" w:eastAsia="en-GB"/>
        </w:rPr>
        <w:t>ly</w:t>
      </w:r>
      <w:r w:rsidR="00516EC2" w:rsidRPr="00080592">
        <w:rPr>
          <w:color w:val="000000"/>
          <w:lang w:val="en-US" w:eastAsia="en-GB"/>
        </w:rPr>
        <w:t xml:space="preserve"> defined features to </w:t>
      </w:r>
      <w:r w:rsidR="00FA13B7" w:rsidRPr="00080592">
        <w:rPr>
          <w:color w:val="000000"/>
          <w:lang w:val="en-US" w:eastAsia="en-GB"/>
        </w:rPr>
        <w:t>interpret images</w:t>
      </w:r>
      <w:r w:rsidR="00272AEE" w:rsidRPr="00080592">
        <w:rPr>
          <w:color w:val="000000"/>
          <w:lang w:val="en-US" w:eastAsia="en-GB"/>
        </w:rPr>
        <w:t>,</w:t>
      </w:r>
      <w:r w:rsidR="00803113" w:rsidRPr="00080592">
        <w:rPr>
          <w:color w:val="000000"/>
          <w:lang w:val="en-US" w:eastAsia="en-GB"/>
        </w:rPr>
        <w:t xml:space="preserve"> and they may even </w:t>
      </w:r>
      <w:r w:rsidR="00272AEE" w:rsidRPr="00080592">
        <w:rPr>
          <w:color w:val="000000"/>
          <w:lang w:val="en-US" w:eastAsia="en-GB"/>
        </w:rPr>
        <w:t>un</w:t>
      </w:r>
      <w:r w:rsidR="00803113" w:rsidRPr="00080592">
        <w:rPr>
          <w:color w:val="000000"/>
          <w:lang w:val="en-US" w:eastAsia="en-GB"/>
        </w:rPr>
        <w:t>cover additional differential features not yet identified in current radiological practice</w:t>
      </w:r>
      <w:r w:rsidR="004A3E98" w:rsidRPr="00080592">
        <w:rPr>
          <w:color w:val="000000"/>
          <w:lang w:val="en-US" w:eastAsia="en-GB"/>
        </w:rPr>
        <w:t> </w:t>
      </w:r>
      <w:r w:rsidR="00803113" w:rsidRPr="00080592">
        <w:rPr>
          <w:color w:val="000000"/>
          <w:lang w:val="en-US" w:eastAsia="en-GB"/>
        </w:rPr>
        <w:fldChar w:fldCharType="begin"/>
      </w:r>
      <w:r w:rsidR="00A709B4" w:rsidRPr="00080592">
        <w:rPr>
          <w:color w:val="000000"/>
          <w:lang w:val="en-US" w:eastAsia="en-GB"/>
        </w:rPr>
        <w:instrText xml:space="preserve"> ADDIN EN.CITE &lt;EndNote&gt;&lt;Cite&gt;&lt;Author&gt;Greenspan&lt;/Author&gt;&lt;Year&gt;2016&lt;/Year&gt;&lt;RecNum&gt;21&lt;/RecNum&gt;&lt;DisplayText&gt;&lt;style face="superscript"&gt;20&lt;/style&gt;&lt;/DisplayText&gt;&lt;record&gt;&lt;rec-number&gt;21&lt;/rec-number&gt;&lt;foreign-keys&gt;&lt;key app="EN" db-id="zwtrwxde7rvevgefzt0pfaxarswesxw0ftev" timestamp="1530553663"&gt;21&lt;/key&gt;&lt;/foreign-keys&gt;&lt;ref-type name="Journal Article"&gt;17&lt;/ref-type&gt;&lt;contributors&gt;&lt;authors&gt;&lt;author&gt;Greenspan, Hayit&lt;/author&gt;&lt;author&gt;Van Ginneken, Bram&lt;/author&gt;&lt;author&gt;Summers, Ronald M&lt;/author&gt;&lt;/authors&gt;&lt;/contributors&gt;&lt;titles&gt;&lt;title&gt;Guest editorial deep learning in medical imaging: Overview and future promise of an exciting new technique&lt;/title&gt;&lt;secondary-title&gt;IEEE Transactions on Medical Imaging&lt;/secondary-title&gt;&lt;/titles&gt;&lt;periodical&gt;&lt;full-title&gt;IEEE Transactions on Medical Imaging&lt;/full-title&gt;&lt;/periodical&gt;&lt;pages&gt;1153-1159&lt;/pages&gt;&lt;volume&gt;35&lt;/volume&gt;&lt;number&gt;5&lt;/number&gt;&lt;dates&gt;&lt;year&gt;2016&lt;/year&gt;&lt;/dates&gt;&lt;isbn&gt;0278-0062&lt;/isbn&gt;&lt;urls&gt;&lt;/urls&gt;&lt;/record&gt;&lt;/Cite&gt;&lt;/EndNote&gt;</w:instrText>
      </w:r>
      <w:r w:rsidR="00803113" w:rsidRPr="00080592">
        <w:rPr>
          <w:color w:val="000000"/>
          <w:lang w:val="en-US" w:eastAsia="en-GB"/>
        </w:rPr>
        <w:fldChar w:fldCharType="separate"/>
      </w:r>
      <w:r w:rsidR="00A709B4" w:rsidRPr="00080592">
        <w:rPr>
          <w:noProof/>
          <w:color w:val="000000"/>
          <w:vertAlign w:val="superscript"/>
          <w:lang w:val="en-US" w:eastAsia="en-GB"/>
        </w:rPr>
        <w:t>20</w:t>
      </w:r>
      <w:r w:rsidR="00803113" w:rsidRPr="00080592">
        <w:rPr>
          <w:color w:val="000000"/>
          <w:lang w:val="en-US" w:eastAsia="en-GB"/>
        </w:rPr>
        <w:fldChar w:fldCharType="end"/>
      </w:r>
      <w:r w:rsidR="00803113" w:rsidRPr="00080592">
        <w:rPr>
          <w:color w:val="000000"/>
          <w:lang w:val="en-US" w:eastAsia="en-GB"/>
        </w:rPr>
        <w:t>.</w:t>
      </w:r>
      <w:r w:rsidR="00AA7BFF"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As </w:t>
      </w:r>
      <w:r w:rsidR="007D4FA2" w:rsidRPr="00080592">
        <w:rPr>
          <w:color w:val="000000"/>
          <w:lang w:val="en-US" w:eastAsia="en-GB"/>
        </w:rPr>
        <w:t>CNN</w:t>
      </w:r>
      <w:r w:rsidR="004A7EBA" w:rsidRPr="00080592">
        <w:rPr>
          <w:color w:val="000000"/>
          <w:lang w:val="en-US" w:eastAsia="en-GB"/>
        </w:rPr>
        <w:t>-</w:t>
      </w:r>
      <w:r w:rsidR="007D4FA2" w:rsidRPr="00080592">
        <w:rPr>
          <w:color w:val="000000"/>
          <w:lang w:val="en-US" w:eastAsia="en-GB"/>
        </w:rPr>
        <w:t>based DL systems</w:t>
      </w:r>
      <w:r w:rsidR="00FA13B7" w:rsidRPr="00080592">
        <w:rPr>
          <w:color w:val="000000"/>
          <w:lang w:val="en-US" w:eastAsia="en-GB"/>
        </w:rPr>
        <w:t xml:space="preserve"> </w:t>
      </w:r>
      <w:r w:rsidRPr="00080592">
        <w:rPr>
          <w:color w:val="000000"/>
          <w:lang w:val="en-US" w:eastAsia="en-GB"/>
        </w:rPr>
        <w:t xml:space="preserve">have shown </w:t>
      </w:r>
      <w:r w:rsidR="00272AEE" w:rsidRPr="00080592">
        <w:rPr>
          <w:color w:val="000000"/>
          <w:lang w:val="en-US" w:eastAsia="en-GB"/>
        </w:rPr>
        <w:t xml:space="preserve">a </w:t>
      </w:r>
      <w:r w:rsidRPr="00080592">
        <w:rPr>
          <w:color w:val="000000"/>
          <w:lang w:val="en-US" w:eastAsia="en-GB"/>
        </w:rPr>
        <w:t xml:space="preserve">potential to </w:t>
      </w:r>
      <w:r w:rsidR="00E75FF2" w:rsidRPr="00080592">
        <w:rPr>
          <w:color w:val="000000"/>
          <w:lang w:val="en-US" w:eastAsia="en-GB"/>
        </w:rPr>
        <w:t>improve</w:t>
      </w:r>
      <w:r w:rsidR="00272AEE" w:rsidRPr="00080592">
        <w:rPr>
          <w:color w:val="000000"/>
          <w:lang w:val="en-US" w:eastAsia="en-GB"/>
        </w:rPr>
        <w:t xml:space="preserve"> markedly</w:t>
      </w:r>
      <w:r w:rsidR="00E75FF2" w:rsidRPr="00080592">
        <w:rPr>
          <w:color w:val="000000"/>
          <w:lang w:val="en-US" w:eastAsia="en-GB"/>
        </w:rPr>
        <w:t xml:space="preserve"> the</w:t>
      </w:r>
      <w:r w:rsidRPr="00080592">
        <w:rPr>
          <w:color w:val="000000"/>
          <w:lang w:val="en-US" w:eastAsia="en-GB"/>
        </w:rPr>
        <w:t xml:space="preserve"> process of radiological diagnosis</w:t>
      </w:r>
      <w:r w:rsidR="004A3E98" w:rsidRPr="00080592">
        <w:rPr>
          <w:color w:val="000000"/>
          <w:lang w:val="en-US" w:eastAsia="en-GB"/>
        </w:rPr>
        <w:t> </w:t>
      </w:r>
      <w:r w:rsidR="000E1B53" w:rsidRPr="00080592">
        <w:rPr>
          <w:color w:val="000000"/>
          <w:lang w:val="en-US" w:eastAsia="en-GB"/>
        </w:rPr>
        <w:fldChar w:fldCharType="begin">
          <w:fldData xml:space="preserve">PEVuZE5vdGU+PENpdGU+PEF1dGhvcj5BbnRoaW1vcG91bG9zPC9BdXRob3I+PFllYXI+MjAxNjwv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==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PEVuZE5vdGU+PENpdGU+PEF1dGhvcj5BbnRoaW1vcG91bG9zPC9BdXRob3I+PFllYXI+MjAxNjwv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==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0E1B53" w:rsidRPr="00080592">
        <w:rPr>
          <w:color w:val="000000"/>
          <w:lang w:val="en-US" w:eastAsia="en-GB"/>
        </w:rPr>
      </w:r>
      <w:r w:rsidR="000E1B53" w:rsidRPr="00080592">
        <w:rPr>
          <w:color w:val="000000"/>
          <w:lang w:val="en-US" w:eastAsia="en-GB"/>
        </w:rPr>
        <w:fldChar w:fldCharType="separate"/>
      </w:r>
      <w:r w:rsidR="00A709B4" w:rsidRPr="00080592">
        <w:rPr>
          <w:noProof/>
          <w:color w:val="000000"/>
          <w:vertAlign w:val="superscript"/>
          <w:lang w:val="en-US" w:eastAsia="en-GB"/>
        </w:rPr>
        <w:t>21-24</w:t>
      </w:r>
      <w:r w:rsidR="000E1B53" w:rsidRPr="00080592">
        <w:rPr>
          <w:color w:val="000000"/>
          <w:lang w:val="en-US" w:eastAsia="en-GB"/>
        </w:rPr>
        <w:fldChar w:fldCharType="end"/>
      </w:r>
      <w:r w:rsidRPr="00080592">
        <w:rPr>
          <w:color w:val="000000"/>
          <w:lang w:val="en-US" w:eastAsia="en-GB"/>
        </w:rPr>
        <w:t>,</w:t>
      </w:r>
      <w:r w:rsidR="00272AEE" w:rsidRPr="00080592">
        <w:rPr>
          <w:color w:val="000000"/>
          <w:lang w:val="en-US" w:eastAsia="en-GB"/>
        </w:rPr>
        <w:t xml:space="preserve"> there is room for a workflow that brings together </w:t>
      </w:r>
      <w:r w:rsidR="00DF40A6" w:rsidRPr="00080592">
        <w:rPr>
          <w:color w:val="000000"/>
          <w:lang w:val="en-US" w:eastAsia="en-GB"/>
        </w:rPr>
        <w:t xml:space="preserve">the </w:t>
      </w:r>
      <w:r w:rsidRPr="00080592">
        <w:rPr>
          <w:color w:val="000000"/>
          <w:lang w:val="en-US" w:eastAsia="en-GB"/>
        </w:rPr>
        <w:t xml:space="preserve">experience of </w:t>
      </w:r>
      <w:r w:rsidR="000C13A9" w:rsidRPr="00080592">
        <w:rPr>
          <w:color w:val="000000"/>
          <w:lang w:val="en-US" w:eastAsia="en-GB"/>
        </w:rPr>
        <w:t>practicing</w:t>
      </w:r>
      <w:r w:rsidR="00DF40A6" w:rsidRPr="00080592">
        <w:rPr>
          <w:color w:val="000000"/>
          <w:lang w:val="en-US" w:eastAsia="en-GB"/>
        </w:rPr>
        <w:t xml:space="preserve"> </w:t>
      </w:r>
      <w:r w:rsidRPr="00080592">
        <w:rPr>
          <w:color w:val="000000"/>
          <w:lang w:val="en-US" w:eastAsia="en-GB"/>
        </w:rPr>
        <w:t>radiologists</w:t>
      </w:r>
      <w:r w:rsidR="00272AEE" w:rsidRPr="00080592">
        <w:rPr>
          <w:color w:val="000000"/>
          <w:lang w:val="en-US" w:eastAsia="en-GB"/>
        </w:rPr>
        <w:t xml:space="preserve"> on the one hand and the </w:t>
      </w:r>
      <w:r w:rsidRPr="00080592">
        <w:rPr>
          <w:color w:val="000000"/>
          <w:lang w:val="en-US" w:eastAsia="en-GB"/>
        </w:rPr>
        <w:t xml:space="preserve">computational power of artificial intelligence </w:t>
      </w:r>
      <w:r w:rsidR="00272AEE" w:rsidRPr="00080592">
        <w:rPr>
          <w:color w:val="000000"/>
          <w:lang w:val="en-US" w:eastAsia="en-GB"/>
        </w:rPr>
        <w:t>on the other, with a view to increasing</w:t>
      </w:r>
      <w:r w:rsidR="00272AEE" w:rsidRPr="00080592">
        <w:rPr>
          <w:color w:val="FF0000"/>
          <w:lang w:val="en-US" w:eastAsia="en-GB"/>
        </w:rPr>
        <w:t xml:space="preserve"> </w:t>
      </w:r>
      <w:r w:rsidR="00272AEE" w:rsidRPr="00080592">
        <w:rPr>
          <w:color w:val="000000"/>
          <w:lang w:val="en-US" w:eastAsia="en-GB"/>
        </w:rPr>
        <w:t xml:space="preserve">primarily the quality and secondarily the </w:t>
      </w:r>
      <w:r w:rsidRPr="00080592">
        <w:rPr>
          <w:color w:val="000000"/>
          <w:lang w:val="en-US" w:eastAsia="en-GB"/>
        </w:rPr>
        <w:t xml:space="preserve">efficiency of </w:t>
      </w:r>
      <w:r w:rsidR="00272AEE" w:rsidRPr="00080592">
        <w:rPr>
          <w:color w:val="000000"/>
          <w:lang w:val="en-US" w:eastAsia="en-GB"/>
        </w:rPr>
        <w:t>patient</w:t>
      </w:r>
      <w:r w:rsidRPr="00080592">
        <w:rPr>
          <w:color w:val="000000"/>
          <w:lang w:val="en-US" w:eastAsia="en-GB"/>
        </w:rPr>
        <w:t xml:space="preserve"> care. </w:t>
      </w:r>
      <w:r w:rsidR="001024F3" w:rsidRPr="00080592">
        <w:rPr>
          <w:color w:val="000000"/>
          <w:lang w:val="en-US" w:eastAsia="en-GB"/>
        </w:rPr>
        <w:t xml:space="preserve"> </w:t>
      </w:r>
      <w:r w:rsidR="00272AEE" w:rsidRPr="00080592">
        <w:rPr>
          <w:color w:val="000000"/>
          <w:lang w:val="en-US" w:eastAsia="en-GB"/>
        </w:rPr>
        <w:t xml:space="preserve">The potential for such a combination of human and computational resources has </w:t>
      </w:r>
      <w:r w:rsidRPr="00080592">
        <w:rPr>
          <w:color w:val="000000"/>
          <w:lang w:val="en-US" w:eastAsia="en-GB"/>
        </w:rPr>
        <w:t xml:space="preserve">not yet been fully </w:t>
      </w:r>
      <w:r w:rsidR="00272AEE" w:rsidRPr="00080592">
        <w:rPr>
          <w:color w:val="000000"/>
          <w:lang w:val="en-US" w:eastAsia="en-GB"/>
        </w:rPr>
        <w:t>exploited</w:t>
      </w:r>
      <w:r w:rsidRPr="00080592">
        <w:rPr>
          <w:color w:val="000000"/>
          <w:lang w:val="en-US" w:eastAsia="en-GB"/>
        </w:rPr>
        <w:t xml:space="preserve"> in the field of HCC.</w:t>
      </w:r>
    </w:p>
    <w:p w14:paraId="110F6020" w14:textId="702946D1" w:rsidR="00452A81" w:rsidRPr="00080592" w:rsidRDefault="00452A81" w:rsidP="00E66325">
      <w:pPr>
        <w:spacing w:line="360" w:lineRule="auto"/>
        <w:jc w:val="both"/>
        <w:rPr>
          <w:color w:val="000000"/>
          <w:lang w:val="en-US" w:eastAsia="en-GB"/>
        </w:rPr>
      </w:pPr>
      <w:r w:rsidRPr="00080592">
        <w:rPr>
          <w:color w:val="000000"/>
          <w:lang w:val="en-US" w:eastAsia="en-GB"/>
        </w:rPr>
        <w:t xml:space="preserve">Although CNNs have </w:t>
      </w:r>
      <w:r w:rsidR="007934A5" w:rsidRPr="00080592">
        <w:rPr>
          <w:color w:val="000000"/>
          <w:lang w:val="en-US" w:eastAsia="en-GB"/>
        </w:rPr>
        <w:t xml:space="preserve">demonstrated </w:t>
      </w:r>
      <w:r w:rsidR="00D726AB" w:rsidRPr="00080592">
        <w:rPr>
          <w:color w:val="000000"/>
          <w:lang w:val="en-US" w:eastAsia="en-GB"/>
        </w:rPr>
        <w:t>immense</w:t>
      </w:r>
      <w:r w:rsidRPr="00080592">
        <w:rPr>
          <w:color w:val="000000"/>
          <w:lang w:val="en-US" w:eastAsia="en-GB"/>
        </w:rPr>
        <w:t xml:space="preserve"> potential to </w:t>
      </w:r>
      <w:r w:rsidR="00AB777F" w:rsidRPr="00080592">
        <w:rPr>
          <w:color w:val="000000"/>
          <w:lang w:val="en-US" w:eastAsia="en-GB"/>
        </w:rPr>
        <w:t xml:space="preserve">enhance </w:t>
      </w:r>
      <w:r w:rsidR="000E5152" w:rsidRPr="00080592">
        <w:rPr>
          <w:color w:val="000000"/>
          <w:lang w:val="en-US" w:eastAsia="en-GB"/>
        </w:rPr>
        <w:t xml:space="preserve">imaging-based </w:t>
      </w:r>
      <w:r w:rsidR="00AB777F" w:rsidRPr="00080592">
        <w:rPr>
          <w:color w:val="000000"/>
          <w:lang w:val="en-US" w:eastAsia="en-GB"/>
        </w:rPr>
        <w:t>diagnosis</w:t>
      </w:r>
      <w:r w:rsidR="004A3E98" w:rsidRPr="00080592">
        <w:rPr>
          <w:color w:val="000000"/>
          <w:lang w:val="en-US" w:eastAsia="en-GB"/>
        </w:rPr>
        <w:t> </w:t>
      </w:r>
      <w:r w:rsidR="0025622D" w:rsidRPr="00080592">
        <w:rPr>
          <w:color w:val="000000"/>
          <w:lang w:val="en-US" w:eastAsia="en-GB"/>
        </w:rPr>
        <w:fldChar w:fldCharType="begin"/>
      </w:r>
      <w:r w:rsidR="00A709B4" w:rsidRPr="00080592">
        <w:rPr>
          <w:color w:val="000000"/>
          <w:lang w:val="en-US" w:eastAsia="en-GB"/>
        </w:rPr>
        <w:instrText xml:space="preserve"> ADDIN EN.CITE &lt;EndNote&gt;&lt;Cite&gt;&lt;Author&gt;Liu&lt;/Author&gt;&lt;Year&gt;2019&lt;/Year&gt;&lt;RecNum&gt;681&lt;/RecNum&gt;&lt;DisplayText&gt;&lt;style face="superscript"&gt;23&lt;/style&gt;&lt;/DisplayText&gt;&lt;record&gt;&lt;rec-number&gt;681&lt;/rec-number&gt;&lt;foreign-keys&gt;&lt;key app="EN" db-id="0edzxd995wxr9oerzr3vd2vx0at9pw0e29pd" timestamp="1579200377"&gt;681&lt;/key&gt;&lt;/foreign-keys&gt;&lt;ref-type name="Journal Article"&gt;17&lt;/ref-type&gt;&lt;contributors&gt;&lt;authors&gt;&lt;author&gt;Liu, Xiaoxuan&lt;/author&gt;&lt;author&gt;Faes, Livia&lt;/author&gt;&lt;author&gt;Kale, Aditya U&lt;/author&gt;&lt;author&gt;Wagner, Siegfried K&lt;/author&gt;&lt;author&gt;Fu, Dun Jack&lt;/author&gt;&lt;author&gt;Bruynseels, Alice&lt;/author&gt;&lt;author&gt;Mahendiran, Thushika&lt;/author&gt;&lt;author&gt;Moraes, Gabriella&lt;/author&gt;&lt;author&gt;Shamdas, Mohith&lt;/author&gt;&lt;author&gt;Kern, Christoph&lt;/author&gt;&lt;/authors&gt;&lt;/contributors&gt;&lt;titles&gt;&lt;title&gt;A comparison of deep learning performance against health-care professionals in detecting diseases from medical imaging: a systematic review and meta-analysis&lt;/title&gt;&lt;secondary-title&gt;The Lancet Digital Health&lt;/secondary-title&gt;&lt;/titles&gt;&lt;periodical&gt;&lt;full-title&gt;The Lancet Digital Health&lt;/full-title&gt;&lt;/periodical&gt;&lt;pages&gt;e271-e297&lt;/pages&gt;&lt;volume&gt;1&lt;/volume&gt;&lt;number&gt;6&lt;/number&gt;&lt;dates&gt;&lt;year&gt;2019&lt;/year&gt;&lt;/dates&gt;&lt;isbn&gt;2589-7500&lt;/isbn&gt;&lt;urls&gt;&lt;/urls&gt;&lt;/record&gt;&lt;/Cite&gt;&lt;/EndNote&gt;</w:instrText>
      </w:r>
      <w:r w:rsidR="0025622D" w:rsidRPr="00080592">
        <w:rPr>
          <w:color w:val="000000"/>
          <w:lang w:val="en-US" w:eastAsia="en-GB"/>
        </w:rPr>
        <w:fldChar w:fldCharType="separate"/>
      </w:r>
      <w:r w:rsidR="00A709B4" w:rsidRPr="00080592">
        <w:rPr>
          <w:noProof/>
          <w:color w:val="000000"/>
          <w:vertAlign w:val="superscript"/>
          <w:lang w:val="en-US" w:eastAsia="en-GB"/>
        </w:rPr>
        <w:t>23</w:t>
      </w:r>
      <w:r w:rsidR="0025622D" w:rsidRPr="00080592">
        <w:rPr>
          <w:color w:val="000000"/>
          <w:lang w:val="en-US" w:eastAsia="en-GB"/>
        </w:rPr>
        <w:fldChar w:fldCharType="end"/>
      </w:r>
      <w:r w:rsidRPr="00080592">
        <w:rPr>
          <w:color w:val="000000"/>
          <w:lang w:val="en-US" w:eastAsia="en-GB"/>
        </w:rPr>
        <w:t xml:space="preserve">, their “black box” design </w:t>
      </w:r>
      <w:r w:rsidR="00DF40A6" w:rsidRPr="00080592">
        <w:rPr>
          <w:color w:val="000000"/>
          <w:lang w:val="en-US" w:eastAsia="en-GB"/>
        </w:rPr>
        <w:t xml:space="preserve">has so far </w:t>
      </w:r>
      <w:r w:rsidRPr="00080592">
        <w:rPr>
          <w:color w:val="000000"/>
          <w:lang w:val="en-US" w:eastAsia="en-GB"/>
        </w:rPr>
        <w:t>limit</w:t>
      </w:r>
      <w:r w:rsidR="00DF40A6" w:rsidRPr="00080592">
        <w:rPr>
          <w:color w:val="000000"/>
          <w:lang w:val="en-US" w:eastAsia="en-GB"/>
        </w:rPr>
        <w:t>ed</w:t>
      </w:r>
      <w:r w:rsidRPr="00080592">
        <w:rPr>
          <w:color w:val="000000"/>
          <w:lang w:val="en-US" w:eastAsia="en-GB"/>
        </w:rPr>
        <w:t xml:space="preserve"> their</w:t>
      </w:r>
      <w:r w:rsidR="00DF40A6" w:rsidRPr="00080592">
        <w:rPr>
          <w:color w:val="000000"/>
          <w:lang w:val="en-US" w:eastAsia="en-GB"/>
        </w:rPr>
        <w:t xml:space="preserve"> adoption in</w:t>
      </w:r>
      <w:r w:rsidRPr="00080592">
        <w:rPr>
          <w:color w:val="000000"/>
          <w:lang w:val="en-US" w:eastAsia="en-GB"/>
        </w:rPr>
        <w:t xml:space="preserve"> clinical </w:t>
      </w:r>
      <w:r w:rsidR="00DF40A6" w:rsidRPr="00080592">
        <w:rPr>
          <w:color w:val="000000"/>
          <w:lang w:val="en-US" w:eastAsia="en-GB"/>
        </w:rPr>
        <w:t>routine</w:t>
      </w:r>
      <w:r w:rsidR="004A3E98" w:rsidRPr="00080592">
        <w:rPr>
          <w:color w:val="000000"/>
          <w:lang w:val="en-US" w:eastAsia="en-GB"/>
        </w:rPr>
        <w:t> </w:t>
      </w:r>
      <w:r w:rsidR="000E1B53" w:rsidRPr="00080592">
        <w:rPr>
          <w:color w:val="000000"/>
          <w:lang w:val="en-US" w:eastAsia="en-GB"/>
        </w:rPr>
        <w:fldChar w:fldCharType="begin">
          <w:fldData xml:space="preserve">PEVuZE5vdGU+PENpdGU+PEF1dGhvcj5EYXlob2ZmPC9BdXRob3I+PFllYXI+MjAwMTwvWWVhcj48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PEVuZE5vdGU+PENpdGU+PEF1dGhvcj5EYXlob2ZmPC9BdXRob3I+PFllYXI+MjAwMTwvWWVhcj48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0E1B53" w:rsidRPr="00080592">
        <w:rPr>
          <w:color w:val="000000"/>
          <w:lang w:val="en-US" w:eastAsia="en-GB"/>
        </w:rPr>
      </w:r>
      <w:r w:rsidR="000E1B53" w:rsidRPr="00080592">
        <w:rPr>
          <w:color w:val="000000"/>
          <w:lang w:val="en-US" w:eastAsia="en-GB"/>
        </w:rPr>
        <w:fldChar w:fldCharType="separate"/>
      </w:r>
      <w:r w:rsidR="00A709B4" w:rsidRPr="00080592">
        <w:rPr>
          <w:noProof/>
          <w:color w:val="000000"/>
          <w:vertAlign w:val="superscript"/>
          <w:lang w:val="en-US" w:eastAsia="en-GB"/>
        </w:rPr>
        <w:t>25-27</w:t>
      </w:r>
      <w:r w:rsidR="000E1B53" w:rsidRPr="00080592">
        <w:rPr>
          <w:color w:val="000000"/>
          <w:lang w:val="en-US" w:eastAsia="en-GB"/>
        </w:rPr>
        <w:fldChar w:fldCharType="end"/>
      </w:r>
      <w:r w:rsidRPr="00080592">
        <w:rPr>
          <w:color w:val="000000"/>
          <w:lang w:val="en-US" w:eastAsia="en-GB"/>
        </w:rPr>
        <w:t>.</w:t>
      </w:r>
      <w:r w:rsidR="00B3434F"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In the</w:t>
      </w:r>
      <w:r w:rsidR="00DF40A6" w:rsidRPr="00080592">
        <w:rPr>
          <w:color w:val="000000"/>
          <w:lang w:val="en-US" w:eastAsia="en-GB"/>
        </w:rPr>
        <w:t>ir</w:t>
      </w:r>
      <w:r w:rsidRPr="00080592">
        <w:rPr>
          <w:color w:val="000000"/>
          <w:lang w:val="en-US" w:eastAsia="en-GB"/>
        </w:rPr>
        <w:t xml:space="preserve"> current form, </w:t>
      </w:r>
      <w:r w:rsidR="00DC7240" w:rsidRPr="00080592">
        <w:rPr>
          <w:color w:val="000000"/>
          <w:lang w:val="en-US" w:eastAsia="en-GB"/>
        </w:rPr>
        <w:t>CNNs</w:t>
      </w:r>
      <w:r w:rsidRPr="00080592">
        <w:rPr>
          <w:color w:val="000000"/>
          <w:lang w:val="en-US" w:eastAsia="en-GB"/>
        </w:rPr>
        <w:t xml:space="preserve"> </w:t>
      </w:r>
      <w:r w:rsidR="00DC7240" w:rsidRPr="00080592">
        <w:rPr>
          <w:color w:val="000000"/>
          <w:lang w:val="en-US" w:eastAsia="en-GB"/>
        </w:rPr>
        <w:t>cannot</w:t>
      </w:r>
      <w:r w:rsidRPr="00080592">
        <w:rPr>
          <w:color w:val="000000"/>
          <w:lang w:val="en-US" w:eastAsia="en-GB"/>
        </w:rPr>
        <w:t xml:space="preserve"> provide information about the factors used </w:t>
      </w:r>
      <w:r w:rsidR="00C003BC" w:rsidRPr="00080592">
        <w:rPr>
          <w:color w:val="000000"/>
          <w:lang w:val="en-US" w:eastAsia="en-GB"/>
        </w:rPr>
        <w:t>to arrive at predictions</w:t>
      </w:r>
      <w:r w:rsidRPr="00080592">
        <w:rPr>
          <w:color w:val="000000"/>
          <w:lang w:val="en-US" w:eastAsia="en-GB"/>
        </w:rPr>
        <w:t xml:space="preserve">, </w:t>
      </w:r>
      <w:r w:rsidR="00DF40A6" w:rsidRPr="00080592">
        <w:rPr>
          <w:color w:val="000000"/>
          <w:lang w:val="en-US" w:eastAsia="en-GB"/>
        </w:rPr>
        <w:t>and this in turn</w:t>
      </w:r>
      <w:r w:rsidRPr="00080592">
        <w:rPr>
          <w:color w:val="000000"/>
          <w:lang w:val="en-US" w:eastAsia="en-GB"/>
        </w:rPr>
        <w:t xml:space="preserve"> can prevent physicians from incorporating </w:t>
      </w:r>
      <w:r w:rsidR="00DB101B" w:rsidRPr="00080592">
        <w:rPr>
          <w:color w:val="000000"/>
          <w:lang w:val="en-US" w:eastAsia="en-GB"/>
        </w:rPr>
        <w:t>computational</w:t>
      </w:r>
      <w:r w:rsidRPr="00080592">
        <w:rPr>
          <w:color w:val="000000"/>
          <w:lang w:val="en-US" w:eastAsia="en-GB"/>
        </w:rPr>
        <w:t xml:space="preserve"> results into an informed decision-making process. </w:t>
      </w:r>
      <w:r w:rsidR="001024F3" w:rsidRPr="00080592">
        <w:rPr>
          <w:color w:val="000000"/>
          <w:lang w:val="en-US" w:eastAsia="en-GB"/>
        </w:rPr>
        <w:t xml:space="preserve"> </w:t>
      </w:r>
      <w:r w:rsidRPr="00080592">
        <w:rPr>
          <w:color w:val="000000"/>
          <w:lang w:val="en-US" w:eastAsia="en-GB"/>
        </w:rPr>
        <w:t xml:space="preserve">The inability of CNNs to </w:t>
      </w:r>
      <w:r w:rsidR="00DF40A6" w:rsidRPr="00080592">
        <w:rPr>
          <w:color w:val="000000"/>
          <w:lang w:val="en-US" w:eastAsia="en-GB"/>
        </w:rPr>
        <w:t>“</w:t>
      </w:r>
      <w:r w:rsidRPr="00080592">
        <w:rPr>
          <w:color w:val="000000"/>
          <w:lang w:val="en-US" w:eastAsia="en-GB"/>
        </w:rPr>
        <w:t>explain their reasoning</w:t>
      </w:r>
      <w:r w:rsidR="00DF40A6" w:rsidRPr="00080592">
        <w:rPr>
          <w:color w:val="000000"/>
          <w:lang w:val="en-US" w:eastAsia="en-GB"/>
        </w:rPr>
        <w:t>”</w:t>
      </w:r>
      <w:r w:rsidRPr="00080592">
        <w:rPr>
          <w:color w:val="000000"/>
          <w:lang w:val="en-US" w:eastAsia="en-GB"/>
        </w:rPr>
        <w:t xml:space="preserve"> also leads to a </w:t>
      </w:r>
      <w:r w:rsidR="00DF40A6" w:rsidRPr="00080592">
        <w:rPr>
          <w:color w:val="000000"/>
          <w:lang w:val="en-US" w:eastAsia="en-GB"/>
        </w:rPr>
        <w:t>dearth</w:t>
      </w:r>
      <w:r w:rsidRPr="00080592">
        <w:rPr>
          <w:color w:val="000000"/>
          <w:lang w:val="en-US" w:eastAsia="en-GB"/>
        </w:rPr>
        <w:t xml:space="preserve"> of safeguards</w:t>
      </w:r>
      <w:r w:rsidR="00DF40A6" w:rsidRPr="00080592">
        <w:rPr>
          <w:color w:val="000000"/>
          <w:lang w:val="en-US" w:eastAsia="en-GB"/>
        </w:rPr>
        <w:t>,</w:t>
      </w:r>
      <w:r w:rsidRPr="00080592">
        <w:rPr>
          <w:color w:val="000000"/>
          <w:lang w:val="en-US" w:eastAsia="en-GB"/>
        </w:rPr>
        <w:t xml:space="preserve"> and</w:t>
      </w:r>
      <w:r w:rsidR="00DF40A6" w:rsidRPr="00080592">
        <w:rPr>
          <w:color w:val="000000"/>
          <w:lang w:val="en-US" w:eastAsia="en-GB"/>
        </w:rPr>
        <w:t xml:space="preserve"> to a lack</w:t>
      </w:r>
      <w:r w:rsidRPr="00080592">
        <w:rPr>
          <w:color w:val="000000"/>
          <w:lang w:val="en-US" w:eastAsia="en-GB"/>
        </w:rPr>
        <w:t xml:space="preserve"> accountability when they fail. </w:t>
      </w:r>
      <w:r w:rsidR="001024F3" w:rsidRPr="00080592">
        <w:rPr>
          <w:color w:val="000000"/>
          <w:lang w:val="en-US" w:eastAsia="en-GB"/>
        </w:rPr>
        <w:t xml:space="preserve"> </w:t>
      </w:r>
      <w:r w:rsidR="00677C15" w:rsidRPr="00080592">
        <w:rPr>
          <w:color w:val="000000"/>
          <w:lang w:val="en-US" w:eastAsia="en-GB"/>
        </w:rPr>
        <w:t xml:space="preserve">Interpretable </w:t>
      </w:r>
      <w:r w:rsidRPr="00080592">
        <w:rPr>
          <w:color w:val="000000"/>
          <w:lang w:val="en-US" w:eastAsia="en-GB"/>
        </w:rPr>
        <w:t xml:space="preserve">DL systems that provide high-quality results in a more transparent manner </w:t>
      </w:r>
      <w:r w:rsidR="00DF40A6" w:rsidRPr="00080592">
        <w:rPr>
          <w:color w:val="000000"/>
          <w:lang w:val="en-US" w:eastAsia="en-GB"/>
        </w:rPr>
        <w:t>would</w:t>
      </w:r>
      <w:r w:rsidRPr="00080592">
        <w:rPr>
          <w:color w:val="000000"/>
          <w:lang w:val="en-US" w:eastAsia="en-GB"/>
        </w:rPr>
        <w:t xml:space="preserve"> help to </w:t>
      </w:r>
      <w:r w:rsidR="00A36D16" w:rsidRPr="00080592">
        <w:rPr>
          <w:color w:val="000000"/>
          <w:lang w:val="en-US" w:eastAsia="en-GB"/>
        </w:rPr>
        <w:t xml:space="preserve">facilitate the </w:t>
      </w:r>
      <w:r w:rsidR="00DF40A6" w:rsidRPr="00080592">
        <w:rPr>
          <w:color w:val="000000"/>
          <w:lang w:val="en-US" w:eastAsia="en-GB"/>
        </w:rPr>
        <w:t>migration</w:t>
      </w:r>
      <w:r w:rsidR="00A36D16" w:rsidRPr="00080592">
        <w:rPr>
          <w:color w:val="000000"/>
          <w:lang w:val="en-US" w:eastAsia="en-GB"/>
        </w:rPr>
        <w:t xml:space="preserve"> of </w:t>
      </w:r>
      <w:r w:rsidR="000E5152" w:rsidRPr="00080592">
        <w:rPr>
          <w:color w:val="000000"/>
          <w:lang w:val="en-US" w:eastAsia="en-GB"/>
        </w:rPr>
        <w:t>DL</w:t>
      </w:r>
      <w:r w:rsidR="00A36D16" w:rsidRPr="00080592">
        <w:rPr>
          <w:color w:val="000000"/>
          <w:lang w:val="en-US" w:eastAsia="en-GB"/>
        </w:rPr>
        <w:t xml:space="preserve"> systems</w:t>
      </w:r>
      <w:r w:rsidR="00DF40A6" w:rsidRPr="00080592">
        <w:rPr>
          <w:color w:val="000000"/>
          <w:lang w:val="en-US" w:eastAsia="en-GB"/>
        </w:rPr>
        <w:t xml:space="preserve"> from the research unit</w:t>
      </w:r>
      <w:r w:rsidR="00A36D16" w:rsidRPr="00080592">
        <w:rPr>
          <w:color w:val="000000"/>
          <w:lang w:val="en-US" w:eastAsia="en-GB"/>
        </w:rPr>
        <w:t xml:space="preserve"> into clinical practice.</w:t>
      </w:r>
    </w:p>
    <w:p w14:paraId="0364B1FF" w14:textId="3CE503B4" w:rsidR="00452A81" w:rsidRPr="00080592" w:rsidRDefault="00452A81" w:rsidP="00E66325">
      <w:pPr>
        <w:spacing w:line="360" w:lineRule="auto"/>
        <w:jc w:val="both"/>
        <w:rPr>
          <w:color w:val="000000"/>
          <w:lang w:val="en-US" w:eastAsia="en-GB"/>
        </w:rPr>
      </w:pPr>
    </w:p>
    <w:p w14:paraId="7B645F73" w14:textId="46FCF07E" w:rsidR="00101D01" w:rsidRPr="00080592" w:rsidRDefault="00EF340F" w:rsidP="0066159B">
      <w:pPr>
        <w:keepNext/>
        <w:spacing w:after="120" w:line="360" w:lineRule="auto"/>
        <w:jc w:val="both"/>
        <w:rPr>
          <w:b/>
          <w:color w:val="000000"/>
          <w:lang w:val="en-US" w:eastAsia="en-GB"/>
        </w:rPr>
      </w:pPr>
      <w:r w:rsidRPr="00080592">
        <w:rPr>
          <w:b/>
          <w:color w:val="000000"/>
          <w:lang w:val="en-US" w:eastAsia="en-GB"/>
        </w:rPr>
        <w:t>3</w:t>
      </w:r>
      <w:r w:rsidR="00437424" w:rsidRPr="00080592">
        <w:rPr>
          <w:b/>
          <w:color w:val="000000"/>
          <w:lang w:val="en-US" w:eastAsia="en-GB"/>
        </w:rPr>
        <w:t xml:space="preserve">) </w:t>
      </w:r>
      <w:r w:rsidR="00386CA3" w:rsidRPr="00080592">
        <w:rPr>
          <w:b/>
          <w:color w:val="000000"/>
          <w:lang w:val="en-US" w:eastAsia="en-GB"/>
        </w:rPr>
        <w:t xml:space="preserve"> </w:t>
      </w:r>
      <w:r w:rsidR="00437424" w:rsidRPr="00080592">
        <w:rPr>
          <w:b/>
          <w:color w:val="000000"/>
          <w:lang w:val="en-US" w:eastAsia="en-GB"/>
        </w:rPr>
        <w:t>PURPOSE OF THE STUDY</w:t>
      </w:r>
    </w:p>
    <w:p w14:paraId="72BF6BA7" w14:textId="3CBF10AB" w:rsidR="001822EC" w:rsidRPr="00080592" w:rsidRDefault="00452A81" w:rsidP="00E66325">
      <w:pPr>
        <w:spacing w:line="360" w:lineRule="auto"/>
        <w:jc w:val="both"/>
        <w:rPr>
          <w:color w:val="000000"/>
          <w:lang w:val="en-US" w:eastAsia="en-GB"/>
        </w:rPr>
      </w:pPr>
      <w:r w:rsidRPr="00080592">
        <w:rPr>
          <w:color w:val="000000"/>
          <w:lang w:val="en-US" w:eastAsia="en-GB"/>
        </w:rPr>
        <w:t xml:space="preserve">This study introduces the concept of a comprehensive interpretable DL system for </w:t>
      </w:r>
      <w:r w:rsidR="00DC00C4" w:rsidRPr="00080592">
        <w:rPr>
          <w:color w:val="000000"/>
          <w:lang w:val="en-US" w:eastAsia="en-GB"/>
        </w:rPr>
        <w:t>liver tumor diagnosis</w:t>
      </w:r>
      <w:r w:rsidR="00B2636D" w:rsidRPr="00080592">
        <w:rPr>
          <w:color w:val="000000"/>
          <w:lang w:val="en-US" w:eastAsia="en-GB"/>
        </w:rPr>
        <w:t xml:space="preserve"> based on magnetic</w:t>
      </w:r>
      <w:r w:rsidR="00DF40A6" w:rsidRPr="00080592">
        <w:rPr>
          <w:color w:val="000000"/>
          <w:lang w:val="en-US" w:eastAsia="en-GB"/>
        </w:rPr>
        <w:t>-</w:t>
      </w:r>
      <w:r w:rsidR="00B2636D" w:rsidRPr="00080592">
        <w:rPr>
          <w:color w:val="000000"/>
          <w:lang w:val="en-US" w:eastAsia="en-GB"/>
        </w:rPr>
        <w:t>resonance images</w:t>
      </w:r>
      <w:r w:rsidRPr="00080592">
        <w:rPr>
          <w:color w:val="000000"/>
          <w:lang w:val="en-US" w:eastAsia="en-GB"/>
        </w:rPr>
        <w:t xml:space="preserve">. </w:t>
      </w:r>
      <w:r w:rsidR="001024F3" w:rsidRPr="00080592">
        <w:rPr>
          <w:color w:val="000000"/>
          <w:lang w:val="en-US" w:eastAsia="en-GB"/>
        </w:rPr>
        <w:t xml:space="preserve"> </w:t>
      </w:r>
      <w:r w:rsidR="00B2636D" w:rsidRPr="00080592">
        <w:rPr>
          <w:color w:val="000000"/>
          <w:lang w:val="en-US" w:eastAsia="en-GB"/>
        </w:rPr>
        <w:t>The purpose of this study was to develop an interpretable deep learning system</w:t>
      </w:r>
      <w:r w:rsidRPr="00080592">
        <w:rPr>
          <w:color w:val="000000"/>
          <w:lang w:val="en-US" w:eastAsia="en-GB"/>
        </w:rPr>
        <w:t xml:space="preserve"> </w:t>
      </w:r>
      <w:r w:rsidR="00DF40A6" w:rsidRPr="00080592">
        <w:rPr>
          <w:color w:val="000000"/>
          <w:lang w:val="en-US" w:eastAsia="en-GB"/>
        </w:rPr>
        <w:t xml:space="preserve">in </w:t>
      </w:r>
      <w:r w:rsidR="00B2636D" w:rsidRPr="00080592">
        <w:rPr>
          <w:color w:val="000000"/>
          <w:lang w:val="en-US" w:eastAsia="en-GB"/>
        </w:rPr>
        <w:t xml:space="preserve">which high </w:t>
      </w:r>
      <w:r w:rsidRPr="00080592">
        <w:rPr>
          <w:color w:val="000000"/>
          <w:lang w:val="en-US" w:eastAsia="en-GB"/>
        </w:rPr>
        <w:t>accuracy</w:t>
      </w:r>
      <w:r w:rsidR="00B2636D" w:rsidRPr="00080592">
        <w:rPr>
          <w:color w:val="000000"/>
          <w:lang w:val="en-US" w:eastAsia="en-GB"/>
        </w:rPr>
        <w:t xml:space="preserve"> was validated by comparison </w:t>
      </w:r>
      <w:r w:rsidR="00DF40A6" w:rsidRPr="00080592">
        <w:rPr>
          <w:color w:val="000000"/>
          <w:lang w:val="en-US" w:eastAsia="en-GB"/>
        </w:rPr>
        <w:t>with</w:t>
      </w:r>
      <w:r w:rsidR="00B2636D" w:rsidRPr="00080592">
        <w:rPr>
          <w:color w:val="000000"/>
          <w:lang w:val="en-US" w:eastAsia="en-GB"/>
        </w:rPr>
        <w:t xml:space="preserve"> </w:t>
      </w:r>
      <w:r w:rsidR="00A2579E" w:rsidRPr="00080592">
        <w:rPr>
          <w:color w:val="000000"/>
          <w:lang w:val="en-US" w:eastAsia="en-GB"/>
        </w:rPr>
        <w:t>radiologists</w:t>
      </w:r>
      <w:r w:rsidR="00DF40A6" w:rsidRPr="00080592">
        <w:rPr>
          <w:color w:val="000000"/>
          <w:lang w:val="en-US" w:eastAsia="en-GB"/>
        </w:rPr>
        <w:t>’ findings</w:t>
      </w:r>
      <w:r w:rsidR="00A2579E" w:rsidRPr="00080592">
        <w:rPr>
          <w:color w:val="000000"/>
          <w:lang w:val="en-US" w:eastAsia="en-GB"/>
        </w:rPr>
        <w:t xml:space="preserve"> and</w:t>
      </w:r>
      <w:r w:rsidR="00B2636D" w:rsidRPr="00080592">
        <w:rPr>
          <w:color w:val="000000"/>
          <w:lang w:val="en-US" w:eastAsia="en-GB"/>
        </w:rPr>
        <w:t xml:space="preserve"> </w:t>
      </w:r>
      <w:r w:rsidR="00DF40A6" w:rsidRPr="00080592">
        <w:rPr>
          <w:color w:val="000000"/>
          <w:lang w:val="en-US" w:eastAsia="en-GB"/>
        </w:rPr>
        <w:t>with a</w:t>
      </w:r>
      <w:r w:rsidR="00B2636D" w:rsidRPr="00080592">
        <w:rPr>
          <w:color w:val="000000"/>
          <w:lang w:val="en-US" w:eastAsia="en-GB"/>
        </w:rPr>
        <w:t xml:space="preserve"> transparency </w:t>
      </w:r>
      <w:r w:rsidR="00DF40A6" w:rsidRPr="00080592">
        <w:rPr>
          <w:color w:val="000000"/>
          <w:lang w:val="en-US" w:eastAsia="en-GB"/>
        </w:rPr>
        <w:t>that made it possible to “</w:t>
      </w:r>
      <w:r w:rsidR="00B2636D" w:rsidRPr="00080592">
        <w:rPr>
          <w:color w:val="000000"/>
          <w:lang w:val="en-US" w:eastAsia="en-GB"/>
        </w:rPr>
        <w:t>justif</w:t>
      </w:r>
      <w:r w:rsidR="00DF40A6" w:rsidRPr="00080592">
        <w:rPr>
          <w:color w:val="000000"/>
          <w:lang w:val="en-US" w:eastAsia="en-GB"/>
        </w:rPr>
        <w:t>y”</w:t>
      </w:r>
      <w:r w:rsidR="00B2636D" w:rsidRPr="00080592">
        <w:rPr>
          <w:color w:val="000000"/>
          <w:lang w:val="en-US" w:eastAsia="en-GB"/>
        </w:rPr>
        <w:t xml:space="preserve"> its decisions to physicians.</w:t>
      </w:r>
    </w:p>
    <w:p w14:paraId="6644F046" w14:textId="6701A218" w:rsidR="00452A81" w:rsidRPr="00080592" w:rsidRDefault="00452A81" w:rsidP="00E66325">
      <w:pPr>
        <w:spacing w:line="360" w:lineRule="auto"/>
        <w:jc w:val="both"/>
        <w:rPr>
          <w:color w:val="000000"/>
          <w:lang w:val="en-US" w:eastAsia="en-GB"/>
        </w:rPr>
      </w:pPr>
    </w:p>
    <w:p w14:paraId="443183C6" w14:textId="70A2F068" w:rsidR="00E208BB" w:rsidRPr="00080592" w:rsidRDefault="00EF340F" w:rsidP="0066159B">
      <w:pPr>
        <w:keepNext/>
        <w:spacing w:after="120" w:line="360" w:lineRule="auto"/>
        <w:jc w:val="both"/>
        <w:rPr>
          <w:bCs/>
          <w:color w:val="000000"/>
          <w:lang w:val="en-US" w:eastAsia="en-GB"/>
        </w:rPr>
      </w:pPr>
      <w:r w:rsidRPr="00080592">
        <w:rPr>
          <w:b/>
          <w:bCs/>
          <w:color w:val="000000"/>
          <w:lang w:val="en-US" w:eastAsia="en-GB"/>
        </w:rPr>
        <w:t>4</w:t>
      </w:r>
      <w:r w:rsidR="000B1EFD" w:rsidRPr="00080592">
        <w:rPr>
          <w:b/>
          <w:bCs/>
          <w:color w:val="000000"/>
          <w:lang w:val="en-US" w:eastAsia="en-GB"/>
        </w:rPr>
        <w:t>)</w:t>
      </w:r>
      <w:r w:rsidR="005C4F28" w:rsidRPr="00080592">
        <w:rPr>
          <w:b/>
          <w:color w:val="000000"/>
          <w:lang w:val="en-US" w:eastAsia="en-GB"/>
        </w:rPr>
        <w:t xml:space="preserve"> </w:t>
      </w:r>
      <w:r w:rsidR="00386CA3" w:rsidRPr="00080592">
        <w:rPr>
          <w:b/>
          <w:color w:val="000000"/>
          <w:lang w:val="en-US" w:eastAsia="en-GB"/>
        </w:rPr>
        <w:t xml:space="preserve"> </w:t>
      </w:r>
      <w:r w:rsidR="00437424" w:rsidRPr="00080592">
        <w:rPr>
          <w:b/>
          <w:bCs/>
          <w:color w:val="000000"/>
          <w:lang w:val="en-US" w:eastAsia="en-GB"/>
        </w:rPr>
        <w:t>MATERIALS AND METHODS</w:t>
      </w:r>
    </w:p>
    <w:p w14:paraId="51120AC6" w14:textId="4DF26BD3" w:rsidR="00E208BB" w:rsidRPr="00080592" w:rsidRDefault="00DF40A6" w:rsidP="00BF21B0">
      <w:pPr>
        <w:autoSpaceDE w:val="0"/>
        <w:autoSpaceDN w:val="0"/>
        <w:adjustRightInd w:val="0"/>
        <w:spacing w:line="360" w:lineRule="auto"/>
        <w:jc w:val="both"/>
        <w:rPr>
          <w:color w:val="000000"/>
          <w:lang w:val="en-US" w:eastAsia="en-GB"/>
        </w:rPr>
      </w:pPr>
      <w:r w:rsidRPr="00080592">
        <w:rPr>
          <w:color w:val="000000"/>
          <w:lang w:val="en-US" w:eastAsia="en-GB"/>
        </w:rPr>
        <w:t>A description of t</w:t>
      </w:r>
      <w:r w:rsidR="00E208BB" w:rsidRPr="00080592">
        <w:rPr>
          <w:color w:val="000000"/>
          <w:lang w:val="en-US" w:eastAsia="en-GB"/>
        </w:rPr>
        <w:t xml:space="preserve">he </w:t>
      </w:r>
      <w:r w:rsidR="008B5B17" w:rsidRPr="00080592">
        <w:rPr>
          <w:color w:val="000000"/>
          <w:lang w:val="en-US" w:eastAsia="en-GB"/>
        </w:rPr>
        <w:t>materials and methods used in this work</w:t>
      </w:r>
      <w:r w:rsidR="00E208BB" w:rsidRPr="00080592">
        <w:rPr>
          <w:color w:val="000000"/>
          <w:lang w:val="en-US" w:eastAsia="en-GB"/>
        </w:rPr>
        <w:t xml:space="preserve"> were published in advance</w:t>
      </w:r>
      <w:r w:rsidR="004A3E98" w:rsidRPr="00080592">
        <w:rPr>
          <w:color w:val="000000"/>
          <w:lang w:val="en-US" w:eastAsia="en-GB"/>
        </w:rPr>
        <w:t> </w:t>
      </w:r>
      <w:r w:rsidR="003946AF" w:rsidRPr="00080592">
        <w:rPr>
          <w:color w:val="000000"/>
          <w:lang w:val="en-US" w:eastAsia="en-GB"/>
        </w:rPr>
        <w:fldChar w:fldCharType="begin">
          <w:fldData xml:space="preserve">PEVuZE5vdGU+PENpdGU+PEF1dGhvcj5IYW1tPC9BdXRob3I+PFllYXI+MjAxOTwvWWVhcj48UmVj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PEVuZE5vdGU+PENpdGU+PEF1dGhvcj5IYW1tPC9BdXRob3I+PFllYXI+MjAxOTwvWWVhcj48UmVj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3946AF" w:rsidRPr="00080592">
        <w:rPr>
          <w:color w:val="000000"/>
          <w:lang w:val="en-US" w:eastAsia="en-GB"/>
        </w:rPr>
      </w:r>
      <w:r w:rsidR="003946AF" w:rsidRPr="00080592">
        <w:rPr>
          <w:color w:val="000000"/>
          <w:lang w:val="en-US" w:eastAsia="en-GB"/>
        </w:rPr>
        <w:fldChar w:fldCharType="separate"/>
      </w:r>
      <w:r w:rsidR="00A709B4" w:rsidRPr="00080592">
        <w:rPr>
          <w:noProof/>
          <w:color w:val="000000"/>
          <w:vertAlign w:val="superscript"/>
          <w:lang w:val="en-US" w:eastAsia="en-GB"/>
        </w:rPr>
        <w:t>28,29</w:t>
      </w:r>
      <w:r w:rsidR="003946AF" w:rsidRPr="00080592">
        <w:rPr>
          <w:color w:val="000000"/>
          <w:lang w:val="en-US" w:eastAsia="en-GB"/>
        </w:rPr>
        <w:fldChar w:fldCharType="end"/>
      </w:r>
      <w:r w:rsidR="00E208BB"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Thus, complete</w:t>
      </w:r>
      <w:r w:rsidR="00E208BB" w:rsidRPr="00080592">
        <w:rPr>
          <w:color w:val="000000"/>
          <w:lang w:val="en-US" w:eastAsia="en-GB"/>
        </w:rPr>
        <w:t xml:space="preserve"> detail</w:t>
      </w:r>
      <w:r w:rsidRPr="00080592">
        <w:rPr>
          <w:color w:val="000000"/>
          <w:lang w:val="en-US" w:eastAsia="en-GB"/>
        </w:rPr>
        <w:t>s of these</w:t>
      </w:r>
      <w:r w:rsidR="00E208BB" w:rsidRPr="00080592">
        <w:rPr>
          <w:color w:val="000000"/>
          <w:lang w:val="en-US" w:eastAsia="en-GB"/>
        </w:rPr>
        <w:t xml:space="preserve"> can be found in the publications attached to this work.</w:t>
      </w:r>
    </w:p>
    <w:p w14:paraId="1574644C" w14:textId="799FDE14" w:rsidR="00E563D6" w:rsidRPr="00BF21B0" w:rsidRDefault="000B1EFD" w:rsidP="00BF21B0">
      <w:pPr>
        <w:pStyle w:val="Tekstkomentarza"/>
        <w:spacing w:line="360" w:lineRule="auto"/>
        <w:jc w:val="both"/>
        <w:rPr>
          <w:color w:val="FF00FF"/>
          <w:lang w:val="en-US"/>
        </w:rPr>
      </w:pPr>
      <w:r w:rsidRPr="00080592">
        <w:rPr>
          <w:color w:val="000000"/>
          <w:lang w:val="en-US" w:eastAsia="en-GB"/>
        </w:rPr>
        <w:t xml:space="preserve">This was a </w:t>
      </w:r>
      <w:r w:rsidR="00E563D6" w:rsidRPr="00080592">
        <w:rPr>
          <w:color w:val="000000"/>
          <w:lang w:val="en-US" w:eastAsia="en-GB"/>
        </w:rPr>
        <w:t>single-center</w:t>
      </w:r>
      <w:r w:rsidR="00DF40A6" w:rsidRPr="00080592">
        <w:rPr>
          <w:color w:val="000000"/>
          <w:lang w:val="en-US" w:eastAsia="en-GB"/>
        </w:rPr>
        <w:t>,</w:t>
      </w:r>
      <w:r w:rsidR="00E563D6" w:rsidRPr="00080592">
        <w:rPr>
          <w:color w:val="000000"/>
          <w:lang w:val="en-US" w:eastAsia="en-GB"/>
        </w:rPr>
        <w:t xml:space="preserve"> </w:t>
      </w:r>
      <w:r w:rsidRPr="00080592">
        <w:rPr>
          <w:color w:val="000000"/>
          <w:lang w:val="en-US" w:eastAsia="en-GB"/>
        </w:rPr>
        <w:t xml:space="preserve">retrospective study compliant with the </w:t>
      </w:r>
      <w:r w:rsidR="00BF21B0">
        <w:rPr>
          <w:color w:val="000000"/>
          <w:lang w:val="en-US" w:eastAsia="en-GB"/>
        </w:rPr>
        <w:t xml:space="preserve">U.S. </w:t>
      </w:r>
      <w:r w:rsidRPr="00080592">
        <w:rPr>
          <w:color w:val="000000"/>
          <w:lang w:val="en-US" w:eastAsia="en-GB"/>
        </w:rPr>
        <w:t>Health Insurance Portability and Accountability Act.</w:t>
      </w:r>
      <w:r w:rsidR="00BF21B0">
        <w:rPr>
          <w:color w:val="000000"/>
          <w:lang w:val="en-US" w:eastAsia="en-GB"/>
        </w:rPr>
        <w:t xml:space="preserve"> </w:t>
      </w:r>
      <w:r w:rsidR="00E563D6" w:rsidRPr="00080592">
        <w:rPr>
          <w:color w:val="000000"/>
          <w:lang w:val="en-US" w:eastAsia="en-GB"/>
        </w:rPr>
        <w:t>The study design was in agreement with the Standards for Reporting of Diagnostic Accuracy guidelines (STARD).</w:t>
      </w:r>
      <w:r w:rsidR="001024F3" w:rsidRPr="00080592">
        <w:rPr>
          <w:color w:val="000000"/>
          <w:lang w:val="en-US" w:eastAsia="en-GB"/>
        </w:rPr>
        <w:t xml:space="preserve"> </w:t>
      </w:r>
      <w:r w:rsidRPr="00080592">
        <w:rPr>
          <w:color w:val="000000"/>
          <w:lang w:val="en-US" w:eastAsia="en-GB"/>
        </w:rPr>
        <w:t xml:space="preserve">The study </w:t>
      </w:r>
      <w:r w:rsidRPr="00080592">
        <w:rPr>
          <w:color w:val="000000" w:themeColor="text1"/>
          <w:lang w:val="en-US" w:eastAsia="en-GB"/>
        </w:rPr>
        <w:t xml:space="preserve">was approved by the </w:t>
      </w:r>
      <w:r w:rsidRPr="00080592">
        <w:rPr>
          <w:color w:val="000000" w:themeColor="text1"/>
          <w:lang w:val="en-US" w:eastAsia="en-GB"/>
        </w:rPr>
        <w:lastRenderedPageBreak/>
        <w:t>institutional review board</w:t>
      </w:r>
      <w:r w:rsidR="00D06A71" w:rsidRPr="00080592">
        <w:rPr>
          <w:color w:val="000000" w:themeColor="text1"/>
          <w:lang w:val="en-US" w:eastAsia="en-GB"/>
        </w:rPr>
        <w:t xml:space="preserve"> of the unit where the work was performed;</w:t>
      </w:r>
      <w:r w:rsidRPr="00080592">
        <w:rPr>
          <w:color w:val="000000" w:themeColor="text1"/>
          <w:lang w:val="en-US" w:eastAsia="en-GB"/>
        </w:rPr>
        <w:t xml:space="preserve"> informed consent was waived. </w:t>
      </w:r>
      <w:r w:rsidR="001024F3" w:rsidRPr="00080592">
        <w:rPr>
          <w:color w:val="000000" w:themeColor="text1"/>
          <w:lang w:val="en-US" w:eastAsia="en-GB"/>
        </w:rPr>
        <w:t xml:space="preserve"> </w:t>
      </w:r>
      <w:r w:rsidR="00E563D6" w:rsidRPr="00080592">
        <w:rPr>
          <w:color w:val="000000" w:themeColor="text1"/>
          <w:lang w:val="en-US" w:eastAsia="en-GB"/>
        </w:rPr>
        <w:t>The two components of the study involved (</w:t>
      </w:r>
      <w:proofErr w:type="spellStart"/>
      <w:r w:rsidR="00101D01" w:rsidRPr="00080592">
        <w:rPr>
          <w:color w:val="000000" w:themeColor="text1"/>
          <w:lang w:val="en-US" w:eastAsia="en-GB"/>
        </w:rPr>
        <w:t>i</w:t>
      </w:r>
      <w:proofErr w:type="spellEnd"/>
      <w:r w:rsidR="00E563D6" w:rsidRPr="00080592">
        <w:rPr>
          <w:color w:val="000000" w:themeColor="text1"/>
          <w:lang w:val="en-US" w:eastAsia="en-GB"/>
        </w:rPr>
        <w:t>)</w:t>
      </w:r>
      <w:r w:rsidR="00D06A71" w:rsidRPr="00080592">
        <w:rPr>
          <w:color w:val="000000" w:themeColor="text1"/>
          <w:lang w:val="en-US" w:eastAsia="en-GB"/>
        </w:rPr>
        <w:t> </w:t>
      </w:r>
      <w:r w:rsidR="00E563D6" w:rsidRPr="00080592">
        <w:rPr>
          <w:color w:val="000000" w:themeColor="text1"/>
          <w:lang w:val="en-US" w:eastAsia="en-GB"/>
        </w:rPr>
        <w:t xml:space="preserve">developing and validating </w:t>
      </w:r>
      <w:r w:rsidR="00E563D6" w:rsidRPr="00080592">
        <w:rPr>
          <w:color w:val="000000"/>
          <w:lang w:val="en-US" w:eastAsia="en-GB"/>
        </w:rPr>
        <w:t>a CNN-based liver</w:t>
      </w:r>
      <w:r w:rsidR="00D06A71" w:rsidRPr="00080592">
        <w:rPr>
          <w:color w:val="000000"/>
          <w:lang w:val="en-US" w:eastAsia="en-GB"/>
        </w:rPr>
        <w:t>-</w:t>
      </w:r>
      <w:r w:rsidR="00E563D6" w:rsidRPr="00080592">
        <w:rPr>
          <w:color w:val="000000"/>
          <w:lang w:val="en-US" w:eastAsia="en-GB"/>
        </w:rPr>
        <w:t>tumor classifier, followed by (</w:t>
      </w:r>
      <w:r w:rsidR="00101D01" w:rsidRPr="00080592">
        <w:rPr>
          <w:color w:val="000000"/>
          <w:lang w:val="en-US" w:eastAsia="en-GB"/>
        </w:rPr>
        <w:t>ii</w:t>
      </w:r>
      <w:r w:rsidR="00E563D6" w:rsidRPr="00080592">
        <w:rPr>
          <w:color w:val="000000"/>
          <w:lang w:val="en-US" w:eastAsia="en-GB"/>
        </w:rPr>
        <w:t>)</w:t>
      </w:r>
      <w:r w:rsidR="00D06A71" w:rsidRPr="00080592">
        <w:rPr>
          <w:color w:val="000000"/>
          <w:lang w:val="en-US" w:eastAsia="en-GB"/>
        </w:rPr>
        <w:t> </w:t>
      </w:r>
      <w:r w:rsidR="00E563D6" w:rsidRPr="00080592">
        <w:rPr>
          <w:color w:val="000000"/>
          <w:lang w:val="en-US" w:eastAsia="en-GB"/>
        </w:rPr>
        <w:t xml:space="preserve">application of </w:t>
      </w:r>
      <w:r w:rsidR="003B0752" w:rsidRPr="00080592">
        <w:rPr>
          <w:color w:val="000000"/>
          <w:lang w:val="en-US" w:eastAsia="en-GB"/>
        </w:rPr>
        <w:t>self-engineered</w:t>
      </w:r>
      <w:r w:rsidR="00E563D6" w:rsidRPr="00080592">
        <w:rPr>
          <w:color w:val="000000"/>
          <w:lang w:val="en-US" w:eastAsia="en-GB"/>
        </w:rPr>
        <w:t xml:space="preserve"> algorithms to analyze specific hidden layers of this pre-trained CNN in a model-agonistic approach.</w:t>
      </w:r>
    </w:p>
    <w:p w14:paraId="4B88550D" w14:textId="77777777" w:rsidR="000B1EFD" w:rsidRPr="00080592" w:rsidRDefault="000B1EFD" w:rsidP="00E66325">
      <w:pPr>
        <w:spacing w:line="360" w:lineRule="auto"/>
        <w:jc w:val="both"/>
        <w:rPr>
          <w:color w:val="000000"/>
          <w:lang w:val="en-US" w:eastAsia="en-GB"/>
        </w:rPr>
      </w:pPr>
    </w:p>
    <w:p w14:paraId="76F0A389" w14:textId="7A6FED4B" w:rsidR="000B1EFD" w:rsidRPr="00080592" w:rsidRDefault="00EF340F" w:rsidP="006B45B3">
      <w:pPr>
        <w:keepNext/>
        <w:spacing w:after="60" w:line="360" w:lineRule="auto"/>
        <w:jc w:val="both"/>
        <w:rPr>
          <w:color w:val="000000"/>
          <w:lang w:val="en-US" w:eastAsia="en-GB"/>
        </w:rPr>
      </w:pPr>
      <w:r w:rsidRPr="00080592">
        <w:rPr>
          <w:color w:val="000000"/>
          <w:lang w:val="en-US" w:eastAsia="en-GB"/>
        </w:rPr>
        <w:t>4</w:t>
      </w:r>
      <w:r w:rsidR="00437424" w:rsidRPr="00080592">
        <w:rPr>
          <w:color w:val="000000"/>
          <w:lang w:val="en-US" w:eastAsia="en-GB"/>
        </w:rPr>
        <w:t xml:space="preserve">.1 </w:t>
      </w:r>
      <w:r w:rsidR="00386CA3" w:rsidRPr="00080592">
        <w:rPr>
          <w:color w:val="000000"/>
          <w:lang w:val="en-US" w:eastAsia="en-GB"/>
        </w:rPr>
        <w:t xml:space="preserve"> </w:t>
      </w:r>
      <w:r w:rsidR="00437424" w:rsidRPr="00080592">
        <w:rPr>
          <w:color w:val="000000"/>
          <w:lang w:val="en-US" w:eastAsia="en-GB"/>
        </w:rPr>
        <w:t>STUDY COHORT SELECTION</w:t>
      </w:r>
    </w:p>
    <w:p w14:paraId="08BEC6FE" w14:textId="3E9AF60C" w:rsidR="000B1EFD" w:rsidRPr="00080592" w:rsidRDefault="00437424" w:rsidP="00E66325">
      <w:pPr>
        <w:spacing w:line="360" w:lineRule="auto"/>
        <w:jc w:val="both"/>
        <w:rPr>
          <w:color w:val="000000"/>
          <w:lang w:val="en-US" w:eastAsia="en-GB"/>
        </w:rPr>
      </w:pPr>
      <w:r w:rsidRPr="00080592">
        <w:rPr>
          <w:color w:val="000000"/>
          <w:lang w:val="en-US" w:eastAsia="en-GB"/>
        </w:rPr>
        <w:t>T</w:t>
      </w:r>
      <w:r w:rsidR="000B1EFD" w:rsidRPr="00080592">
        <w:rPr>
          <w:color w:val="000000"/>
          <w:lang w:val="en-US" w:eastAsia="en-GB"/>
        </w:rPr>
        <w:t xml:space="preserve">he picture archiving and communication system (PACS) </w:t>
      </w:r>
      <w:r w:rsidRPr="00080592">
        <w:rPr>
          <w:color w:val="000000"/>
          <w:lang w:val="en-US" w:eastAsia="en-GB"/>
        </w:rPr>
        <w:t xml:space="preserve">was searched </w:t>
      </w:r>
      <w:r w:rsidR="000B1EFD" w:rsidRPr="00080592">
        <w:rPr>
          <w:color w:val="000000"/>
          <w:lang w:val="en-US" w:eastAsia="en-GB"/>
        </w:rPr>
        <w:t xml:space="preserve">for abdominal MRI examinations between 2010 </w:t>
      </w:r>
      <w:r w:rsidR="00D06A71" w:rsidRPr="00080592">
        <w:rPr>
          <w:color w:val="000000"/>
          <w:lang w:val="en-US" w:eastAsia="en-GB"/>
        </w:rPr>
        <w:t>and</w:t>
      </w:r>
      <w:r w:rsidR="000B1EFD" w:rsidRPr="00080592">
        <w:rPr>
          <w:color w:val="000000"/>
          <w:lang w:val="en-US" w:eastAsia="en-GB"/>
        </w:rPr>
        <w:t xml:space="preserve"> 2017 depicting one of the following hepatic lesions: </w:t>
      </w:r>
      <w:r w:rsidR="00DA59BE" w:rsidRPr="00080592">
        <w:rPr>
          <w:color w:val="000000"/>
          <w:lang w:val="en-US" w:eastAsia="en-GB"/>
        </w:rPr>
        <w:t xml:space="preserve">cavernous hemangioma, </w:t>
      </w:r>
      <w:r w:rsidR="000B1EFD" w:rsidRPr="00080592">
        <w:rPr>
          <w:color w:val="000000"/>
          <w:lang w:val="en-US" w:eastAsia="en-GB"/>
        </w:rPr>
        <w:t xml:space="preserve">focal nodular hyperplasia (FNH), </w:t>
      </w:r>
      <w:r w:rsidR="003C2A9F" w:rsidRPr="00080592">
        <w:rPr>
          <w:color w:val="000000"/>
          <w:lang w:val="en-US" w:eastAsia="en-GB"/>
        </w:rPr>
        <w:t xml:space="preserve">simple cyst, </w:t>
      </w:r>
      <w:r w:rsidR="000B1EFD" w:rsidRPr="00080592">
        <w:rPr>
          <w:color w:val="000000"/>
          <w:lang w:val="en-US" w:eastAsia="en-GB"/>
        </w:rPr>
        <w:t>intrahepatic cholangiocarcinoma (ICC)</w:t>
      </w:r>
      <w:r w:rsidR="003C2A9F" w:rsidRPr="00080592">
        <w:rPr>
          <w:color w:val="000000"/>
          <w:lang w:val="en-US" w:eastAsia="en-GB"/>
        </w:rPr>
        <w:t>,</w:t>
      </w:r>
      <w:r w:rsidR="000B1EFD" w:rsidRPr="00080592">
        <w:rPr>
          <w:color w:val="000000"/>
          <w:lang w:val="en-US" w:eastAsia="en-GB"/>
        </w:rPr>
        <w:t xml:space="preserve"> </w:t>
      </w:r>
      <w:r w:rsidR="003C2A9F" w:rsidRPr="00080592">
        <w:rPr>
          <w:color w:val="000000"/>
          <w:lang w:val="en-US" w:eastAsia="en-GB"/>
        </w:rPr>
        <w:t xml:space="preserve">colorectal cancer (CRC) metastasis </w:t>
      </w:r>
      <w:r w:rsidR="000B1EFD" w:rsidRPr="00080592">
        <w:rPr>
          <w:color w:val="000000"/>
          <w:lang w:val="en-US" w:eastAsia="en-GB"/>
        </w:rPr>
        <w:t>and</w:t>
      </w:r>
      <w:r w:rsidR="003C2A9F" w:rsidRPr="00080592">
        <w:rPr>
          <w:color w:val="000000"/>
          <w:lang w:val="en-US" w:eastAsia="en-GB"/>
        </w:rPr>
        <w:t xml:space="preserve"> HCC</w:t>
      </w:r>
      <w:r w:rsidR="000B1EFD" w:rsidRPr="00080592">
        <w:rPr>
          <w:color w:val="000000"/>
          <w:lang w:val="en-US" w:eastAsia="en-GB"/>
        </w:rPr>
        <w:t xml:space="preserve">. </w:t>
      </w:r>
      <w:r w:rsidR="001024F3" w:rsidRPr="00080592">
        <w:rPr>
          <w:color w:val="000000"/>
          <w:lang w:val="en-US" w:eastAsia="en-GB"/>
        </w:rPr>
        <w:t xml:space="preserve"> </w:t>
      </w:r>
      <w:r w:rsidR="00D06A71" w:rsidRPr="00080592">
        <w:rPr>
          <w:color w:val="000000"/>
          <w:lang w:val="en-US" w:eastAsia="en-GB"/>
        </w:rPr>
        <w:t xml:space="preserve">Owing </w:t>
      </w:r>
      <w:r w:rsidR="000B1EFD" w:rsidRPr="00080592">
        <w:rPr>
          <w:color w:val="000000"/>
          <w:lang w:val="en-US" w:eastAsia="en-GB"/>
        </w:rPr>
        <w:t xml:space="preserve">to the limited availability of pathological </w:t>
      </w:r>
      <w:r w:rsidR="000B1EFD" w:rsidRPr="00BF21B0">
        <w:rPr>
          <w:color w:val="000000" w:themeColor="text1"/>
          <w:lang w:val="en-US" w:eastAsia="en-GB"/>
        </w:rPr>
        <w:t xml:space="preserve">proof, lesions were restricted to those </w:t>
      </w:r>
      <w:r w:rsidR="003C2A9F" w:rsidRPr="00BF21B0">
        <w:rPr>
          <w:color w:val="000000" w:themeColor="text1"/>
          <w:lang w:val="en-US" w:eastAsia="en-GB"/>
        </w:rPr>
        <w:t>demonstrating</w:t>
      </w:r>
      <w:r w:rsidR="000B1EFD" w:rsidRPr="00BF21B0">
        <w:rPr>
          <w:color w:val="000000" w:themeColor="text1"/>
          <w:lang w:val="en-US" w:eastAsia="en-GB"/>
        </w:rPr>
        <w:t xml:space="preserve"> typical imaging characteristics</w:t>
      </w:r>
      <w:r w:rsidR="003C2A9F" w:rsidRPr="00BF21B0">
        <w:rPr>
          <w:color w:val="000000" w:themeColor="text1"/>
          <w:lang w:val="en-US" w:eastAsia="en-GB"/>
        </w:rPr>
        <w:t xml:space="preserve">. </w:t>
      </w:r>
      <w:r w:rsidR="001024F3" w:rsidRPr="00BF21B0">
        <w:rPr>
          <w:color w:val="000000" w:themeColor="text1"/>
          <w:lang w:val="en-US" w:eastAsia="en-GB"/>
        </w:rPr>
        <w:t xml:space="preserve"> </w:t>
      </w:r>
      <w:r w:rsidR="003C2A9F" w:rsidRPr="00BF21B0">
        <w:rPr>
          <w:color w:val="000000" w:themeColor="text1"/>
          <w:lang w:val="en-US" w:eastAsia="en-GB"/>
        </w:rPr>
        <w:t>Moreover,</w:t>
      </w:r>
      <w:r w:rsidR="000B1EFD" w:rsidRPr="00BF21B0">
        <w:rPr>
          <w:color w:val="000000" w:themeColor="text1"/>
          <w:lang w:val="en-US" w:eastAsia="en-GB"/>
        </w:rPr>
        <w:t xml:space="preserve"> additional diagnostic criteria </w:t>
      </w:r>
      <w:r w:rsidR="003C2A9F" w:rsidRPr="00BF21B0">
        <w:rPr>
          <w:color w:val="000000" w:themeColor="text1"/>
          <w:lang w:val="en-US" w:eastAsia="en-GB"/>
        </w:rPr>
        <w:t>were incorporated</w:t>
      </w:r>
      <w:r w:rsidR="00D06A71" w:rsidRPr="00BF21B0">
        <w:rPr>
          <w:color w:val="000000" w:themeColor="text1"/>
          <w:lang w:val="en-US" w:eastAsia="en-GB"/>
        </w:rPr>
        <w:t>,</w:t>
      </w:r>
      <w:r w:rsidR="003C2A9F" w:rsidRPr="00BF21B0">
        <w:rPr>
          <w:color w:val="000000" w:themeColor="text1"/>
          <w:lang w:val="en-US" w:eastAsia="en-GB"/>
        </w:rPr>
        <w:t xml:space="preserve"> </w:t>
      </w:r>
      <w:r w:rsidR="000B1EFD" w:rsidRPr="00BF21B0">
        <w:rPr>
          <w:color w:val="000000" w:themeColor="text1"/>
          <w:lang w:val="en-US" w:eastAsia="en-GB"/>
        </w:rPr>
        <w:t xml:space="preserve">to maximize the certainty of definite diagnosis. </w:t>
      </w:r>
      <w:r w:rsidR="001024F3" w:rsidRPr="00BF21B0">
        <w:rPr>
          <w:color w:val="000000" w:themeColor="text1"/>
          <w:lang w:val="en-US" w:eastAsia="en-GB"/>
        </w:rPr>
        <w:t xml:space="preserve"> </w:t>
      </w:r>
      <w:r w:rsidRPr="00BF21B0">
        <w:rPr>
          <w:color w:val="000000" w:themeColor="text1"/>
          <w:lang w:val="en-US" w:eastAsia="en-GB"/>
        </w:rPr>
        <w:t xml:space="preserve">Typical imaging features, radiological-histopathological correlation and clinical data were criteria defining the </w:t>
      </w:r>
      <w:r w:rsidR="000B1EFD" w:rsidRPr="00BF21B0">
        <w:rPr>
          <w:color w:val="000000" w:themeColor="text1"/>
          <w:lang w:val="en-US" w:eastAsia="en-GB"/>
        </w:rPr>
        <w:t xml:space="preserve">“ground truth” utilized for each lesion type. </w:t>
      </w:r>
      <w:r w:rsidR="001024F3" w:rsidRPr="00BF21B0">
        <w:rPr>
          <w:color w:val="000000" w:themeColor="text1"/>
          <w:lang w:val="en-US" w:eastAsia="en-GB"/>
        </w:rPr>
        <w:t xml:space="preserve"> </w:t>
      </w:r>
      <w:r w:rsidR="000B1EFD" w:rsidRPr="00BF21B0">
        <w:rPr>
          <w:color w:val="000000" w:themeColor="text1"/>
          <w:lang w:val="en-US" w:eastAsia="en-GB"/>
        </w:rPr>
        <w:t xml:space="preserve">Diagnosed lesions formally described by </w:t>
      </w:r>
      <w:r w:rsidR="005B6C15" w:rsidRPr="00BF21B0">
        <w:rPr>
          <w:color w:val="000000" w:themeColor="text1"/>
          <w:lang w:val="en-US" w:eastAsia="en-GB"/>
        </w:rPr>
        <w:t xml:space="preserve">the </w:t>
      </w:r>
      <w:r w:rsidR="000B1EFD" w:rsidRPr="00BF21B0">
        <w:rPr>
          <w:color w:val="000000" w:themeColor="text1"/>
          <w:lang w:val="en-US" w:eastAsia="en-GB"/>
        </w:rPr>
        <w:t xml:space="preserve">radiology faculty </w:t>
      </w:r>
      <w:r w:rsidR="005B6C15" w:rsidRPr="00BF21B0">
        <w:rPr>
          <w:color w:val="000000" w:themeColor="text1"/>
          <w:lang w:val="en-US" w:eastAsia="en-GB"/>
        </w:rPr>
        <w:t>in</w:t>
      </w:r>
      <w:r w:rsidR="000B1EFD" w:rsidRPr="00BF21B0">
        <w:rPr>
          <w:color w:val="000000" w:themeColor="text1"/>
          <w:lang w:val="en-US" w:eastAsia="en-GB"/>
        </w:rPr>
        <w:t xml:space="preserve"> official reports were validated by another radiological reader according to </w:t>
      </w:r>
      <w:r w:rsidR="00D3047D" w:rsidRPr="00BF21B0">
        <w:rPr>
          <w:color w:val="000000" w:themeColor="text1"/>
          <w:lang w:val="en-US" w:eastAsia="en-GB"/>
        </w:rPr>
        <w:t xml:space="preserve">diagnostic </w:t>
      </w:r>
      <w:r w:rsidR="000B1EFD" w:rsidRPr="00BF21B0">
        <w:rPr>
          <w:color w:val="000000" w:themeColor="text1"/>
          <w:lang w:val="en-US" w:eastAsia="en-GB"/>
        </w:rPr>
        <w:t>criteria</w:t>
      </w:r>
      <w:r w:rsidR="00D3047D" w:rsidRPr="00BF21B0">
        <w:rPr>
          <w:color w:val="000000" w:themeColor="text1"/>
          <w:lang w:val="en-US" w:eastAsia="en-GB"/>
        </w:rPr>
        <w:t xml:space="preserve"> </w:t>
      </w:r>
      <w:r w:rsidR="005B6C15" w:rsidRPr="00BF21B0">
        <w:rPr>
          <w:color w:val="000000" w:themeColor="text1"/>
          <w:lang w:val="en-US" w:eastAsia="en-GB"/>
        </w:rPr>
        <w:t xml:space="preserve">defined </w:t>
      </w:r>
      <w:r w:rsidR="00D3047D" w:rsidRPr="00BF21B0">
        <w:rPr>
          <w:color w:val="000000" w:themeColor="text1"/>
          <w:lang w:val="en-US" w:eastAsia="en-GB"/>
        </w:rPr>
        <w:t>for this study</w:t>
      </w:r>
      <w:r w:rsidR="000B1EFD" w:rsidRPr="00BF21B0">
        <w:rPr>
          <w:color w:val="000000" w:themeColor="text1"/>
          <w:lang w:val="en-US" w:eastAsia="en-GB"/>
        </w:rPr>
        <w:t xml:space="preserve">, and </w:t>
      </w:r>
      <w:r w:rsidR="00097916" w:rsidRPr="00BF21B0">
        <w:rPr>
          <w:color w:val="000000" w:themeColor="text1"/>
          <w:lang w:val="en-US" w:eastAsia="en-GB"/>
        </w:rPr>
        <w:t xml:space="preserve">lesions presenting </w:t>
      </w:r>
      <w:r w:rsidR="000B1EFD" w:rsidRPr="00BF21B0">
        <w:rPr>
          <w:color w:val="000000" w:themeColor="text1"/>
          <w:lang w:val="en-US" w:eastAsia="en-GB"/>
        </w:rPr>
        <w:t>discrepancies</w:t>
      </w:r>
      <w:r w:rsidR="00D06A71" w:rsidRPr="00BF21B0">
        <w:rPr>
          <w:color w:val="000000" w:themeColor="text1"/>
          <w:lang w:val="en-US" w:eastAsia="en-GB"/>
        </w:rPr>
        <w:t xml:space="preserve"> between </w:t>
      </w:r>
      <w:r w:rsidR="00D3047D" w:rsidRPr="00BF21B0">
        <w:rPr>
          <w:color w:val="000000" w:themeColor="text1"/>
          <w:lang w:val="en-US" w:eastAsia="en-GB"/>
        </w:rPr>
        <w:t xml:space="preserve">“ground truth” criteria </w:t>
      </w:r>
      <w:r w:rsidR="00D06A71" w:rsidRPr="00BF21B0">
        <w:rPr>
          <w:color w:val="000000" w:themeColor="text1"/>
          <w:lang w:val="en-US" w:eastAsia="en-GB"/>
        </w:rPr>
        <w:t xml:space="preserve">and </w:t>
      </w:r>
      <w:r w:rsidR="00D3047D" w:rsidRPr="00BF21B0">
        <w:rPr>
          <w:color w:val="000000" w:themeColor="text1"/>
          <w:lang w:val="en-US" w:eastAsia="en-GB"/>
        </w:rPr>
        <w:t xml:space="preserve">inclusion criteria </w:t>
      </w:r>
      <w:r w:rsidR="000B1EFD" w:rsidRPr="00BF21B0">
        <w:rPr>
          <w:color w:val="000000" w:themeColor="text1"/>
          <w:lang w:val="en-US" w:eastAsia="en-GB"/>
        </w:rPr>
        <w:t>were excluded.</w:t>
      </w:r>
      <w:r w:rsidR="00BF21B0">
        <w:rPr>
          <w:color w:val="000000" w:themeColor="text1"/>
          <w:lang w:val="en-US" w:eastAsia="en-GB"/>
        </w:rPr>
        <w:t xml:space="preserve"> </w:t>
      </w:r>
      <w:r w:rsidR="003B0752" w:rsidRPr="00BF21B0">
        <w:rPr>
          <w:color w:val="000000" w:themeColor="text1"/>
          <w:lang w:val="en-US" w:eastAsia="en-GB"/>
        </w:rPr>
        <w:t xml:space="preserve">A detailed listing of </w:t>
      </w:r>
      <w:r w:rsidR="00D06A71" w:rsidRPr="00BF21B0">
        <w:rPr>
          <w:color w:val="000000" w:themeColor="text1"/>
          <w:lang w:val="en-US" w:eastAsia="en-GB"/>
        </w:rPr>
        <w:t>the</w:t>
      </w:r>
      <w:r w:rsidR="00BF21B0" w:rsidRPr="00BF21B0">
        <w:rPr>
          <w:color w:val="000000" w:themeColor="text1"/>
          <w:lang w:val="en-US" w:eastAsia="en-GB"/>
        </w:rPr>
        <w:t>se</w:t>
      </w:r>
      <w:r w:rsidR="00D06A71" w:rsidRPr="00BF21B0">
        <w:rPr>
          <w:color w:val="000000" w:themeColor="text1"/>
          <w:lang w:val="en-US" w:eastAsia="en-GB"/>
        </w:rPr>
        <w:t xml:space="preserve"> </w:t>
      </w:r>
      <w:r w:rsidR="003B0752" w:rsidRPr="00BF21B0">
        <w:rPr>
          <w:color w:val="000000" w:themeColor="text1"/>
          <w:lang w:val="en-US" w:eastAsia="en-GB"/>
        </w:rPr>
        <w:t>“ground truth”</w:t>
      </w:r>
      <w:r w:rsidR="00D06A71" w:rsidRPr="00BF21B0">
        <w:rPr>
          <w:color w:val="000000" w:themeColor="text1"/>
          <w:lang w:val="en-US" w:eastAsia="en-GB"/>
        </w:rPr>
        <w:t xml:space="preserve"> </w:t>
      </w:r>
      <w:r w:rsidR="003B0752" w:rsidRPr="00BF21B0">
        <w:rPr>
          <w:color w:val="000000" w:themeColor="text1"/>
          <w:lang w:val="en-US" w:eastAsia="en-GB"/>
        </w:rPr>
        <w:t xml:space="preserve">criteria </w:t>
      </w:r>
      <w:r w:rsidR="00D06A71" w:rsidRPr="00BF21B0">
        <w:rPr>
          <w:color w:val="000000" w:themeColor="text1"/>
          <w:lang w:val="en-US" w:eastAsia="en-GB"/>
        </w:rPr>
        <w:t xml:space="preserve">used </w:t>
      </w:r>
      <w:r w:rsidR="003B0752" w:rsidRPr="00BF21B0">
        <w:rPr>
          <w:color w:val="000000" w:themeColor="text1"/>
          <w:lang w:val="en-US" w:eastAsia="en-GB"/>
        </w:rPr>
        <w:t xml:space="preserve">can be found in </w:t>
      </w:r>
      <w:r w:rsidR="00BA4FF7" w:rsidRPr="00BF21B0">
        <w:rPr>
          <w:color w:val="000000" w:themeColor="text1"/>
          <w:lang w:val="en-US" w:eastAsia="en-GB"/>
        </w:rPr>
        <w:t>the</w:t>
      </w:r>
      <w:r w:rsidR="00EC36E4" w:rsidRPr="00BF21B0">
        <w:rPr>
          <w:color w:val="000000" w:themeColor="text1"/>
          <w:lang w:val="en-US" w:eastAsia="en-GB"/>
        </w:rPr>
        <w:t xml:space="preserve"> </w:t>
      </w:r>
      <w:r w:rsidR="00BB6325" w:rsidRPr="00BF21B0">
        <w:rPr>
          <w:color w:val="000000" w:themeColor="text1"/>
          <w:lang w:val="en-US" w:eastAsia="en-GB"/>
        </w:rPr>
        <w:t xml:space="preserve">supplementary material in the publications </w:t>
      </w:r>
      <w:r w:rsidR="00BA4FF7" w:rsidRPr="00080592">
        <w:rPr>
          <w:color w:val="000000" w:themeColor="text1"/>
          <w:lang w:val="en-US" w:eastAsia="en-GB"/>
        </w:rPr>
        <w:t>attached to this work</w:t>
      </w:r>
      <w:r w:rsidR="00747D59" w:rsidRPr="00080592">
        <w:rPr>
          <w:color w:val="000000" w:themeColor="text1"/>
          <w:lang w:val="en-US" w:eastAsia="en-GB"/>
        </w:rPr>
        <w:t xml:space="preserve"> (Tab.</w:t>
      </w:r>
      <w:r w:rsidR="001024F3" w:rsidRPr="00080592">
        <w:rPr>
          <w:color w:val="000000" w:themeColor="text1"/>
          <w:lang w:val="en-US" w:eastAsia="en-GB"/>
        </w:rPr>
        <w:t> </w:t>
      </w:r>
      <w:r w:rsidR="00747D59" w:rsidRPr="00080592">
        <w:rPr>
          <w:color w:val="000000" w:themeColor="text1"/>
          <w:lang w:val="en-US" w:eastAsia="en-GB"/>
        </w:rPr>
        <w:t>S1)</w:t>
      </w:r>
      <w:r w:rsidR="00EC36E4" w:rsidRPr="00080592">
        <w:rPr>
          <w:color w:val="000000" w:themeColor="text1"/>
          <w:lang w:val="en-US" w:eastAsia="en-GB"/>
        </w:rPr>
        <w:t xml:space="preserve"> </w:t>
      </w:r>
      <w:r w:rsidR="00EC36E4" w:rsidRPr="00080592">
        <w:rPr>
          <w:color w:val="000000" w:themeColor="text1"/>
          <w:lang w:val="en-US" w:eastAsia="en-GB"/>
        </w:rPr>
        <w:fldChar w:fldCharType="begin"/>
      </w:r>
      <w:r w:rsidR="00EC36E4" w:rsidRPr="00080592">
        <w:rPr>
          <w:color w:val="000000" w:themeColor="text1"/>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EC36E4" w:rsidRPr="00080592">
        <w:rPr>
          <w:color w:val="000000" w:themeColor="text1"/>
          <w:lang w:val="en-US" w:eastAsia="en-GB"/>
        </w:rPr>
        <w:fldChar w:fldCharType="separate"/>
      </w:r>
      <w:r w:rsidR="00EC36E4" w:rsidRPr="00080592">
        <w:rPr>
          <w:noProof/>
          <w:color w:val="000000" w:themeColor="text1"/>
          <w:vertAlign w:val="superscript"/>
          <w:lang w:val="en-US" w:eastAsia="en-GB"/>
        </w:rPr>
        <w:t>28</w:t>
      </w:r>
      <w:r w:rsidR="00EC36E4" w:rsidRPr="00080592">
        <w:rPr>
          <w:color w:val="000000" w:themeColor="text1"/>
          <w:lang w:val="en-US" w:eastAsia="en-GB"/>
        </w:rPr>
        <w:fldChar w:fldCharType="end"/>
      </w:r>
      <w:r w:rsidR="00BA4FF7" w:rsidRPr="00080592">
        <w:rPr>
          <w:color w:val="000000" w:themeColor="text1"/>
          <w:lang w:val="en-US" w:eastAsia="en-GB"/>
        </w:rPr>
        <w:t xml:space="preserve">, which also </w:t>
      </w:r>
      <w:r w:rsidR="00D06A71" w:rsidRPr="00080592">
        <w:rPr>
          <w:color w:val="000000" w:themeColor="text1"/>
          <w:lang w:val="en-US" w:eastAsia="en-GB"/>
        </w:rPr>
        <w:t>give</w:t>
      </w:r>
      <w:r w:rsidR="00BA4FF7" w:rsidRPr="00080592">
        <w:rPr>
          <w:color w:val="000000" w:themeColor="text1"/>
          <w:lang w:val="en-US" w:eastAsia="en-GB"/>
        </w:rPr>
        <w:t xml:space="preserve"> further details on </w:t>
      </w:r>
      <w:r w:rsidR="00D06A71" w:rsidRPr="00080592">
        <w:rPr>
          <w:color w:val="000000" w:themeColor="text1"/>
          <w:lang w:val="en-US" w:eastAsia="en-GB"/>
        </w:rPr>
        <w:t xml:space="preserve">the </w:t>
      </w:r>
      <w:r w:rsidR="00BA4FF7" w:rsidRPr="00080592">
        <w:rPr>
          <w:color w:val="000000" w:themeColor="text1"/>
          <w:lang w:val="en-US" w:eastAsia="en-GB"/>
        </w:rPr>
        <w:t xml:space="preserve">inclusion and exclusion criteria </w:t>
      </w:r>
      <w:r w:rsidR="00D06A71" w:rsidRPr="00080592">
        <w:rPr>
          <w:color w:val="000000" w:themeColor="text1"/>
          <w:lang w:val="en-US" w:eastAsia="en-GB"/>
        </w:rPr>
        <w:t>(</w:t>
      </w:r>
      <w:r w:rsidR="00BA4FF7" w:rsidRPr="00080592">
        <w:rPr>
          <w:color w:val="000000" w:themeColor="text1"/>
          <w:lang w:val="en-US" w:eastAsia="en-GB"/>
        </w:rPr>
        <w:t xml:space="preserve">in the section </w:t>
      </w:r>
      <w:r w:rsidR="00D06A71" w:rsidRPr="00080592">
        <w:rPr>
          <w:color w:val="000000" w:themeColor="text1"/>
          <w:lang w:val="en-US" w:eastAsia="en-GB"/>
        </w:rPr>
        <w:t xml:space="preserve">of </w:t>
      </w:r>
      <w:r w:rsidR="00BA4FF7" w:rsidRPr="00080592">
        <w:rPr>
          <w:color w:val="000000" w:themeColor="text1"/>
          <w:lang w:val="en-US" w:eastAsia="en-GB"/>
        </w:rPr>
        <w:t xml:space="preserve">“Establishment of </w:t>
      </w:r>
      <w:r w:rsidR="00D06A71" w:rsidRPr="00080592">
        <w:rPr>
          <w:color w:val="000000" w:themeColor="text1"/>
          <w:lang w:val="en-US" w:eastAsia="en-GB"/>
        </w:rPr>
        <w:t>‘</w:t>
      </w:r>
      <w:r w:rsidR="00BA4FF7" w:rsidRPr="00080592">
        <w:rPr>
          <w:color w:val="000000" w:themeColor="text1"/>
          <w:lang w:val="en-US" w:eastAsia="en-GB"/>
        </w:rPr>
        <w:t>ground truth</w:t>
      </w:r>
      <w:r w:rsidR="00D06A71" w:rsidRPr="00080592">
        <w:rPr>
          <w:color w:val="000000" w:themeColor="text1"/>
          <w:lang w:val="en-US" w:eastAsia="en-GB"/>
        </w:rPr>
        <w:t>’</w:t>
      </w:r>
      <w:r w:rsidR="00BA4FF7" w:rsidRPr="00080592">
        <w:rPr>
          <w:color w:val="000000" w:themeColor="text1"/>
          <w:lang w:val="en-US" w:eastAsia="en-GB"/>
        </w:rPr>
        <w:t xml:space="preserve"> cases</w:t>
      </w:r>
      <w:r w:rsidR="003946AF" w:rsidRPr="00080592">
        <w:rPr>
          <w:color w:val="000000" w:themeColor="text1"/>
          <w:lang w:val="en-US" w:eastAsia="en-GB"/>
        </w:rPr>
        <w:t>”</w:t>
      </w:r>
      <w:r w:rsidR="009B0468" w:rsidRPr="00080592">
        <w:rPr>
          <w:color w:val="000000" w:themeColor="text1"/>
          <w:lang w:val="en-US" w:eastAsia="en-GB"/>
        </w:rPr>
        <w:t>)</w:t>
      </w:r>
      <w:r w:rsidR="004A3E98" w:rsidRPr="00080592">
        <w:rPr>
          <w:color w:val="000000" w:themeColor="text1"/>
          <w:lang w:val="en-US" w:eastAsia="en-GB"/>
        </w:rPr>
        <w:t> </w:t>
      </w:r>
      <w:r w:rsidR="003946AF" w:rsidRPr="00080592">
        <w:rPr>
          <w:color w:val="000000" w:themeColor="text1"/>
          <w:lang w:val="en-US" w:eastAsia="en-GB"/>
        </w:rPr>
        <w:fldChar w:fldCharType="begin"/>
      </w:r>
      <w:r w:rsidR="00A709B4" w:rsidRPr="00080592">
        <w:rPr>
          <w:color w:val="000000" w:themeColor="text1"/>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3946AF" w:rsidRPr="00080592">
        <w:rPr>
          <w:color w:val="000000" w:themeColor="text1"/>
          <w:lang w:val="en-US" w:eastAsia="en-GB"/>
        </w:rPr>
        <w:fldChar w:fldCharType="separate"/>
      </w:r>
      <w:r w:rsidR="00A709B4" w:rsidRPr="00080592">
        <w:rPr>
          <w:noProof/>
          <w:color w:val="000000" w:themeColor="text1"/>
          <w:vertAlign w:val="superscript"/>
          <w:lang w:val="en-US" w:eastAsia="en-GB"/>
        </w:rPr>
        <w:t>28</w:t>
      </w:r>
      <w:r w:rsidR="003946AF" w:rsidRPr="00080592">
        <w:rPr>
          <w:color w:val="000000" w:themeColor="text1"/>
          <w:lang w:val="en-US" w:eastAsia="en-GB"/>
        </w:rPr>
        <w:fldChar w:fldCharType="end"/>
      </w:r>
      <w:r w:rsidR="00BA4FF7" w:rsidRPr="00080592">
        <w:rPr>
          <w:color w:val="000000" w:themeColor="text1"/>
          <w:lang w:val="en-US" w:eastAsia="en-GB"/>
        </w:rPr>
        <w:t>.</w:t>
      </w:r>
    </w:p>
    <w:p w14:paraId="4833C277" w14:textId="77777777" w:rsidR="000B1EFD" w:rsidRPr="00080592" w:rsidRDefault="000B1EFD" w:rsidP="00E66325">
      <w:pPr>
        <w:spacing w:line="360" w:lineRule="auto"/>
        <w:jc w:val="both"/>
        <w:rPr>
          <w:color w:val="000000"/>
          <w:lang w:val="en-US" w:eastAsia="en-GB"/>
        </w:rPr>
      </w:pPr>
    </w:p>
    <w:p w14:paraId="19E4BA72" w14:textId="35EDAF6E" w:rsidR="000B1EFD" w:rsidRPr="00080592" w:rsidRDefault="00EF340F" w:rsidP="006B45B3">
      <w:pPr>
        <w:keepNext/>
        <w:spacing w:after="60" w:line="360" w:lineRule="auto"/>
        <w:jc w:val="both"/>
        <w:rPr>
          <w:color w:val="000000"/>
          <w:lang w:val="en-US" w:eastAsia="en-GB"/>
        </w:rPr>
      </w:pPr>
      <w:r w:rsidRPr="00080592">
        <w:rPr>
          <w:color w:val="000000"/>
          <w:lang w:val="en-US" w:eastAsia="en-GB"/>
        </w:rPr>
        <w:t>4</w:t>
      </w:r>
      <w:r w:rsidR="00437424" w:rsidRPr="00080592">
        <w:rPr>
          <w:color w:val="000000"/>
          <w:lang w:val="en-US" w:eastAsia="en-GB"/>
        </w:rPr>
        <w:t xml:space="preserve">.2 </w:t>
      </w:r>
      <w:r w:rsidR="00386CA3" w:rsidRPr="00080592">
        <w:rPr>
          <w:color w:val="000000"/>
          <w:lang w:val="en-US" w:eastAsia="en-GB"/>
        </w:rPr>
        <w:t xml:space="preserve"> </w:t>
      </w:r>
      <w:r w:rsidR="00437424" w:rsidRPr="00080592">
        <w:rPr>
          <w:color w:val="000000"/>
          <w:lang w:val="en-US" w:eastAsia="en-GB"/>
        </w:rPr>
        <w:t>MRI ACQUISITION PROTOCOL AND IMAGE PROCESSING</w:t>
      </w:r>
    </w:p>
    <w:p w14:paraId="76D1556B" w14:textId="5EB14A8B" w:rsidR="000B1EFD" w:rsidRPr="00080592" w:rsidRDefault="000B1EFD" w:rsidP="00E66325">
      <w:pPr>
        <w:spacing w:line="360" w:lineRule="auto"/>
        <w:jc w:val="both"/>
        <w:rPr>
          <w:color w:val="000000" w:themeColor="text1"/>
          <w:lang w:val="en-US" w:eastAsia="en-GB"/>
        </w:rPr>
      </w:pPr>
      <w:r w:rsidRPr="00080592">
        <w:rPr>
          <w:color w:val="000000"/>
          <w:lang w:val="en-US" w:eastAsia="en-GB"/>
        </w:rPr>
        <w:t>All MRI scans were performed on clinical 1.5</w:t>
      </w:r>
      <w:r w:rsidR="009B0468" w:rsidRPr="00080592">
        <w:rPr>
          <w:color w:val="000000"/>
          <w:lang w:val="en-US" w:eastAsia="en-GB"/>
        </w:rPr>
        <w:t> </w:t>
      </w:r>
      <w:r w:rsidRPr="00080592">
        <w:rPr>
          <w:color w:val="000000"/>
          <w:lang w:val="en-US" w:eastAsia="en-GB"/>
        </w:rPr>
        <w:t>T or 3</w:t>
      </w:r>
      <w:r w:rsidR="009B0468" w:rsidRPr="00080592">
        <w:rPr>
          <w:color w:val="000000"/>
          <w:lang w:val="en-US" w:eastAsia="en-GB"/>
        </w:rPr>
        <w:t> </w:t>
      </w:r>
      <w:r w:rsidRPr="00080592">
        <w:rPr>
          <w:color w:val="000000"/>
          <w:lang w:val="en-US" w:eastAsia="en-GB"/>
        </w:rPr>
        <w:t xml:space="preserve">T scanners. </w:t>
      </w:r>
      <w:r w:rsidR="001024F3" w:rsidRPr="00080592">
        <w:rPr>
          <w:color w:val="000000"/>
          <w:lang w:val="en-US" w:eastAsia="en-GB"/>
        </w:rPr>
        <w:t xml:space="preserve"> </w:t>
      </w:r>
      <w:r w:rsidRPr="00080592">
        <w:rPr>
          <w:color w:val="000000"/>
          <w:lang w:val="en-US" w:eastAsia="en-GB"/>
        </w:rPr>
        <w:t xml:space="preserve">T1-weighted breath-hold sequences </w:t>
      </w:r>
      <w:r w:rsidR="009B0468" w:rsidRPr="00080592">
        <w:rPr>
          <w:color w:val="000000"/>
          <w:lang w:val="en-US" w:eastAsia="en-GB"/>
        </w:rPr>
        <w:t xml:space="preserve">were </w:t>
      </w:r>
      <w:r w:rsidRPr="00080592">
        <w:rPr>
          <w:color w:val="000000"/>
          <w:lang w:val="en-US" w:eastAsia="en-GB"/>
        </w:rPr>
        <w:t>used</w:t>
      </w:r>
      <w:r w:rsidR="009B0468" w:rsidRPr="00080592">
        <w:rPr>
          <w:color w:val="000000"/>
          <w:lang w:val="en-US" w:eastAsia="en-GB"/>
        </w:rPr>
        <w:t>, with</w:t>
      </w:r>
      <w:r w:rsidRPr="00080592">
        <w:rPr>
          <w:color w:val="000000"/>
          <w:lang w:val="en-US" w:eastAsia="en-GB"/>
        </w:rPr>
        <w:t xml:space="preserve"> acquisition times of 12</w:t>
      </w:r>
      <w:r w:rsidR="009B0468" w:rsidRPr="00080592">
        <w:rPr>
          <w:color w:val="000000"/>
          <w:lang w:val="en-US" w:eastAsia="en-GB"/>
        </w:rPr>
        <w:t>–</w:t>
      </w:r>
      <w:r w:rsidRPr="00080592">
        <w:rPr>
          <w:color w:val="000000"/>
          <w:lang w:val="en-US" w:eastAsia="en-GB"/>
        </w:rPr>
        <w:t xml:space="preserve">18 seconds. </w:t>
      </w:r>
      <w:r w:rsidR="001024F3" w:rsidRPr="00080592">
        <w:rPr>
          <w:color w:val="000000"/>
          <w:lang w:val="en-US" w:eastAsia="en-GB"/>
        </w:rPr>
        <w:t xml:space="preserve"> </w:t>
      </w:r>
      <w:r w:rsidRPr="00080592">
        <w:rPr>
          <w:color w:val="000000"/>
          <w:lang w:val="en-US" w:eastAsia="en-GB"/>
        </w:rPr>
        <w:t xml:space="preserve">After a bolus injection of macrocyclic gadolinium-based contrast agent, </w:t>
      </w:r>
      <w:r w:rsidR="009B0468" w:rsidRPr="00080592">
        <w:rPr>
          <w:color w:val="000000"/>
          <w:lang w:val="en-US" w:eastAsia="en-GB"/>
        </w:rPr>
        <w:t>several</w:t>
      </w:r>
      <w:r w:rsidRPr="00080592">
        <w:rPr>
          <w:color w:val="000000"/>
          <w:lang w:val="en-US" w:eastAsia="en-GB"/>
        </w:rPr>
        <w:t xml:space="preserve"> post-contrast imaging series were obtained. </w:t>
      </w:r>
      <w:r w:rsidR="001024F3" w:rsidRPr="00080592">
        <w:rPr>
          <w:color w:val="000000"/>
          <w:lang w:val="en-US" w:eastAsia="en-GB"/>
        </w:rPr>
        <w:t xml:space="preserve"> </w:t>
      </w:r>
      <w:r w:rsidRPr="00080592">
        <w:rPr>
          <w:color w:val="000000"/>
          <w:lang w:val="en-US" w:eastAsia="en-GB"/>
        </w:rPr>
        <w:t xml:space="preserve">Images were acquired at three time points </w:t>
      </w:r>
      <w:r w:rsidR="009B0468" w:rsidRPr="00080592">
        <w:rPr>
          <w:color w:val="000000"/>
          <w:lang w:val="en-US" w:eastAsia="en-GB"/>
        </w:rPr>
        <w:t>after</w:t>
      </w:r>
      <w:r w:rsidRPr="00080592">
        <w:rPr>
          <w:color w:val="000000"/>
          <w:lang w:val="en-US" w:eastAsia="en-GB"/>
        </w:rPr>
        <w:t xml:space="preserve"> contrast</w:t>
      </w:r>
      <w:r w:rsidR="009B0468" w:rsidRPr="00080592">
        <w:rPr>
          <w:color w:val="000000"/>
          <w:lang w:val="en-US" w:eastAsia="en-GB"/>
        </w:rPr>
        <w:t>-agent</w:t>
      </w:r>
      <w:r w:rsidRPr="00080592">
        <w:rPr>
          <w:color w:val="000000"/>
          <w:lang w:val="en-US" w:eastAsia="en-GB"/>
        </w:rPr>
        <w:t xml:space="preserve"> administration: late arterial phase (individually timed</w:t>
      </w:r>
      <w:r w:rsidR="009B0468" w:rsidRPr="00080592">
        <w:rPr>
          <w:color w:val="000000"/>
          <w:lang w:val="en-US" w:eastAsia="en-GB"/>
        </w:rPr>
        <w:t>,</w:t>
      </w:r>
      <w:r w:rsidRPr="00080592">
        <w:rPr>
          <w:color w:val="000000"/>
          <w:lang w:val="en-US" w:eastAsia="en-GB"/>
        </w:rPr>
        <w:t xml:space="preserve"> but usually around 20 seconds </w:t>
      </w:r>
      <w:r w:rsidR="009B0468" w:rsidRPr="00080592">
        <w:rPr>
          <w:color w:val="000000"/>
          <w:lang w:val="en-US" w:eastAsia="en-GB"/>
        </w:rPr>
        <w:t>after</w:t>
      </w:r>
      <w:r w:rsidRPr="00080592">
        <w:rPr>
          <w:color w:val="000000"/>
          <w:lang w:val="en-US" w:eastAsia="en-GB"/>
        </w:rPr>
        <w:t xml:space="preserve"> contrast injection), portal venous phase (</w:t>
      </w:r>
      <w:r w:rsidR="008B5B17" w:rsidRPr="00080592">
        <w:rPr>
          <w:color w:val="000000"/>
          <w:lang w:val="en-US" w:eastAsia="en-GB"/>
        </w:rPr>
        <w:t>~</w:t>
      </w:r>
      <w:r w:rsidRPr="00080592">
        <w:rPr>
          <w:color w:val="000000"/>
          <w:lang w:val="en-US" w:eastAsia="en-GB"/>
        </w:rPr>
        <w:t xml:space="preserve">70 seconds </w:t>
      </w:r>
      <w:r w:rsidR="009B0468" w:rsidRPr="00080592">
        <w:rPr>
          <w:color w:val="000000"/>
          <w:lang w:val="en-US" w:eastAsia="en-GB"/>
        </w:rPr>
        <w:t>after</w:t>
      </w:r>
      <w:r w:rsidRPr="00080592">
        <w:rPr>
          <w:color w:val="000000"/>
          <w:lang w:val="en-US" w:eastAsia="en-GB"/>
        </w:rPr>
        <w:t xml:space="preserve"> injection) and delayed venous phase (</w:t>
      </w:r>
      <w:r w:rsidR="008B5B17" w:rsidRPr="00080592">
        <w:rPr>
          <w:color w:val="000000"/>
          <w:lang w:val="en-US" w:eastAsia="en-GB"/>
        </w:rPr>
        <w:t>~</w:t>
      </w:r>
      <w:r w:rsidRPr="00080592">
        <w:rPr>
          <w:color w:val="000000"/>
          <w:lang w:val="en-US" w:eastAsia="en-GB"/>
        </w:rPr>
        <w:t xml:space="preserve">3 min </w:t>
      </w:r>
      <w:r w:rsidR="009B0468" w:rsidRPr="00080592">
        <w:rPr>
          <w:color w:val="000000"/>
          <w:lang w:val="en-US" w:eastAsia="en-GB"/>
        </w:rPr>
        <w:t>after</w:t>
      </w:r>
      <w:r w:rsidRPr="00080592">
        <w:rPr>
          <w:color w:val="000000"/>
          <w:lang w:val="en-US" w:eastAsia="en-GB"/>
        </w:rPr>
        <w:t xml:space="preserve"> injection).</w:t>
      </w:r>
      <w:r w:rsidR="00683EF8" w:rsidRPr="00080592">
        <w:rPr>
          <w:color w:val="000000"/>
          <w:lang w:val="en-US" w:eastAsia="en-GB"/>
        </w:rPr>
        <w:t xml:space="preserve"> </w:t>
      </w:r>
      <w:r w:rsidR="001024F3" w:rsidRPr="00080592">
        <w:rPr>
          <w:color w:val="000000"/>
          <w:lang w:val="en-US" w:eastAsia="en-GB"/>
        </w:rPr>
        <w:t xml:space="preserve"> </w:t>
      </w:r>
      <w:r w:rsidR="00683EF8" w:rsidRPr="00080592">
        <w:rPr>
          <w:color w:val="000000"/>
          <w:lang w:val="en-US" w:eastAsia="en-GB"/>
        </w:rPr>
        <w:t xml:space="preserve">Between 2010 and 2017 several </w:t>
      </w:r>
      <w:r w:rsidR="009B0468" w:rsidRPr="00080592">
        <w:rPr>
          <w:color w:val="000000"/>
          <w:lang w:val="en-US" w:eastAsia="en-GB"/>
        </w:rPr>
        <w:t xml:space="preserve">different </w:t>
      </w:r>
      <w:r w:rsidR="00683EF8" w:rsidRPr="00080592">
        <w:rPr>
          <w:color w:val="000000"/>
          <w:lang w:val="en-US" w:eastAsia="en-GB"/>
        </w:rPr>
        <w:t xml:space="preserve">MRI scanners and imaging protocols </w:t>
      </w:r>
      <w:r w:rsidR="009B0468" w:rsidRPr="00080592">
        <w:rPr>
          <w:color w:val="000000"/>
          <w:lang w:val="en-US" w:eastAsia="en-GB"/>
        </w:rPr>
        <w:t>were</w:t>
      </w:r>
      <w:r w:rsidR="00683EF8" w:rsidRPr="00080592">
        <w:rPr>
          <w:color w:val="000000"/>
          <w:lang w:val="en-US" w:eastAsia="en-GB"/>
        </w:rPr>
        <w:t xml:space="preserve"> u</w:t>
      </w:r>
      <w:r w:rsidR="009B0468" w:rsidRPr="00080592">
        <w:rPr>
          <w:color w:val="000000"/>
          <w:lang w:val="en-US" w:eastAsia="en-GB"/>
        </w:rPr>
        <w:t>s</w:t>
      </w:r>
      <w:r w:rsidR="00683EF8" w:rsidRPr="00080592">
        <w:rPr>
          <w:color w:val="000000"/>
          <w:lang w:val="en-US" w:eastAsia="en-GB"/>
        </w:rPr>
        <w:t xml:space="preserve">ed. </w:t>
      </w:r>
      <w:r w:rsidR="001024F3" w:rsidRPr="00080592">
        <w:rPr>
          <w:color w:val="000000"/>
          <w:lang w:val="en-US" w:eastAsia="en-GB"/>
        </w:rPr>
        <w:t xml:space="preserve"> </w:t>
      </w:r>
      <w:r w:rsidR="009B0468" w:rsidRPr="00080592">
        <w:rPr>
          <w:color w:val="000000"/>
          <w:lang w:val="en-US" w:eastAsia="en-GB"/>
        </w:rPr>
        <w:t>However, a</w:t>
      </w:r>
      <w:r w:rsidR="00683EF8" w:rsidRPr="00080592">
        <w:rPr>
          <w:color w:val="000000"/>
          <w:lang w:val="en-US" w:eastAsia="en-GB"/>
        </w:rPr>
        <w:t>lthough scanners and protocols may have differed in specific imaging parameters, the T1-weighted sequences used in this study met the purpose of th</w:t>
      </w:r>
      <w:r w:rsidR="009B0468" w:rsidRPr="00080592">
        <w:rPr>
          <w:color w:val="000000"/>
          <w:lang w:val="en-US" w:eastAsia="en-GB"/>
        </w:rPr>
        <w:t>e</w:t>
      </w:r>
      <w:r w:rsidR="00683EF8" w:rsidRPr="00080592">
        <w:rPr>
          <w:color w:val="000000"/>
          <w:lang w:val="en-US" w:eastAsia="en-GB"/>
        </w:rPr>
        <w:t xml:space="preserve"> st</w:t>
      </w:r>
      <w:r w:rsidR="00683EF8" w:rsidRPr="00080592">
        <w:rPr>
          <w:color w:val="000000" w:themeColor="text1"/>
          <w:lang w:val="en-US" w:eastAsia="en-GB"/>
        </w:rPr>
        <w:t>udy.</w:t>
      </w:r>
    </w:p>
    <w:p w14:paraId="02570BF3" w14:textId="31C75272" w:rsidR="000B1EFD" w:rsidRPr="00080592" w:rsidRDefault="00DE6C0F" w:rsidP="00E66325">
      <w:pPr>
        <w:spacing w:line="360" w:lineRule="auto"/>
        <w:jc w:val="both"/>
        <w:rPr>
          <w:color w:val="000000"/>
          <w:lang w:val="en-US" w:eastAsia="en-GB"/>
        </w:rPr>
      </w:pPr>
      <w:r w:rsidRPr="00080592">
        <w:rPr>
          <w:color w:val="000000" w:themeColor="text1"/>
          <w:lang w:val="en-US" w:eastAsia="en-GB"/>
        </w:rPr>
        <w:t>Files associated with e</w:t>
      </w:r>
      <w:r w:rsidR="000B1EFD" w:rsidRPr="00080592">
        <w:rPr>
          <w:color w:val="000000" w:themeColor="text1"/>
          <w:lang w:val="en-US" w:eastAsia="en-GB"/>
        </w:rPr>
        <w:t>ligible MRI studies were downloaded from the PACS</w:t>
      </w:r>
      <w:r w:rsidR="00A675E7" w:rsidRPr="00080592">
        <w:rPr>
          <w:color w:val="000000" w:themeColor="text1"/>
          <w:lang w:val="en-US" w:eastAsia="en-GB"/>
        </w:rPr>
        <w:t>,</w:t>
      </w:r>
      <w:r w:rsidR="000B1EFD" w:rsidRPr="00080592">
        <w:rPr>
          <w:color w:val="000000" w:themeColor="text1"/>
          <w:lang w:val="en-US" w:eastAsia="en-GB"/>
        </w:rPr>
        <w:t xml:space="preserve"> </w:t>
      </w:r>
      <w:r w:rsidR="00A675E7" w:rsidRPr="00080592">
        <w:rPr>
          <w:color w:val="000000" w:themeColor="text1"/>
          <w:lang w:val="en-US" w:eastAsia="en-GB"/>
        </w:rPr>
        <w:t>and the images from each patient were</w:t>
      </w:r>
      <w:r w:rsidR="000B1EFD" w:rsidRPr="00080592">
        <w:rPr>
          <w:color w:val="000000" w:themeColor="text1"/>
          <w:lang w:val="en-US" w:eastAsia="en-GB"/>
        </w:rPr>
        <w:t xml:space="preserve"> re-evaluated by a radiological reader to confirm the reported </w:t>
      </w:r>
      <w:r w:rsidR="000B1EFD" w:rsidRPr="00080592">
        <w:rPr>
          <w:color w:val="000000" w:themeColor="text1"/>
          <w:lang w:val="en-US" w:eastAsia="en-GB"/>
        </w:rPr>
        <w:lastRenderedPageBreak/>
        <w:t xml:space="preserve">diagnosis. </w:t>
      </w:r>
      <w:r w:rsidR="001024F3" w:rsidRPr="00080592">
        <w:rPr>
          <w:color w:val="000000" w:themeColor="text1"/>
          <w:lang w:val="en-US" w:eastAsia="en-GB"/>
        </w:rPr>
        <w:t xml:space="preserve"> </w:t>
      </w:r>
      <w:r w:rsidR="000B1EFD" w:rsidRPr="00080592">
        <w:rPr>
          <w:color w:val="000000" w:themeColor="text1"/>
          <w:lang w:val="en-US" w:eastAsia="en-GB"/>
        </w:rPr>
        <w:t xml:space="preserve">If reference standard and inclusion criteria were </w:t>
      </w:r>
      <w:r w:rsidR="000B1EFD" w:rsidRPr="00080592">
        <w:rPr>
          <w:color w:val="000000"/>
          <w:lang w:val="en-US" w:eastAsia="en-GB"/>
        </w:rPr>
        <w:t xml:space="preserve">fulfilled, </w:t>
      </w:r>
      <w:r w:rsidR="00A675E7" w:rsidRPr="00080592">
        <w:rPr>
          <w:color w:val="000000"/>
          <w:lang w:val="en-US" w:eastAsia="en-GB"/>
        </w:rPr>
        <w:t xml:space="preserve">then </w:t>
      </w:r>
      <w:r w:rsidR="000B1EFD" w:rsidRPr="00080592">
        <w:rPr>
          <w:color w:val="000000"/>
          <w:lang w:val="en-US" w:eastAsia="en-GB"/>
        </w:rPr>
        <w:t>the location and size of a 3D bounding box around the target lesion were</w:t>
      </w:r>
      <w:r w:rsidR="00A675E7" w:rsidRPr="00080592">
        <w:rPr>
          <w:color w:val="000000"/>
          <w:lang w:val="en-US" w:eastAsia="en-GB"/>
        </w:rPr>
        <w:t xml:space="preserve"> recorded</w:t>
      </w:r>
      <w:r w:rsidR="000B1EFD" w:rsidRPr="00080592">
        <w:rPr>
          <w:color w:val="000000"/>
          <w:lang w:val="en-US" w:eastAsia="en-GB"/>
        </w:rPr>
        <w:t xml:space="preserve"> manually.</w:t>
      </w:r>
    </w:p>
    <w:p w14:paraId="6072231F" w14:textId="1537E218" w:rsidR="000B1EFD" w:rsidRPr="00BF21B0" w:rsidRDefault="000B1EFD" w:rsidP="00E66325">
      <w:pPr>
        <w:spacing w:line="360" w:lineRule="auto"/>
        <w:jc w:val="both"/>
        <w:rPr>
          <w:color w:val="000000"/>
          <w:lang w:eastAsia="en-GB"/>
        </w:rPr>
      </w:pPr>
      <w:r w:rsidRPr="00080592">
        <w:rPr>
          <w:color w:val="000000"/>
          <w:lang w:val="en-US" w:eastAsia="en-GB"/>
        </w:rPr>
        <w:t>The images were processed using code written in the programming language Python</w:t>
      </w:r>
      <w:r w:rsidR="00A675E7" w:rsidRPr="00080592">
        <w:rPr>
          <w:color w:val="000000"/>
          <w:lang w:val="en-US" w:eastAsia="en-GB"/>
        </w:rPr>
        <w:t> </w:t>
      </w:r>
      <w:r w:rsidRPr="00080592">
        <w:rPr>
          <w:color w:val="000000"/>
          <w:lang w:val="en-US" w:eastAsia="en-GB"/>
        </w:rPr>
        <w:t xml:space="preserve">3.5 (Python Software Foundation, Beaverton, Oregon, USA). </w:t>
      </w:r>
      <w:r w:rsidR="001024F3" w:rsidRPr="00080592">
        <w:rPr>
          <w:color w:val="000000"/>
          <w:lang w:val="en-US" w:eastAsia="en-GB"/>
        </w:rPr>
        <w:t xml:space="preserve"> </w:t>
      </w:r>
      <w:r w:rsidR="00BA4FF7" w:rsidRPr="00080592">
        <w:rPr>
          <w:color w:val="000000"/>
          <w:lang w:val="en-US" w:eastAsia="en-GB"/>
        </w:rPr>
        <w:t>P</w:t>
      </w:r>
      <w:r w:rsidRPr="00080592">
        <w:rPr>
          <w:color w:val="000000"/>
          <w:lang w:val="en-US" w:eastAsia="en-GB"/>
        </w:rPr>
        <w:t>ortal</w:t>
      </w:r>
      <w:r w:rsidR="00A675E7" w:rsidRPr="00080592">
        <w:rPr>
          <w:color w:val="000000"/>
          <w:lang w:val="en-US" w:eastAsia="en-GB"/>
        </w:rPr>
        <w:t>-</w:t>
      </w:r>
      <w:r w:rsidRPr="00080592">
        <w:rPr>
          <w:color w:val="000000"/>
          <w:lang w:val="en-US" w:eastAsia="en-GB"/>
        </w:rPr>
        <w:t>ve</w:t>
      </w:r>
      <w:r w:rsidR="00A675E7" w:rsidRPr="00080592">
        <w:rPr>
          <w:color w:val="000000"/>
          <w:lang w:val="en-US" w:eastAsia="en-GB"/>
        </w:rPr>
        <w:t>i</w:t>
      </w:r>
      <w:r w:rsidRPr="00080592">
        <w:rPr>
          <w:color w:val="000000"/>
          <w:lang w:val="en-US" w:eastAsia="en-GB"/>
        </w:rPr>
        <w:t xml:space="preserve">n and </w:t>
      </w:r>
      <w:r w:rsidR="00BA4FF7" w:rsidRPr="00080592">
        <w:rPr>
          <w:color w:val="000000"/>
          <w:lang w:val="en-US" w:eastAsia="en-GB"/>
        </w:rPr>
        <w:t>d</w:t>
      </w:r>
      <w:r w:rsidRPr="00080592">
        <w:rPr>
          <w:color w:val="000000"/>
          <w:lang w:val="en-US" w:eastAsia="en-GB"/>
        </w:rPr>
        <w:t>elayed</w:t>
      </w:r>
      <w:r w:rsidR="00A675E7" w:rsidRPr="00080592">
        <w:rPr>
          <w:color w:val="000000"/>
          <w:lang w:val="en-US" w:eastAsia="en-GB"/>
        </w:rPr>
        <w:t>-</w:t>
      </w:r>
      <w:r w:rsidRPr="00080592">
        <w:rPr>
          <w:color w:val="000000"/>
          <w:lang w:val="en-US" w:eastAsia="en-GB"/>
        </w:rPr>
        <w:t>phase MR</w:t>
      </w:r>
      <w:r w:rsidR="00C127A5" w:rsidRPr="00080592">
        <w:rPr>
          <w:color w:val="000000"/>
          <w:lang w:val="en-US" w:eastAsia="en-GB"/>
        </w:rPr>
        <w:t xml:space="preserve">I </w:t>
      </w:r>
      <w:r w:rsidRPr="00080592">
        <w:rPr>
          <w:color w:val="000000"/>
          <w:lang w:val="en-US" w:eastAsia="en-GB"/>
        </w:rPr>
        <w:t>studies</w:t>
      </w:r>
      <w:r w:rsidR="00BA4FF7" w:rsidRPr="00080592">
        <w:rPr>
          <w:color w:val="000000"/>
          <w:lang w:val="en-US" w:eastAsia="en-GB"/>
        </w:rPr>
        <w:t xml:space="preserve"> were registered</w:t>
      </w:r>
      <w:r w:rsidRPr="00080592">
        <w:rPr>
          <w:color w:val="000000"/>
          <w:lang w:val="en-US" w:eastAsia="en-GB"/>
        </w:rPr>
        <w:t xml:space="preserve"> to the arterial phase</w:t>
      </w:r>
      <w:r w:rsidR="00BA4FF7" w:rsidRPr="00080592">
        <w:rPr>
          <w:color w:val="000000"/>
          <w:lang w:val="en-US" w:eastAsia="en-GB"/>
        </w:rPr>
        <w:t xml:space="preserve"> </w:t>
      </w:r>
      <w:r w:rsidR="00A675E7" w:rsidRPr="00080592">
        <w:rPr>
          <w:color w:val="000000"/>
          <w:lang w:val="en-US" w:eastAsia="en-GB"/>
        </w:rPr>
        <w:t xml:space="preserve">by </w:t>
      </w:r>
      <w:r w:rsidR="00BA4FF7" w:rsidRPr="00080592">
        <w:rPr>
          <w:color w:val="000000"/>
          <w:lang w:val="en-US" w:eastAsia="en-GB"/>
        </w:rPr>
        <w:t>using affine registration with a mutual information</w:t>
      </w:r>
      <w:r w:rsidR="006F308F" w:rsidRPr="00080592">
        <w:rPr>
          <w:color w:val="000000"/>
          <w:lang w:val="en-US" w:eastAsia="en-GB"/>
        </w:rPr>
        <w:t xml:space="preserve"> metric</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Images were cropped on the </w:t>
      </w:r>
      <w:r w:rsidR="00A675E7" w:rsidRPr="00080592">
        <w:rPr>
          <w:color w:val="000000"/>
          <w:lang w:val="en-US" w:eastAsia="en-GB"/>
        </w:rPr>
        <w:t xml:space="preserve">basis of the </w:t>
      </w:r>
      <w:r w:rsidRPr="00080592">
        <w:rPr>
          <w:color w:val="000000"/>
          <w:lang w:val="en-US" w:eastAsia="en-GB"/>
        </w:rPr>
        <w:t xml:space="preserve">3D bounding box to the lesion and its surrounding tissue, </w:t>
      </w:r>
      <w:r w:rsidR="00A675E7" w:rsidRPr="00080592">
        <w:rPr>
          <w:color w:val="000000"/>
          <w:lang w:val="en-US" w:eastAsia="en-GB"/>
        </w:rPr>
        <w:t>and</w:t>
      </w:r>
      <w:r w:rsidRPr="00080592">
        <w:rPr>
          <w:color w:val="000000"/>
          <w:lang w:val="en-US" w:eastAsia="en-GB"/>
        </w:rPr>
        <w:t xml:space="preserve"> cropped region</w:t>
      </w:r>
      <w:r w:rsidR="00D33CC4" w:rsidRPr="00080592">
        <w:rPr>
          <w:color w:val="000000"/>
          <w:lang w:val="en-US" w:eastAsia="en-GB"/>
        </w:rPr>
        <w:t>s</w:t>
      </w:r>
      <w:r w:rsidRPr="00080592">
        <w:rPr>
          <w:color w:val="000000"/>
          <w:lang w:val="en-US" w:eastAsia="en-GB"/>
        </w:rPr>
        <w:t xml:space="preserve"> w</w:t>
      </w:r>
      <w:r w:rsidR="00D33CC4" w:rsidRPr="00080592">
        <w:rPr>
          <w:color w:val="000000"/>
          <w:lang w:val="en-US" w:eastAsia="en-GB"/>
        </w:rPr>
        <w:t>ere</w:t>
      </w:r>
      <w:r w:rsidRPr="00080592">
        <w:rPr>
          <w:color w:val="000000"/>
          <w:lang w:val="en-US" w:eastAsia="en-GB"/>
        </w:rPr>
        <w:t xml:space="preserve"> </w:t>
      </w:r>
      <w:r w:rsidR="00A675E7" w:rsidRPr="00080592">
        <w:rPr>
          <w:color w:val="000000"/>
          <w:lang w:val="en-US" w:eastAsia="en-GB"/>
        </w:rPr>
        <w:t xml:space="preserve">then </w:t>
      </w:r>
      <w:r w:rsidRPr="00080592">
        <w:rPr>
          <w:color w:val="000000"/>
          <w:lang w:val="en-US" w:eastAsia="en-GB"/>
        </w:rPr>
        <w:t>re</w:t>
      </w:r>
      <w:r w:rsidR="00A675E7" w:rsidRPr="00080592">
        <w:rPr>
          <w:color w:val="000000"/>
          <w:lang w:val="en-US" w:eastAsia="en-GB"/>
        </w:rPr>
        <w:noBreakHyphen/>
      </w:r>
      <w:r w:rsidRPr="00080592">
        <w:rPr>
          <w:color w:val="000000"/>
          <w:lang w:val="en-US" w:eastAsia="en-GB"/>
        </w:rPr>
        <w:t>sampled to a resolution of 24</w:t>
      </w:r>
      <w:r w:rsidR="00A675E7" w:rsidRPr="00080592">
        <w:rPr>
          <w:color w:val="000000"/>
          <w:lang w:val="en-US" w:eastAsia="en-GB"/>
        </w:rPr>
        <w:sym w:font="Symbol" w:char="F0B4"/>
      </w:r>
      <w:r w:rsidRPr="00080592">
        <w:rPr>
          <w:color w:val="000000"/>
          <w:lang w:val="en-US" w:eastAsia="en-GB"/>
        </w:rPr>
        <w:t>24</w:t>
      </w:r>
      <w:r w:rsidR="00A675E7" w:rsidRPr="00080592">
        <w:rPr>
          <w:color w:val="000000"/>
          <w:lang w:val="en-US" w:eastAsia="en-GB"/>
        </w:rPr>
        <w:sym w:font="Symbol" w:char="F0B4"/>
      </w:r>
      <w:r w:rsidRPr="00080592">
        <w:rPr>
          <w:color w:val="000000"/>
          <w:lang w:val="en-US" w:eastAsia="en-GB"/>
        </w:rPr>
        <w:t>12 voxels</w:t>
      </w:r>
      <w:r w:rsidR="00D33CC4" w:rsidRPr="00080592">
        <w:rPr>
          <w:color w:val="000000"/>
          <w:lang w:val="en-US" w:eastAsia="en-GB"/>
        </w:rPr>
        <w:t xml:space="preserve"> (Fig.</w:t>
      </w:r>
      <w:r w:rsidR="001024F3" w:rsidRPr="00080592">
        <w:rPr>
          <w:color w:val="000000"/>
          <w:lang w:val="en-US" w:eastAsia="en-GB"/>
        </w:rPr>
        <w:t> </w:t>
      </w:r>
      <w:r w:rsidR="00D33CC4" w:rsidRPr="00080592">
        <w:rPr>
          <w:color w:val="000000"/>
          <w:lang w:val="en-US" w:eastAsia="en-GB"/>
        </w:rPr>
        <w:t xml:space="preserve">2 in Hamm </w:t>
      </w:r>
      <w:r w:rsidR="00D33CC4" w:rsidRPr="00080592">
        <w:rPr>
          <w:i/>
          <w:color w:val="000000"/>
          <w:lang w:val="en-US" w:eastAsia="en-GB"/>
        </w:rPr>
        <w:t>et al</w:t>
      </w:r>
      <w:r w:rsidR="00D33CC4" w:rsidRPr="00080592">
        <w:rPr>
          <w:color w:val="000000"/>
          <w:lang w:val="en-US" w:eastAsia="en-GB"/>
        </w:rPr>
        <w:t>.</w:t>
      </w:r>
      <w:r w:rsidR="004A3E98" w:rsidRPr="00080592">
        <w:rPr>
          <w:color w:val="000000"/>
          <w:lang w:val="en-US" w:eastAsia="en-GB"/>
        </w:rPr>
        <w:t> </w:t>
      </w:r>
      <w:r w:rsidR="00D33CC4" w:rsidRPr="00080592">
        <w:rPr>
          <w:color w:val="000000"/>
          <w:lang w:val="en-US" w:eastAsia="en-GB"/>
        </w:rPr>
        <w:fldChar w:fldCharType="begin"/>
      </w:r>
      <w:r w:rsidR="00A709B4" w:rsidRPr="00080592">
        <w:rPr>
          <w:color w:val="000000"/>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D33CC4" w:rsidRPr="00080592">
        <w:rPr>
          <w:color w:val="000000"/>
          <w:lang w:val="en-US" w:eastAsia="en-GB"/>
        </w:rPr>
        <w:fldChar w:fldCharType="separate"/>
      </w:r>
      <w:r w:rsidR="00A709B4" w:rsidRPr="00BF21B0">
        <w:rPr>
          <w:noProof/>
          <w:color w:val="000000"/>
          <w:vertAlign w:val="superscript"/>
          <w:lang w:eastAsia="en-GB"/>
        </w:rPr>
        <w:t>28</w:t>
      </w:r>
      <w:r w:rsidR="00D33CC4" w:rsidRPr="00080592">
        <w:rPr>
          <w:color w:val="000000"/>
          <w:lang w:val="en-US" w:eastAsia="en-GB"/>
        </w:rPr>
        <w:fldChar w:fldCharType="end"/>
      </w:r>
      <w:r w:rsidR="00D33CC4" w:rsidRPr="00BF21B0">
        <w:rPr>
          <w:color w:val="000000"/>
          <w:lang w:eastAsia="en-GB"/>
        </w:rPr>
        <w:t>)</w:t>
      </w:r>
      <w:r w:rsidRPr="00BF21B0">
        <w:rPr>
          <w:color w:val="000000"/>
          <w:lang w:eastAsia="en-GB"/>
        </w:rPr>
        <w:t>.</w:t>
      </w:r>
    </w:p>
    <w:p w14:paraId="15BA3ECC" w14:textId="5DCB4592" w:rsidR="000B1EFD" w:rsidRPr="00080592" w:rsidRDefault="00A675E7" w:rsidP="00E66325">
      <w:pPr>
        <w:spacing w:line="360" w:lineRule="auto"/>
        <w:jc w:val="both"/>
        <w:rPr>
          <w:color w:val="000000"/>
          <w:lang w:val="en-US" w:eastAsia="en-GB"/>
        </w:rPr>
      </w:pPr>
      <w:r w:rsidRPr="00BF21B0">
        <w:rPr>
          <w:color w:val="000000" w:themeColor="text1"/>
          <w:lang w:val="en-US" w:eastAsia="en-GB"/>
        </w:rPr>
        <w:t xml:space="preserve">The data set comprised </w:t>
      </w:r>
      <w:r w:rsidR="00E60215" w:rsidRPr="00BF21B0">
        <w:rPr>
          <w:color w:val="000000" w:themeColor="text1"/>
          <w:lang w:val="en-US" w:eastAsia="en-GB"/>
        </w:rPr>
        <w:t>494</w:t>
      </w:r>
      <w:r w:rsidRPr="00BF21B0">
        <w:rPr>
          <w:color w:val="000000" w:themeColor="text1"/>
          <w:lang w:val="en-US" w:eastAsia="en-GB"/>
        </w:rPr>
        <w:t xml:space="preserve"> lesions.</w:t>
      </w:r>
      <w:r w:rsidR="00BF21B0" w:rsidRPr="00BF21B0">
        <w:rPr>
          <w:color w:val="000000" w:themeColor="text1"/>
          <w:lang w:val="en-US" w:eastAsia="en-GB"/>
        </w:rPr>
        <w:t xml:space="preserve"> </w:t>
      </w:r>
      <w:r w:rsidR="00E65E98" w:rsidRPr="00BF21B0">
        <w:rPr>
          <w:color w:val="000000" w:themeColor="text1"/>
          <w:lang w:val="en-US" w:eastAsia="en-GB"/>
        </w:rPr>
        <w:t>Monte Carlo cross-validation</w:t>
      </w:r>
      <w:r w:rsidR="005B6C15" w:rsidRPr="00BF21B0">
        <w:rPr>
          <w:color w:val="000000" w:themeColor="text1"/>
          <w:lang w:val="en-US" w:eastAsia="en-GB"/>
        </w:rPr>
        <w:t xml:space="preserve"> was used</w:t>
      </w:r>
      <w:r w:rsidR="00E65E98" w:rsidRPr="00BF21B0">
        <w:rPr>
          <w:color w:val="000000" w:themeColor="text1"/>
          <w:lang w:val="en-US" w:eastAsia="en-GB"/>
        </w:rPr>
        <w:t xml:space="preserve"> for CNN training and testing</w:t>
      </w:r>
      <w:r w:rsidR="005B6C15" w:rsidRPr="00BF21B0">
        <w:rPr>
          <w:color w:val="000000" w:themeColor="text1"/>
          <w:lang w:val="en-US" w:eastAsia="en-GB"/>
        </w:rPr>
        <w:t>.  I</w:t>
      </w:r>
      <w:r w:rsidR="00E65E98" w:rsidRPr="00BF21B0">
        <w:rPr>
          <w:color w:val="000000" w:themeColor="text1"/>
          <w:lang w:val="en-US" w:eastAsia="en-GB"/>
        </w:rPr>
        <w:t>n each iteration of training and testing</w:t>
      </w:r>
      <w:r w:rsidR="005B6C15" w:rsidRPr="00BF21B0">
        <w:rPr>
          <w:color w:val="000000" w:themeColor="text1"/>
          <w:lang w:val="en-US" w:eastAsia="en-GB"/>
        </w:rPr>
        <w:t>,</w:t>
      </w:r>
      <w:r w:rsidR="00E65E98" w:rsidRPr="00BF21B0">
        <w:rPr>
          <w:color w:val="000000" w:themeColor="text1"/>
          <w:lang w:val="en-US" w:eastAsia="en-GB"/>
        </w:rPr>
        <w:t xml:space="preserve"> 10 of the lesions</w:t>
      </w:r>
      <w:r w:rsidR="005B6C15" w:rsidRPr="00BF21B0">
        <w:rPr>
          <w:color w:val="000000" w:themeColor="text1"/>
          <w:lang w:val="en-US" w:eastAsia="en-GB"/>
        </w:rPr>
        <w:t xml:space="preserve"> in the data set</w:t>
      </w:r>
      <w:r w:rsidR="000B1EFD" w:rsidRPr="00BF21B0">
        <w:rPr>
          <w:color w:val="000000" w:themeColor="text1"/>
          <w:lang w:val="en-US" w:eastAsia="en-GB"/>
        </w:rPr>
        <w:t xml:space="preserve"> </w:t>
      </w:r>
      <w:r w:rsidRPr="00BF21B0">
        <w:rPr>
          <w:color w:val="000000" w:themeColor="text1"/>
          <w:lang w:val="en-US" w:eastAsia="en-GB"/>
        </w:rPr>
        <w:t>were chosen at random from</w:t>
      </w:r>
      <w:r w:rsidR="000B1EFD" w:rsidRPr="00BF21B0">
        <w:rPr>
          <w:color w:val="000000" w:themeColor="text1"/>
          <w:lang w:val="en-US" w:eastAsia="en-GB"/>
        </w:rPr>
        <w:t xml:space="preserve"> each class</w:t>
      </w:r>
      <w:r w:rsidRPr="00BF21B0">
        <w:rPr>
          <w:color w:val="000000" w:themeColor="text1"/>
          <w:lang w:val="en-US" w:eastAsia="en-GB"/>
        </w:rPr>
        <w:t>. Together, the</w:t>
      </w:r>
      <w:r w:rsidR="00E65E98" w:rsidRPr="00BF21B0">
        <w:rPr>
          <w:color w:val="000000" w:themeColor="text1"/>
          <w:lang w:val="en-US" w:eastAsia="en-GB"/>
        </w:rPr>
        <w:t xml:space="preserve"> </w:t>
      </w:r>
      <w:r w:rsidR="00E60215" w:rsidRPr="00BF21B0">
        <w:rPr>
          <w:color w:val="000000" w:themeColor="text1"/>
          <w:lang w:val="en-US" w:eastAsia="en-GB"/>
        </w:rPr>
        <w:t>60</w:t>
      </w:r>
      <w:r w:rsidRPr="00BF21B0">
        <w:rPr>
          <w:color w:val="000000" w:themeColor="text1"/>
          <w:lang w:val="en-US" w:eastAsia="en-GB"/>
        </w:rPr>
        <w:t xml:space="preserve"> lesions</w:t>
      </w:r>
      <w:r w:rsidR="005B6C15" w:rsidRPr="00BF21B0">
        <w:rPr>
          <w:color w:val="000000" w:themeColor="text1"/>
          <w:lang w:val="en-US" w:eastAsia="en-GB"/>
        </w:rPr>
        <w:t xml:space="preserve"> chosen</w:t>
      </w:r>
      <w:r w:rsidRPr="00BF21B0">
        <w:rPr>
          <w:color w:val="000000" w:themeColor="text1"/>
          <w:lang w:val="en-US" w:eastAsia="en-GB"/>
        </w:rPr>
        <w:t xml:space="preserve"> c</w:t>
      </w:r>
      <w:r w:rsidR="000B1EFD" w:rsidRPr="00BF21B0">
        <w:rPr>
          <w:color w:val="000000" w:themeColor="text1"/>
          <w:lang w:val="en-US" w:eastAsia="en-GB"/>
        </w:rPr>
        <w:t>omprise</w:t>
      </w:r>
      <w:r w:rsidRPr="00BF21B0">
        <w:rPr>
          <w:color w:val="000000" w:themeColor="text1"/>
          <w:lang w:val="en-US" w:eastAsia="en-GB"/>
        </w:rPr>
        <w:t>d</w:t>
      </w:r>
      <w:r w:rsidR="000B1EFD" w:rsidRPr="00BF21B0">
        <w:rPr>
          <w:color w:val="000000" w:themeColor="text1"/>
          <w:lang w:val="en-US" w:eastAsia="en-GB"/>
        </w:rPr>
        <w:t xml:space="preserve"> 12% of the dataset</w:t>
      </w:r>
      <w:r w:rsidRPr="00BF21B0">
        <w:rPr>
          <w:color w:val="000000" w:themeColor="text1"/>
          <w:lang w:val="en-US" w:eastAsia="en-GB"/>
        </w:rPr>
        <w:t>.  The</w:t>
      </w:r>
      <w:r w:rsidR="00E60215" w:rsidRPr="00BF21B0">
        <w:rPr>
          <w:color w:val="000000" w:themeColor="text1"/>
          <w:lang w:val="en-US" w:eastAsia="en-GB"/>
        </w:rPr>
        <w:t>se</w:t>
      </w:r>
      <w:r w:rsidR="00E65E98" w:rsidRPr="00BF21B0">
        <w:rPr>
          <w:color w:val="000000" w:themeColor="text1"/>
          <w:lang w:val="en-US" w:eastAsia="en-GB"/>
        </w:rPr>
        <w:t xml:space="preserve"> </w:t>
      </w:r>
      <w:r w:rsidR="00E60215" w:rsidRPr="00BF21B0">
        <w:rPr>
          <w:color w:val="000000" w:themeColor="text1"/>
          <w:lang w:val="en-US" w:eastAsia="en-GB"/>
        </w:rPr>
        <w:t>6</w:t>
      </w:r>
      <w:r w:rsidR="00E65E98" w:rsidRPr="00BF21B0">
        <w:rPr>
          <w:color w:val="000000" w:themeColor="text1"/>
          <w:lang w:val="en-US" w:eastAsia="en-GB"/>
        </w:rPr>
        <w:t xml:space="preserve">0 </w:t>
      </w:r>
      <w:r w:rsidRPr="00BF21B0">
        <w:rPr>
          <w:color w:val="000000" w:themeColor="text1"/>
          <w:lang w:val="en-US" w:eastAsia="en-GB"/>
        </w:rPr>
        <w:t>lesions were assigned to the test set, while</w:t>
      </w:r>
      <w:r w:rsidRPr="00080592">
        <w:rPr>
          <w:color w:val="000000" w:themeColor="text1"/>
          <w:lang w:val="en-US" w:eastAsia="en-GB"/>
        </w:rPr>
        <w:t xml:space="preserve"> </w:t>
      </w:r>
      <w:r w:rsidR="000B1EFD" w:rsidRPr="00080592">
        <w:rPr>
          <w:color w:val="000000" w:themeColor="text1"/>
          <w:lang w:val="en-US" w:eastAsia="en-GB"/>
        </w:rPr>
        <w:t xml:space="preserve">the </w:t>
      </w:r>
      <w:r w:rsidRPr="00080592">
        <w:rPr>
          <w:color w:val="000000" w:themeColor="text1"/>
          <w:lang w:val="en-US" w:eastAsia="en-GB"/>
        </w:rPr>
        <w:t>other</w:t>
      </w:r>
      <w:r w:rsidR="00E65E98" w:rsidRPr="00080592">
        <w:rPr>
          <w:color w:val="000000" w:themeColor="text1"/>
          <w:lang w:val="en-US" w:eastAsia="en-GB"/>
        </w:rPr>
        <w:t xml:space="preserve"> </w:t>
      </w:r>
      <w:r w:rsidR="00E60215" w:rsidRPr="00080592">
        <w:rPr>
          <w:color w:val="000000" w:themeColor="text1"/>
          <w:lang w:val="en-US" w:eastAsia="en-GB"/>
        </w:rPr>
        <w:t>434</w:t>
      </w:r>
      <w:r w:rsidR="000B1EFD" w:rsidRPr="00080592">
        <w:rPr>
          <w:color w:val="000000" w:themeColor="text1"/>
          <w:lang w:val="en-US" w:eastAsia="en-GB"/>
        </w:rPr>
        <w:t xml:space="preserve"> lesions were </w:t>
      </w:r>
      <w:r w:rsidRPr="00080592">
        <w:rPr>
          <w:color w:val="000000" w:themeColor="text1"/>
          <w:lang w:val="en-US" w:eastAsia="en-GB"/>
        </w:rPr>
        <w:t>assigned to the</w:t>
      </w:r>
      <w:r w:rsidR="000B1EFD" w:rsidRPr="00080592">
        <w:rPr>
          <w:color w:val="000000" w:themeColor="text1"/>
          <w:lang w:val="en-US" w:eastAsia="en-GB"/>
        </w:rPr>
        <w:t xml:space="preserve"> training</w:t>
      </w:r>
      <w:r w:rsidRPr="00080592">
        <w:rPr>
          <w:color w:val="000000" w:themeColor="text1"/>
          <w:lang w:val="en-US" w:eastAsia="en-GB"/>
        </w:rPr>
        <w:t xml:space="preserve"> set</w:t>
      </w:r>
      <w:r w:rsidR="000B1EFD" w:rsidRPr="00080592">
        <w:rPr>
          <w:color w:val="000000" w:themeColor="text1"/>
          <w:lang w:val="en-US" w:eastAsia="en-GB"/>
        </w:rPr>
        <w:t>.</w:t>
      </w:r>
      <w:r w:rsidR="00386CA3" w:rsidRPr="00080592">
        <w:rPr>
          <w:color w:val="FF0000"/>
          <w:lang w:val="en-US" w:eastAsia="en-GB"/>
        </w:rPr>
        <w:t xml:space="preserve"> </w:t>
      </w:r>
      <w:r w:rsidR="00CD122D" w:rsidRPr="00080592">
        <w:rPr>
          <w:color w:val="000000"/>
          <w:lang w:val="en-US" w:eastAsia="en-GB"/>
        </w:rPr>
        <w:t>In order to increase the</w:t>
      </w:r>
      <w:r w:rsidR="000B1EFD" w:rsidRPr="00080592">
        <w:rPr>
          <w:color w:val="000000"/>
          <w:lang w:val="en-US" w:eastAsia="en-GB"/>
        </w:rPr>
        <w:t xml:space="preserve"> </w:t>
      </w:r>
      <w:r w:rsidR="002538C0" w:rsidRPr="00080592">
        <w:rPr>
          <w:color w:val="000000"/>
          <w:lang w:val="en-US" w:eastAsia="en-GB"/>
        </w:rPr>
        <w:t xml:space="preserve">volume </w:t>
      </w:r>
      <w:r w:rsidR="000B1EFD" w:rsidRPr="00080592">
        <w:rPr>
          <w:color w:val="000000"/>
          <w:lang w:val="en-US" w:eastAsia="en-GB"/>
        </w:rPr>
        <w:t>of training samples</w:t>
      </w:r>
      <w:r w:rsidR="00CD122D" w:rsidRPr="00080592">
        <w:rPr>
          <w:color w:val="000000"/>
          <w:lang w:val="en-US" w:eastAsia="en-GB"/>
        </w:rPr>
        <w:t xml:space="preserve">, images of the training set were augmented by a factor </w:t>
      </w:r>
      <w:r w:rsidR="00CD122D" w:rsidRPr="00080592">
        <w:rPr>
          <w:color w:val="000000" w:themeColor="text1"/>
          <w:lang w:val="en-US" w:eastAsia="en-GB"/>
        </w:rPr>
        <w:t xml:space="preserve">of </w:t>
      </w:r>
      <w:r w:rsidR="00E60215" w:rsidRPr="00080592">
        <w:rPr>
          <w:color w:val="000000" w:themeColor="text1"/>
          <w:lang w:val="en-US" w:eastAsia="en-GB"/>
        </w:rPr>
        <w:t xml:space="preserve">ca. </w:t>
      </w:r>
      <w:r w:rsidR="00CD122D" w:rsidRPr="00080592">
        <w:rPr>
          <w:color w:val="000000" w:themeColor="text1"/>
          <w:lang w:val="en-US" w:eastAsia="en-GB"/>
        </w:rPr>
        <w:t>100</w:t>
      </w:r>
      <w:r w:rsidR="00E60215" w:rsidRPr="00080592">
        <w:rPr>
          <w:color w:val="000000" w:themeColor="text1"/>
          <w:lang w:val="en-US" w:eastAsia="en-GB"/>
        </w:rPr>
        <w:t>, giving 43</w:t>
      </w:r>
      <w:r w:rsidR="00EF0498" w:rsidRPr="00080592">
        <w:rPr>
          <w:color w:val="000000" w:themeColor="text1"/>
          <w:lang w:val="en-US" w:eastAsia="en-GB"/>
        </w:rPr>
        <w:t>,400 images in all</w:t>
      </w:r>
      <w:r w:rsidR="000B1EFD" w:rsidRPr="00080592">
        <w:rPr>
          <w:color w:val="000000" w:themeColor="text1"/>
          <w:lang w:val="en-US" w:eastAsia="en-GB"/>
        </w:rPr>
        <w:t xml:space="preserve">. </w:t>
      </w:r>
      <w:r w:rsidR="001024F3" w:rsidRPr="00080592">
        <w:rPr>
          <w:color w:val="000000" w:themeColor="text1"/>
          <w:lang w:val="en-US" w:eastAsia="en-GB"/>
        </w:rPr>
        <w:t xml:space="preserve"> </w:t>
      </w:r>
      <w:r w:rsidR="00CD122D" w:rsidRPr="00080592">
        <w:rPr>
          <w:color w:val="000000"/>
          <w:lang w:val="en-US" w:eastAsia="en-GB"/>
        </w:rPr>
        <w:t xml:space="preserve">During augmentation, images underwent random scaling, rotation, </w:t>
      </w:r>
      <w:r w:rsidR="00CD122D" w:rsidRPr="00080592">
        <w:rPr>
          <w:color w:val="000000" w:themeColor="text1"/>
          <w:lang w:val="en-US" w:eastAsia="en-GB"/>
        </w:rPr>
        <w:t>translation</w:t>
      </w:r>
      <w:r w:rsidR="0007749E" w:rsidRPr="00080592">
        <w:rPr>
          <w:color w:val="000000" w:themeColor="text1"/>
          <w:lang w:val="en-US" w:eastAsia="en-GB"/>
        </w:rPr>
        <w:t xml:space="preserve"> </w:t>
      </w:r>
      <w:r w:rsidR="00A320D7" w:rsidRPr="00080592">
        <w:rPr>
          <w:color w:val="000000" w:themeColor="text1"/>
          <w:lang w:val="en-US" w:eastAsia="en-GB"/>
        </w:rPr>
        <w:t xml:space="preserve">and/or </w:t>
      </w:r>
      <w:r w:rsidR="00CD122D" w:rsidRPr="00080592">
        <w:rPr>
          <w:color w:val="000000"/>
          <w:lang w:val="en-US" w:eastAsia="en-GB"/>
        </w:rPr>
        <w:t xml:space="preserve">horizontal/vertical flipping. </w:t>
      </w:r>
      <w:r w:rsidR="001024F3" w:rsidRPr="00080592">
        <w:rPr>
          <w:color w:val="000000"/>
          <w:lang w:val="en-US" w:eastAsia="en-GB"/>
        </w:rPr>
        <w:t xml:space="preserve"> </w:t>
      </w:r>
      <w:r w:rsidR="000B1EFD" w:rsidRPr="00080592">
        <w:rPr>
          <w:color w:val="000000"/>
          <w:lang w:val="en-US" w:eastAsia="en-GB"/>
        </w:rPr>
        <w:t>Data augmentation is a</w:t>
      </w:r>
      <w:r w:rsidR="00E02CE4" w:rsidRPr="00080592">
        <w:rPr>
          <w:color w:val="000000"/>
          <w:lang w:val="en-US" w:eastAsia="en-GB"/>
        </w:rPr>
        <w:t xml:space="preserve">n established </w:t>
      </w:r>
      <w:r w:rsidR="000B1EFD" w:rsidRPr="00080592">
        <w:rPr>
          <w:color w:val="000000"/>
          <w:lang w:val="en-US" w:eastAsia="en-GB"/>
        </w:rPr>
        <w:t>machine</w:t>
      </w:r>
      <w:r w:rsidR="00A320D7" w:rsidRPr="00080592">
        <w:rPr>
          <w:color w:val="000000"/>
          <w:lang w:val="en-US" w:eastAsia="en-GB"/>
        </w:rPr>
        <w:t>-</w:t>
      </w:r>
      <w:r w:rsidR="000B1EFD" w:rsidRPr="00080592">
        <w:rPr>
          <w:color w:val="000000"/>
          <w:lang w:val="en-US" w:eastAsia="en-GB"/>
        </w:rPr>
        <w:t xml:space="preserve">learning technique that allows a model to learn imaging features that are invariant to </w:t>
      </w:r>
      <w:r w:rsidR="00CD122D" w:rsidRPr="00080592">
        <w:rPr>
          <w:color w:val="000000"/>
          <w:lang w:val="en-US" w:eastAsia="en-GB"/>
        </w:rPr>
        <w:t xml:space="preserve">translation or </w:t>
      </w:r>
      <w:r w:rsidR="000B1EFD" w:rsidRPr="00080592">
        <w:rPr>
          <w:color w:val="000000"/>
          <w:lang w:val="en-US" w:eastAsia="en-GB"/>
        </w:rPr>
        <w:t>rotation</w:t>
      </w:r>
      <w:r w:rsidR="004A3E98" w:rsidRPr="00080592">
        <w:rPr>
          <w:color w:val="000000"/>
          <w:lang w:val="en-US" w:eastAsia="en-GB"/>
        </w:rPr>
        <w:t> </w:t>
      </w:r>
      <w:r w:rsidR="008E4F4F" w:rsidRPr="00080592">
        <w:rPr>
          <w:color w:val="000000"/>
          <w:lang w:val="en-US" w:eastAsia="en-GB"/>
        </w:rPr>
        <w:fldChar w:fldCharType="begin"/>
      </w:r>
      <w:r w:rsidR="00A709B4" w:rsidRPr="00080592">
        <w:rPr>
          <w:color w:val="000000"/>
          <w:lang w:val="en-US" w:eastAsia="en-GB"/>
        </w:rPr>
        <w:instrText xml:space="preserve"> ADDIN EN.CITE &lt;EndNote&gt;&lt;Cite&gt;&lt;Author&gt;Krizhevsky&lt;/Author&gt;&lt;Year&gt;2012&lt;/Year&gt;&lt;RecNum&gt;567&lt;/RecNum&gt;&lt;DisplayText&gt;&lt;style face="superscript"&gt;30&lt;/style&gt;&lt;/DisplayText&gt;&lt;record&gt;&lt;rec-number&gt;567&lt;/rec-number&gt;&lt;foreign-keys&gt;&lt;key app="EN" db-id="0edzxd995wxr9oerzr3vd2vx0at9pw0e29pd" timestamp="1541782599"&gt;567&lt;/key&gt;&lt;/foreign-keys&gt;&lt;ref-type name="Conference Proceedings"&gt;10&lt;/ref-type&gt;&lt;contributors&gt;&lt;authors&gt;&lt;author&gt;Krizhevsky, Alex&lt;/author&gt;&lt;author&gt;Sutskever, Ilya&lt;/author&gt;&lt;author&gt;Hinton, Geoffrey E&lt;/author&gt;&lt;/authors&gt;&lt;/contributors&gt;&lt;titles&gt;&lt;title&gt;Imagenet classification with deep convolutional neural networks&lt;/title&gt;&lt;secondary-title&gt;Advances in neural information processing systems&lt;/secondary-title&gt;&lt;/titles&gt;&lt;pages&gt;1097-1105&lt;/pages&gt;&lt;dates&gt;&lt;year&gt;2012&lt;/year&gt;&lt;/dates&gt;&lt;urls&gt;&lt;/urls&gt;&lt;/record&gt;&lt;/Cite&gt;&lt;/EndNote&gt;</w:instrText>
      </w:r>
      <w:r w:rsidR="008E4F4F" w:rsidRPr="00080592">
        <w:rPr>
          <w:color w:val="000000"/>
          <w:lang w:val="en-US" w:eastAsia="en-GB"/>
        </w:rPr>
        <w:fldChar w:fldCharType="separate"/>
      </w:r>
      <w:r w:rsidR="00A709B4" w:rsidRPr="00080592">
        <w:rPr>
          <w:noProof/>
          <w:color w:val="000000"/>
          <w:vertAlign w:val="superscript"/>
          <w:lang w:val="en-US" w:eastAsia="en-GB"/>
        </w:rPr>
        <w:t>30</w:t>
      </w:r>
      <w:r w:rsidR="008E4F4F" w:rsidRPr="00080592">
        <w:rPr>
          <w:color w:val="000000"/>
          <w:lang w:val="en-US" w:eastAsia="en-GB"/>
        </w:rPr>
        <w:fldChar w:fldCharType="end"/>
      </w:r>
      <w:r w:rsidR="008E4F4F" w:rsidRPr="00080592">
        <w:rPr>
          <w:color w:val="000000"/>
          <w:lang w:val="en-US" w:eastAsia="en-GB"/>
        </w:rPr>
        <w:t>.</w:t>
      </w:r>
      <w:r w:rsidR="000B1EFD" w:rsidRPr="00080592">
        <w:rPr>
          <w:color w:val="000000"/>
          <w:lang w:val="en-US" w:eastAsia="en-GB"/>
        </w:rPr>
        <w:t xml:space="preserve"> </w:t>
      </w:r>
      <w:r w:rsidR="001024F3" w:rsidRPr="00080592">
        <w:rPr>
          <w:color w:val="000000"/>
          <w:lang w:val="en-US" w:eastAsia="en-GB"/>
        </w:rPr>
        <w:t xml:space="preserve"> </w:t>
      </w:r>
      <w:r w:rsidR="000B1EFD" w:rsidRPr="00080592">
        <w:rPr>
          <w:color w:val="000000"/>
          <w:lang w:val="en-US" w:eastAsia="en-GB"/>
        </w:rPr>
        <w:t xml:space="preserve">Phases were shifted </w:t>
      </w:r>
      <w:r w:rsidR="00A320D7" w:rsidRPr="00080592">
        <w:rPr>
          <w:color w:val="000000"/>
          <w:lang w:val="en-US" w:eastAsia="en-GB"/>
        </w:rPr>
        <w:t xml:space="preserve">randomly </w:t>
      </w:r>
      <w:r w:rsidR="000B1EFD" w:rsidRPr="00080592">
        <w:rPr>
          <w:color w:val="000000"/>
          <w:lang w:val="en-US" w:eastAsia="en-GB"/>
        </w:rPr>
        <w:t xml:space="preserve">relative to each other to add robustness to imperfectly registered phases. </w:t>
      </w:r>
      <w:r w:rsidR="001024F3" w:rsidRPr="00080592">
        <w:rPr>
          <w:color w:val="000000"/>
          <w:lang w:val="en-US" w:eastAsia="en-GB"/>
        </w:rPr>
        <w:t xml:space="preserve"> </w:t>
      </w:r>
      <w:r w:rsidR="000B1EFD" w:rsidRPr="00080592">
        <w:rPr>
          <w:color w:val="000000"/>
          <w:lang w:val="en-US" w:eastAsia="en-GB"/>
        </w:rPr>
        <w:t>The brightness and contrast of the image were also</w:t>
      </w:r>
      <w:r w:rsidR="00A320D7" w:rsidRPr="00080592">
        <w:rPr>
          <w:color w:val="000000"/>
          <w:lang w:val="en-US" w:eastAsia="en-GB"/>
        </w:rPr>
        <w:t xml:space="preserve"> changed</w:t>
      </w:r>
      <w:r w:rsidR="000B1EFD" w:rsidRPr="00080592">
        <w:rPr>
          <w:color w:val="000000"/>
          <w:lang w:val="en-US" w:eastAsia="en-GB"/>
        </w:rPr>
        <w:t xml:space="preserve"> randomly.</w:t>
      </w:r>
    </w:p>
    <w:p w14:paraId="45516667" w14:textId="77777777" w:rsidR="00A417FC" w:rsidRPr="00080592" w:rsidRDefault="00A417FC" w:rsidP="00E66325">
      <w:pPr>
        <w:spacing w:line="360" w:lineRule="auto"/>
        <w:jc w:val="both"/>
        <w:rPr>
          <w:color w:val="000000"/>
          <w:lang w:val="en-US" w:eastAsia="en-GB"/>
        </w:rPr>
      </w:pPr>
    </w:p>
    <w:p w14:paraId="2507DD1F" w14:textId="32EF4A63" w:rsidR="000B1EFD" w:rsidRPr="00080592" w:rsidRDefault="00EF340F" w:rsidP="006B45B3">
      <w:pPr>
        <w:keepNext/>
        <w:spacing w:after="60" w:line="360" w:lineRule="auto"/>
        <w:jc w:val="both"/>
        <w:rPr>
          <w:color w:val="000000"/>
          <w:lang w:val="en-US" w:eastAsia="en-GB"/>
        </w:rPr>
      </w:pPr>
      <w:r w:rsidRPr="00080592">
        <w:rPr>
          <w:color w:val="000000"/>
          <w:lang w:val="en-US" w:eastAsia="en-GB"/>
        </w:rPr>
        <w:t>4</w:t>
      </w:r>
      <w:r w:rsidR="00437424" w:rsidRPr="00080592">
        <w:rPr>
          <w:color w:val="000000"/>
          <w:lang w:val="en-US" w:eastAsia="en-GB"/>
        </w:rPr>
        <w:t xml:space="preserve">.3 </w:t>
      </w:r>
      <w:r w:rsidR="00386CA3" w:rsidRPr="00080592">
        <w:rPr>
          <w:color w:val="000000"/>
          <w:lang w:val="en-US" w:eastAsia="en-GB"/>
        </w:rPr>
        <w:t xml:space="preserve"> </w:t>
      </w:r>
      <w:r w:rsidR="00437424" w:rsidRPr="00080592">
        <w:rPr>
          <w:color w:val="000000"/>
          <w:lang w:val="en-US" w:eastAsia="en-GB"/>
        </w:rPr>
        <w:t>DEEP LEARNING MODEL</w:t>
      </w:r>
    </w:p>
    <w:p w14:paraId="17FBFB4E" w14:textId="0927DCD5" w:rsidR="007A3E51" w:rsidRPr="00080592" w:rsidRDefault="00D33CC4" w:rsidP="002B2664">
      <w:pPr>
        <w:spacing w:line="360" w:lineRule="auto"/>
        <w:jc w:val="both"/>
        <w:rPr>
          <w:color w:val="000000"/>
          <w:lang w:val="en-US" w:eastAsia="en-GB"/>
        </w:rPr>
      </w:pPr>
      <w:r w:rsidRPr="00080592">
        <w:rPr>
          <w:color w:val="000000"/>
          <w:lang w:val="en-US" w:eastAsia="en-GB"/>
        </w:rPr>
        <w:t>For CNN model training a</w:t>
      </w:r>
      <w:r w:rsidR="000B1EFD" w:rsidRPr="00080592">
        <w:rPr>
          <w:color w:val="000000"/>
          <w:lang w:val="en-US" w:eastAsia="en-GB"/>
        </w:rPr>
        <w:t xml:space="preserve"> GeForce GTX 1060 (NVIDIA, Santa Clara, California, USA) graphics</w:t>
      </w:r>
      <w:r w:rsidR="00A320D7" w:rsidRPr="00080592">
        <w:rPr>
          <w:color w:val="000000"/>
          <w:lang w:val="en-US" w:eastAsia="en-GB"/>
        </w:rPr>
        <w:t>-</w:t>
      </w:r>
      <w:r w:rsidR="000B1EFD" w:rsidRPr="00080592">
        <w:rPr>
          <w:color w:val="000000"/>
          <w:lang w:val="en-US" w:eastAsia="en-GB"/>
        </w:rPr>
        <w:t>processing unit</w:t>
      </w:r>
      <w:r w:rsidRPr="00080592">
        <w:rPr>
          <w:color w:val="000000"/>
          <w:lang w:val="en-US" w:eastAsia="en-GB"/>
        </w:rPr>
        <w:t xml:space="preserve"> was used</w:t>
      </w:r>
      <w:r w:rsidR="000B1EFD" w:rsidRPr="00080592">
        <w:rPr>
          <w:color w:val="000000"/>
          <w:lang w:val="en-US" w:eastAsia="en-GB"/>
        </w:rPr>
        <w:t xml:space="preserve">. </w:t>
      </w:r>
      <w:r w:rsidR="001024F3" w:rsidRPr="00080592">
        <w:rPr>
          <w:color w:val="000000"/>
          <w:lang w:val="en-US" w:eastAsia="en-GB"/>
        </w:rPr>
        <w:t xml:space="preserve"> </w:t>
      </w:r>
      <w:r w:rsidR="000B1EFD" w:rsidRPr="00080592">
        <w:rPr>
          <w:color w:val="000000"/>
          <w:lang w:val="en-US" w:eastAsia="en-GB"/>
        </w:rPr>
        <w:t>The model was built using Python</w:t>
      </w:r>
      <w:r w:rsidR="00A320D7" w:rsidRPr="00080592">
        <w:rPr>
          <w:color w:val="000000"/>
          <w:lang w:val="en-US" w:eastAsia="en-GB"/>
        </w:rPr>
        <w:t> </w:t>
      </w:r>
      <w:r w:rsidR="000B1EFD" w:rsidRPr="00080592">
        <w:rPr>
          <w:color w:val="000000"/>
          <w:lang w:val="en-US" w:eastAsia="en-GB"/>
        </w:rPr>
        <w:t xml:space="preserve">3.5 and </w:t>
      </w:r>
      <w:proofErr w:type="spellStart"/>
      <w:r w:rsidR="000B1EFD" w:rsidRPr="00080592">
        <w:rPr>
          <w:color w:val="000000"/>
          <w:lang w:val="en-US" w:eastAsia="en-GB"/>
        </w:rPr>
        <w:t>Keras</w:t>
      </w:r>
      <w:proofErr w:type="spellEnd"/>
      <w:r w:rsidR="00A320D7" w:rsidRPr="00080592">
        <w:rPr>
          <w:color w:val="000000"/>
          <w:lang w:val="en-US" w:eastAsia="en-GB"/>
        </w:rPr>
        <w:t> </w:t>
      </w:r>
      <w:r w:rsidR="000B1EFD" w:rsidRPr="00080592">
        <w:rPr>
          <w:color w:val="000000"/>
          <w:lang w:val="en-US" w:eastAsia="en-GB"/>
        </w:rPr>
        <w:t>2.2 (</w:t>
      </w:r>
      <w:r w:rsidR="00DA3B98" w:rsidRPr="00080592">
        <w:rPr>
          <w:lang w:val="en-US" w:eastAsia="en-GB"/>
        </w:rPr>
        <w:t>https://keras.io/)</w:t>
      </w:r>
      <w:r w:rsidR="004A3E98" w:rsidRPr="00080592">
        <w:rPr>
          <w:color w:val="000000"/>
          <w:lang w:val="en-US" w:eastAsia="en-GB"/>
        </w:rPr>
        <w:t> </w:t>
      </w:r>
      <w:r w:rsidR="008E4F4F" w:rsidRPr="00080592">
        <w:rPr>
          <w:color w:val="000000"/>
          <w:lang w:val="en-US" w:eastAsia="en-GB"/>
        </w:rPr>
        <w:fldChar w:fldCharType="begin"/>
      </w:r>
      <w:r w:rsidR="00A709B4" w:rsidRPr="00080592">
        <w:rPr>
          <w:color w:val="000000"/>
          <w:lang w:val="en-US" w:eastAsia="en-GB"/>
        </w:rPr>
        <w:instrText xml:space="preserve"> ADDIN EN.CITE &lt;EndNote&gt;&lt;Cite&gt;&lt;Author&gt;Chollet&lt;/Author&gt;&lt;Year&gt;2015&lt;/Year&gt;&lt;RecNum&gt;577&lt;/RecNum&gt;&lt;DisplayText&gt;&lt;style face="superscript"&gt;31&lt;/style&gt;&lt;/DisplayText&gt;&lt;record&gt;&lt;rec-number&gt;577&lt;/rec-number&gt;&lt;foreign-keys&gt;&lt;key app="EN" db-id="0edzxd995wxr9oerzr3vd2vx0at9pw0e29pd" timestamp="1549913229"&gt;577&lt;/key&gt;&lt;/foreign-keys&gt;&lt;ref-type name="Generic"&gt;13&lt;/ref-type&gt;&lt;contributors&gt;&lt;authors&gt;&lt;author&gt;Chollet, François&lt;/author&gt;&lt;/authors&gt;&lt;/contributors&gt;&lt;titles&gt;&lt;title&gt;Keras&lt;/title&gt;&lt;/titles&gt;&lt;dates&gt;&lt;year&gt;2015&lt;/year&gt;&lt;/dates&gt;&lt;publisher&gt;https://keras.io&lt;/publisher&gt;&lt;urls&gt;&lt;/urls&gt;&lt;/record&gt;&lt;/Cite&gt;&lt;/EndNote&gt;</w:instrText>
      </w:r>
      <w:r w:rsidR="008E4F4F" w:rsidRPr="00080592">
        <w:rPr>
          <w:color w:val="000000"/>
          <w:lang w:val="en-US" w:eastAsia="en-GB"/>
        </w:rPr>
        <w:fldChar w:fldCharType="separate"/>
      </w:r>
      <w:r w:rsidR="00A709B4" w:rsidRPr="00080592">
        <w:rPr>
          <w:noProof/>
          <w:color w:val="000000"/>
          <w:vertAlign w:val="superscript"/>
          <w:lang w:val="en-US" w:eastAsia="en-GB"/>
        </w:rPr>
        <w:t>31</w:t>
      </w:r>
      <w:r w:rsidR="008E4F4F" w:rsidRPr="00080592">
        <w:rPr>
          <w:color w:val="000000"/>
          <w:lang w:val="en-US" w:eastAsia="en-GB"/>
        </w:rPr>
        <w:fldChar w:fldCharType="end"/>
      </w:r>
      <w:r w:rsidR="000B1EFD" w:rsidRPr="00080592">
        <w:rPr>
          <w:color w:val="000000"/>
          <w:lang w:val="en-US" w:eastAsia="en-GB"/>
        </w:rPr>
        <w:t xml:space="preserve"> running on a </w:t>
      </w:r>
      <w:proofErr w:type="spellStart"/>
      <w:r w:rsidR="000B1EFD" w:rsidRPr="00080592">
        <w:rPr>
          <w:color w:val="000000"/>
          <w:lang w:val="en-US" w:eastAsia="en-GB"/>
        </w:rPr>
        <w:t>Tensorflow</w:t>
      </w:r>
      <w:proofErr w:type="spellEnd"/>
      <w:r w:rsidR="000B1EFD" w:rsidRPr="00080592">
        <w:rPr>
          <w:color w:val="000000"/>
          <w:lang w:val="en-US" w:eastAsia="en-GB"/>
        </w:rPr>
        <w:t xml:space="preserve"> backend (Google, Mountain View, California, USA, https://www.tensorflow.org/). </w:t>
      </w:r>
      <w:r w:rsidR="001024F3" w:rsidRPr="00080592">
        <w:rPr>
          <w:color w:val="000000"/>
          <w:lang w:val="en-US" w:eastAsia="en-GB"/>
        </w:rPr>
        <w:t xml:space="preserve"> </w:t>
      </w:r>
      <w:r w:rsidR="000B1EFD" w:rsidRPr="00080592">
        <w:rPr>
          <w:color w:val="000000"/>
          <w:lang w:val="en-US" w:eastAsia="en-GB"/>
        </w:rPr>
        <w:t xml:space="preserve">The CNN </w:t>
      </w:r>
      <w:r w:rsidR="00A320D7" w:rsidRPr="00080592">
        <w:rPr>
          <w:color w:val="000000"/>
          <w:lang w:val="en-US" w:eastAsia="en-GB"/>
        </w:rPr>
        <w:t xml:space="preserve">that was built </w:t>
      </w:r>
      <w:r w:rsidR="00431AB8" w:rsidRPr="00080592">
        <w:rPr>
          <w:color w:val="000000"/>
          <w:lang w:val="en-US" w:eastAsia="en-GB"/>
        </w:rPr>
        <w:t>comprised</w:t>
      </w:r>
      <w:r w:rsidR="000B1EFD" w:rsidRPr="00080592">
        <w:rPr>
          <w:color w:val="000000"/>
          <w:lang w:val="en-US" w:eastAsia="en-GB"/>
        </w:rPr>
        <w:t xml:space="preserve"> three convolutional layers</w:t>
      </w:r>
      <w:r w:rsidR="00D80023" w:rsidRPr="00080592">
        <w:rPr>
          <w:color w:val="000000"/>
          <w:lang w:val="en-US" w:eastAsia="en-GB"/>
        </w:rPr>
        <w:t xml:space="preserve">, where the first layer had 64 convolutional filters for each of the 3 phases in the original image, and the other two had 128 filters across all phases. </w:t>
      </w:r>
      <w:r w:rsidR="001024F3" w:rsidRPr="00080592">
        <w:rPr>
          <w:color w:val="000000"/>
          <w:lang w:val="en-US" w:eastAsia="en-GB"/>
        </w:rPr>
        <w:t xml:space="preserve"> </w:t>
      </w:r>
      <w:r w:rsidR="000B1EFD" w:rsidRPr="00080592">
        <w:rPr>
          <w:color w:val="000000"/>
          <w:lang w:val="en-US" w:eastAsia="en-GB"/>
        </w:rPr>
        <w:t>The model contained two maximum pooling layers (size 2</w:t>
      </w:r>
      <w:r w:rsidR="00A320D7" w:rsidRPr="00080592">
        <w:rPr>
          <w:color w:val="000000"/>
          <w:lang w:val="en-US" w:eastAsia="en-GB"/>
        </w:rPr>
        <w:sym w:font="Symbol" w:char="F0B4"/>
      </w:r>
      <w:r w:rsidR="000B1EFD" w:rsidRPr="00080592">
        <w:rPr>
          <w:color w:val="000000"/>
          <w:lang w:val="en-US" w:eastAsia="en-GB"/>
        </w:rPr>
        <w:t>2</w:t>
      </w:r>
      <w:r w:rsidR="00A320D7" w:rsidRPr="00080592">
        <w:rPr>
          <w:color w:val="000000"/>
          <w:lang w:val="en-US" w:eastAsia="en-GB"/>
        </w:rPr>
        <w:sym w:font="Symbol" w:char="F0B4"/>
      </w:r>
      <w:r w:rsidR="000B1EFD" w:rsidRPr="00080592">
        <w:rPr>
          <w:color w:val="000000"/>
          <w:lang w:val="en-US" w:eastAsia="en-GB"/>
        </w:rPr>
        <w:t>2 and 2</w:t>
      </w:r>
      <w:r w:rsidR="00A320D7" w:rsidRPr="00080592">
        <w:rPr>
          <w:color w:val="000000"/>
          <w:lang w:val="en-US" w:eastAsia="en-GB"/>
        </w:rPr>
        <w:sym w:font="Symbol" w:char="F0B4"/>
      </w:r>
      <w:r w:rsidR="000B1EFD" w:rsidRPr="00080592">
        <w:rPr>
          <w:color w:val="000000"/>
          <w:lang w:val="en-US" w:eastAsia="en-GB"/>
        </w:rPr>
        <w:t>2</w:t>
      </w:r>
      <w:r w:rsidR="00A320D7" w:rsidRPr="00080592">
        <w:rPr>
          <w:color w:val="000000"/>
          <w:lang w:val="en-US" w:eastAsia="en-GB"/>
        </w:rPr>
        <w:sym w:font="Symbol" w:char="F0B4"/>
      </w:r>
      <w:r w:rsidR="000B1EFD" w:rsidRPr="00080592">
        <w:rPr>
          <w:color w:val="000000"/>
          <w:lang w:val="en-US" w:eastAsia="en-GB"/>
        </w:rPr>
        <w:t>1 respectively), which is a standard deep</w:t>
      </w:r>
      <w:r w:rsidR="00A320D7" w:rsidRPr="00080592">
        <w:rPr>
          <w:color w:val="000000"/>
          <w:lang w:val="en-US" w:eastAsia="en-GB"/>
        </w:rPr>
        <w:t>-</w:t>
      </w:r>
      <w:r w:rsidR="000B1EFD" w:rsidRPr="00080592">
        <w:rPr>
          <w:color w:val="000000"/>
          <w:lang w:val="en-US" w:eastAsia="en-GB"/>
        </w:rPr>
        <w:t xml:space="preserve">learning technique to facilitate learning. </w:t>
      </w:r>
      <w:r w:rsidR="001024F3" w:rsidRPr="00080592">
        <w:rPr>
          <w:color w:val="000000"/>
          <w:lang w:val="en-US" w:eastAsia="en-GB"/>
        </w:rPr>
        <w:t xml:space="preserve"> </w:t>
      </w:r>
      <w:r w:rsidR="000B1EFD" w:rsidRPr="00080592">
        <w:rPr>
          <w:color w:val="000000"/>
          <w:lang w:val="en-US" w:eastAsia="en-GB"/>
        </w:rPr>
        <w:t xml:space="preserve">The </w:t>
      </w:r>
      <w:r w:rsidR="00E27D34" w:rsidRPr="00080592">
        <w:rPr>
          <w:color w:val="000000"/>
          <w:lang w:val="en-US" w:eastAsia="en-GB"/>
        </w:rPr>
        <w:t xml:space="preserve">final </w:t>
      </w:r>
      <w:r w:rsidR="000B1EFD" w:rsidRPr="00080592">
        <w:rPr>
          <w:color w:val="000000"/>
          <w:lang w:val="en-US" w:eastAsia="en-GB"/>
        </w:rPr>
        <w:t xml:space="preserve">CNN </w:t>
      </w:r>
      <w:r w:rsidR="00D80023" w:rsidRPr="00080592">
        <w:rPr>
          <w:color w:val="000000"/>
          <w:lang w:val="en-US" w:eastAsia="en-GB"/>
        </w:rPr>
        <w:t xml:space="preserve">comprised </w:t>
      </w:r>
      <w:r w:rsidR="000B1EFD" w:rsidRPr="00080592">
        <w:rPr>
          <w:color w:val="000000"/>
          <w:lang w:val="en-US" w:eastAsia="en-GB"/>
        </w:rPr>
        <w:t>two fully connected layers</w:t>
      </w:r>
      <w:r w:rsidR="00E27D34" w:rsidRPr="00080592">
        <w:rPr>
          <w:color w:val="000000"/>
          <w:lang w:val="en-US" w:eastAsia="en-GB"/>
        </w:rPr>
        <w:t>, in which t</w:t>
      </w:r>
      <w:r w:rsidR="00D80023" w:rsidRPr="00080592">
        <w:rPr>
          <w:color w:val="000000"/>
          <w:lang w:val="en-US" w:eastAsia="en-GB"/>
        </w:rPr>
        <w:t xml:space="preserve">he first had </w:t>
      </w:r>
      <w:r w:rsidR="000B1EFD" w:rsidRPr="00080592">
        <w:rPr>
          <w:color w:val="000000"/>
          <w:lang w:val="en-US" w:eastAsia="en-GB"/>
        </w:rPr>
        <w:t xml:space="preserve">100 neurons </w:t>
      </w:r>
      <w:r w:rsidR="00E27D34" w:rsidRPr="00080592">
        <w:rPr>
          <w:color w:val="000000"/>
          <w:lang w:val="en-US" w:eastAsia="en-GB"/>
        </w:rPr>
        <w:t>wh</w:t>
      </w:r>
      <w:r w:rsidR="00A320D7" w:rsidRPr="00080592">
        <w:rPr>
          <w:color w:val="000000"/>
          <w:lang w:val="en-US" w:eastAsia="en-GB"/>
        </w:rPr>
        <w:t>ile</w:t>
      </w:r>
      <w:r w:rsidR="00E27D34" w:rsidRPr="00080592">
        <w:rPr>
          <w:color w:val="000000"/>
          <w:lang w:val="en-US" w:eastAsia="en-GB"/>
        </w:rPr>
        <w:t xml:space="preserve"> </w:t>
      </w:r>
      <w:r w:rsidR="000B1EFD" w:rsidRPr="00080592">
        <w:rPr>
          <w:color w:val="000000"/>
          <w:lang w:val="en-US" w:eastAsia="en-GB"/>
        </w:rPr>
        <w:t xml:space="preserve">the second </w:t>
      </w:r>
      <w:r w:rsidR="00D80023" w:rsidRPr="00080592">
        <w:rPr>
          <w:color w:val="000000"/>
          <w:lang w:val="en-US" w:eastAsia="en-GB"/>
        </w:rPr>
        <w:t xml:space="preserve">utilized </w:t>
      </w:r>
      <w:r w:rsidR="000B1EFD" w:rsidRPr="00080592">
        <w:rPr>
          <w:color w:val="000000"/>
          <w:lang w:val="en-US" w:eastAsia="en-GB"/>
        </w:rPr>
        <w:t xml:space="preserve">a </w:t>
      </w:r>
      <w:proofErr w:type="spellStart"/>
      <w:r w:rsidR="000B1EFD" w:rsidRPr="00080592">
        <w:rPr>
          <w:color w:val="000000"/>
          <w:lang w:val="en-US" w:eastAsia="en-GB"/>
        </w:rPr>
        <w:t>softmax</w:t>
      </w:r>
      <w:proofErr w:type="spellEnd"/>
      <w:r w:rsidR="000B1EFD" w:rsidRPr="00080592">
        <w:rPr>
          <w:color w:val="000000"/>
          <w:lang w:val="en-US" w:eastAsia="en-GB"/>
        </w:rPr>
        <w:t xml:space="preserve"> output to six categories</w:t>
      </w:r>
      <w:r w:rsidR="00D80023" w:rsidRPr="00080592">
        <w:rPr>
          <w:color w:val="000000"/>
          <w:lang w:val="en-US" w:eastAsia="en-GB"/>
        </w:rPr>
        <w:t xml:space="preserve">, corresponding </w:t>
      </w:r>
      <w:r w:rsidR="000B1EFD" w:rsidRPr="00080592">
        <w:rPr>
          <w:color w:val="000000"/>
          <w:lang w:val="en-US" w:eastAsia="en-GB"/>
        </w:rPr>
        <w:t xml:space="preserve">to the </w:t>
      </w:r>
      <w:r w:rsidR="00D80023" w:rsidRPr="00080592">
        <w:rPr>
          <w:color w:val="000000"/>
          <w:lang w:val="en-US" w:eastAsia="en-GB"/>
        </w:rPr>
        <w:t xml:space="preserve">six </w:t>
      </w:r>
      <w:r w:rsidR="000B1EFD" w:rsidRPr="00080592">
        <w:rPr>
          <w:color w:val="000000"/>
          <w:lang w:val="en-US" w:eastAsia="en-GB"/>
        </w:rPr>
        <w:t>lesion types</w:t>
      </w:r>
      <w:r w:rsidR="00E27D34" w:rsidRPr="00080592">
        <w:rPr>
          <w:color w:val="000000"/>
          <w:lang w:val="en-US" w:eastAsia="en-GB"/>
        </w:rPr>
        <w:t xml:space="preserve"> (Fig.</w:t>
      </w:r>
      <w:r w:rsidR="001024F3" w:rsidRPr="00080592">
        <w:rPr>
          <w:color w:val="000000"/>
          <w:lang w:val="en-US" w:eastAsia="en-GB"/>
        </w:rPr>
        <w:t> </w:t>
      </w:r>
      <w:r w:rsidR="00E27D34" w:rsidRPr="00080592">
        <w:rPr>
          <w:color w:val="000000"/>
          <w:lang w:val="en-US" w:eastAsia="en-GB"/>
        </w:rPr>
        <w:t xml:space="preserve">3 in Hamm </w:t>
      </w:r>
      <w:r w:rsidR="00E27D34" w:rsidRPr="00080592">
        <w:rPr>
          <w:i/>
          <w:color w:val="000000"/>
          <w:lang w:val="en-US" w:eastAsia="en-GB"/>
        </w:rPr>
        <w:t>et al</w:t>
      </w:r>
      <w:r w:rsidR="004A3E98" w:rsidRPr="00080592">
        <w:rPr>
          <w:color w:val="000000"/>
          <w:lang w:val="en-US" w:eastAsia="en-GB"/>
        </w:rPr>
        <w:t>. </w:t>
      </w:r>
      <w:r w:rsidR="00E27D34" w:rsidRPr="00080592">
        <w:rPr>
          <w:color w:val="000000"/>
          <w:lang w:val="en-US" w:eastAsia="en-GB"/>
        </w:rPr>
        <w:fldChar w:fldCharType="begin"/>
      </w:r>
      <w:r w:rsidR="00A709B4" w:rsidRPr="00080592">
        <w:rPr>
          <w:color w:val="000000"/>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E27D34" w:rsidRPr="00080592">
        <w:rPr>
          <w:color w:val="000000"/>
          <w:lang w:val="en-US" w:eastAsia="en-GB"/>
        </w:rPr>
        <w:fldChar w:fldCharType="separate"/>
      </w:r>
      <w:r w:rsidR="00A709B4" w:rsidRPr="00080592">
        <w:rPr>
          <w:noProof/>
          <w:color w:val="000000"/>
          <w:vertAlign w:val="superscript"/>
          <w:lang w:val="en-US" w:eastAsia="en-GB"/>
        </w:rPr>
        <w:t>28</w:t>
      </w:r>
      <w:r w:rsidR="00E27D34" w:rsidRPr="00080592">
        <w:rPr>
          <w:color w:val="000000"/>
          <w:lang w:val="en-US" w:eastAsia="en-GB"/>
        </w:rPr>
        <w:fldChar w:fldCharType="end"/>
      </w:r>
      <w:r w:rsidR="00A320D7" w:rsidRPr="00080592">
        <w:rPr>
          <w:color w:val="000000"/>
          <w:lang w:val="en-US" w:eastAsia="en-GB"/>
        </w:rPr>
        <w:t>).</w:t>
      </w:r>
      <w:r w:rsidR="00437424" w:rsidRPr="00080592">
        <w:rPr>
          <w:color w:val="000000"/>
          <w:lang w:val="en-US" w:eastAsia="en-GB"/>
        </w:rPr>
        <w:t xml:space="preserve"> </w:t>
      </w:r>
      <w:r w:rsidR="001024F3" w:rsidRPr="00080592">
        <w:rPr>
          <w:color w:val="000000"/>
          <w:lang w:val="en-US" w:eastAsia="en-GB"/>
        </w:rPr>
        <w:t xml:space="preserve"> </w:t>
      </w:r>
      <w:r w:rsidR="006518ED" w:rsidRPr="00080592">
        <w:rPr>
          <w:color w:val="000000"/>
          <w:lang w:val="en-US" w:eastAsia="en-GB"/>
        </w:rPr>
        <w:t>The CNN also used rectified linear units</w:t>
      </w:r>
      <w:r w:rsidR="00C368CF" w:rsidRPr="00080592">
        <w:rPr>
          <w:color w:val="000000"/>
          <w:lang w:val="en-US" w:eastAsia="en-GB"/>
        </w:rPr>
        <w:t xml:space="preserve"> in conjunction with regularization techniques</w:t>
      </w:r>
      <w:r w:rsidR="006518ED" w:rsidRPr="00080592">
        <w:rPr>
          <w:color w:val="000000"/>
          <w:lang w:val="en-US" w:eastAsia="en-GB"/>
        </w:rPr>
        <w:t xml:space="preserve"> after convolutional and fully connected layers</w:t>
      </w:r>
      <w:r w:rsidR="00A320D7" w:rsidRPr="00080592">
        <w:rPr>
          <w:color w:val="000000"/>
          <w:lang w:val="en-US" w:eastAsia="en-GB"/>
        </w:rPr>
        <w:t>: this</w:t>
      </w:r>
      <w:r w:rsidR="006518ED" w:rsidRPr="00080592">
        <w:rPr>
          <w:color w:val="000000"/>
          <w:lang w:val="en-US" w:eastAsia="en-GB"/>
        </w:rPr>
        <w:t xml:space="preserve"> facilitate</w:t>
      </w:r>
      <w:r w:rsidR="00A320D7" w:rsidRPr="00080592">
        <w:rPr>
          <w:color w:val="000000"/>
          <w:lang w:val="en-US" w:eastAsia="en-GB"/>
        </w:rPr>
        <w:t>s</w:t>
      </w:r>
      <w:r w:rsidR="006518ED" w:rsidRPr="00080592">
        <w:rPr>
          <w:color w:val="000000"/>
          <w:lang w:val="en-US" w:eastAsia="en-GB"/>
        </w:rPr>
        <w:t xml:space="preserve"> the learning of non-linear features</w:t>
      </w:r>
      <w:r w:rsidR="00C368CF" w:rsidRPr="00080592">
        <w:rPr>
          <w:color w:val="000000"/>
          <w:lang w:val="en-US" w:eastAsia="en-GB"/>
        </w:rPr>
        <w:t xml:space="preserve"> and help</w:t>
      </w:r>
      <w:r w:rsidR="00A320D7" w:rsidRPr="00080592">
        <w:rPr>
          <w:color w:val="000000"/>
          <w:lang w:val="en-US" w:eastAsia="en-GB"/>
        </w:rPr>
        <w:t>s</w:t>
      </w:r>
      <w:r w:rsidR="00C368CF" w:rsidRPr="00080592">
        <w:rPr>
          <w:color w:val="000000"/>
          <w:lang w:val="en-US" w:eastAsia="en-GB"/>
        </w:rPr>
        <w:t xml:space="preserve"> the model to generalize beyond the training set data</w:t>
      </w:r>
      <w:r w:rsidR="002C153D" w:rsidRPr="00080592">
        <w:rPr>
          <w:color w:val="000000"/>
          <w:lang w:val="en-US" w:eastAsia="en-GB"/>
        </w:rPr>
        <w:t xml:space="preserve"> respectively</w:t>
      </w:r>
      <w:r w:rsidR="004A3E98" w:rsidRPr="00080592">
        <w:rPr>
          <w:color w:val="000000"/>
          <w:lang w:val="en-US" w:eastAsia="en-GB"/>
        </w:rPr>
        <w:t> </w:t>
      </w:r>
      <w:r w:rsidR="008E4F4F" w:rsidRPr="00080592">
        <w:rPr>
          <w:color w:val="000000"/>
          <w:lang w:val="en-US" w:eastAsia="en-GB"/>
        </w:rPr>
        <w:fldChar w:fldCharType="begin"/>
      </w:r>
      <w:r w:rsidR="00A709B4" w:rsidRPr="00080592">
        <w:rPr>
          <w:color w:val="000000"/>
          <w:lang w:val="en-US" w:eastAsia="en-GB"/>
        </w:rPr>
        <w:instrText xml:space="preserve"> ADDIN EN.CITE &lt;EndNote&gt;&lt;Cite&gt;&lt;Author&gt;Krizhevsky&lt;/Author&gt;&lt;Year&gt;2012&lt;/Year&gt;&lt;RecNum&gt;567&lt;/RecNum&gt;&lt;DisplayText&gt;&lt;style face="superscript"&gt;30,32&lt;/style&gt;&lt;/DisplayText&gt;&lt;record&gt;&lt;rec-number&gt;567&lt;/rec-number&gt;&lt;foreign-keys&gt;&lt;key app="EN" db-id="0edzxd995wxr9oerzr3vd2vx0at9pw0e29pd" timestamp="1541782599"&gt;567&lt;/key&gt;&lt;/foreign-keys&gt;&lt;ref-type name="Conference Proceedings"&gt;10&lt;/ref-type&gt;&lt;contributors&gt;&lt;authors&gt;&lt;author&gt;Krizhevsky, Alex&lt;/author&gt;&lt;author&gt;Sutskever, Ilya&lt;/author&gt;&lt;author&gt;Hinton, Geoffrey E&lt;/author&gt;&lt;/authors&gt;&lt;/contributors&gt;&lt;titles&gt;&lt;title&gt;Imagenet classification with deep convolutional neural networks&lt;/title&gt;&lt;secondary-title&gt;Advances in neural information processing systems&lt;/secondary-title&gt;&lt;/titles&gt;&lt;pages&gt;1097-1105&lt;/pages&gt;&lt;dates&gt;&lt;year&gt;2012&lt;/year&gt;&lt;/dates&gt;&lt;urls&gt;&lt;/urls&gt;&lt;/record&gt;&lt;/Cite&gt;&lt;Cite&gt;&lt;Author&gt;Ioffe&lt;/Author&gt;&lt;Year&gt;2015&lt;/Year&gt;&lt;RecNum&gt;569&lt;/RecNum&gt;&lt;record&gt;&lt;rec-number&gt;569&lt;/rec-number&gt;&lt;foreign-keys&gt;&lt;key app="EN" db-id="0edzxd995wxr9oerzr3vd2vx0at9pw0e29pd" timestamp="1541782980"&gt;569&lt;/key&gt;&lt;/foreign-keys&gt;&lt;ref-type name="Journal Article"&gt;17&lt;/ref-type&gt;&lt;contributors&gt;&lt;authors&gt;&lt;author&gt;Ioffe, Sergey&lt;/author&gt;&lt;author&gt;Szegedy, Christian&lt;/author&gt;&lt;/authors&gt;&lt;/contributors&gt;&lt;titles&gt;&lt;title&gt;Batch normalization: Accelerating deep network training by reducing internal covariate shift&lt;/title&gt;&lt;secondary-title&gt;arXiv preprint arXiv:1502.03167&lt;/secondary-title&gt;&lt;/titles&gt;&lt;periodical&gt;&lt;full-title&gt;arXiv preprint arXiv:1502.03167&lt;/full-title&gt;&lt;/periodical&gt;&lt;dates&gt;&lt;year&gt;2015&lt;/year&gt;&lt;/dates&gt;&lt;urls&gt;&lt;/urls&gt;&lt;/record&gt;&lt;/Cite&gt;&lt;/EndNote&gt;</w:instrText>
      </w:r>
      <w:r w:rsidR="008E4F4F" w:rsidRPr="00080592">
        <w:rPr>
          <w:color w:val="000000"/>
          <w:lang w:val="en-US" w:eastAsia="en-GB"/>
        </w:rPr>
        <w:fldChar w:fldCharType="separate"/>
      </w:r>
      <w:r w:rsidR="00A709B4" w:rsidRPr="00080592">
        <w:rPr>
          <w:noProof/>
          <w:color w:val="000000"/>
          <w:vertAlign w:val="superscript"/>
          <w:lang w:val="en-US" w:eastAsia="en-GB"/>
        </w:rPr>
        <w:t>30,32</w:t>
      </w:r>
      <w:r w:rsidR="008E4F4F" w:rsidRPr="00080592">
        <w:rPr>
          <w:color w:val="000000"/>
          <w:lang w:val="en-US" w:eastAsia="en-GB"/>
        </w:rPr>
        <w:fldChar w:fldCharType="end"/>
      </w:r>
      <w:r w:rsidR="005B0D75" w:rsidRPr="00080592">
        <w:rPr>
          <w:color w:val="000000"/>
          <w:lang w:val="en-US" w:eastAsia="en-GB"/>
        </w:rPr>
        <w:t>.</w:t>
      </w:r>
    </w:p>
    <w:p w14:paraId="1FC41522" w14:textId="005FD38F" w:rsidR="004A2B93" w:rsidRPr="00080592" w:rsidRDefault="004A2B93" w:rsidP="002B2664">
      <w:pPr>
        <w:spacing w:line="360" w:lineRule="auto"/>
        <w:jc w:val="both"/>
        <w:rPr>
          <w:color w:val="000000"/>
          <w:lang w:val="en-US" w:eastAsia="en-GB"/>
        </w:rPr>
      </w:pPr>
      <w:r w:rsidRPr="00080592">
        <w:rPr>
          <w:color w:val="000000"/>
          <w:lang w:val="en-US" w:eastAsia="en-GB"/>
        </w:rPr>
        <w:lastRenderedPageBreak/>
        <w:t xml:space="preserve">The selected imaging studies </w:t>
      </w:r>
      <w:r w:rsidR="002B2664" w:rsidRPr="00080592">
        <w:rPr>
          <w:color w:val="000000"/>
          <w:lang w:val="en-US" w:eastAsia="en-GB"/>
        </w:rPr>
        <w:t xml:space="preserve">used for training and </w:t>
      </w:r>
      <w:r w:rsidR="00B019A9" w:rsidRPr="00080592">
        <w:rPr>
          <w:color w:val="000000"/>
          <w:lang w:val="en-US" w:eastAsia="en-GB"/>
        </w:rPr>
        <w:t>testing</w:t>
      </w:r>
      <w:r w:rsidR="002B2664" w:rsidRPr="00080592">
        <w:rPr>
          <w:color w:val="000000"/>
          <w:lang w:val="en-US" w:eastAsia="en-GB"/>
        </w:rPr>
        <w:t xml:space="preserve"> </w:t>
      </w:r>
      <w:r w:rsidR="00D23D34" w:rsidRPr="00080592">
        <w:rPr>
          <w:color w:val="000000"/>
          <w:lang w:val="en-US" w:eastAsia="en-GB"/>
        </w:rPr>
        <w:t>comprised a total of</w:t>
      </w:r>
      <w:r w:rsidRPr="00080592">
        <w:rPr>
          <w:color w:val="000000"/>
          <w:lang w:val="en-US" w:eastAsia="en-GB"/>
        </w:rPr>
        <w:t xml:space="preserve"> 296 patients</w:t>
      </w:r>
      <w:r w:rsidR="00B019A9" w:rsidRPr="00080592">
        <w:rPr>
          <w:color w:val="000000"/>
          <w:lang w:val="en-US" w:eastAsia="en-GB"/>
        </w:rPr>
        <w:t xml:space="preserve">, </w:t>
      </w:r>
      <w:r w:rsidR="002B2664" w:rsidRPr="00080592">
        <w:rPr>
          <w:color w:val="000000"/>
          <w:lang w:val="en-US" w:eastAsia="en-GB"/>
        </w:rPr>
        <w:t xml:space="preserve">patient and imaging characteristics are displayed </w:t>
      </w:r>
      <w:r w:rsidR="00B019A9" w:rsidRPr="00080592">
        <w:rPr>
          <w:color w:val="000000"/>
          <w:lang w:val="en-US" w:eastAsia="en-GB"/>
        </w:rPr>
        <w:t>below (</w:t>
      </w:r>
      <w:r w:rsidR="00B019A9" w:rsidRPr="00080592">
        <w:rPr>
          <w:b/>
          <w:bCs/>
          <w:color w:val="000000"/>
          <w:lang w:val="en-US" w:eastAsia="en-GB"/>
        </w:rPr>
        <w:t>Tab.</w:t>
      </w:r>
      <w:r w:rsidR="001024F3" w:rsidRPr="00080592">
        <w:rPr>
          <w:b/>
          <w:bCs/>
          <w:color w:val="000000"/>
          <w:lang w:val="en-US" w:eastAsia="en-GB"/>
        </w:rPr>
        <w:t> </w:t>
      </w:r>
      <w:r w:rsidR="00B019A9" w:rsidRPr="00080592">
        <w:rPr>
          <w:b/>
          <w:bCs/>
          <w:color w:val="000000"/>
          <w:lang w:val="en-US" w:eastAsia="en-GB"/>
        </w:rPr>
        <w:t>1</w:t>
      </w:r>
      <w:r w:rsidR="00E27D34" w:rsidRPr="00080592">
        <w:rPr>
          <w:b/>
          <w:bCs/>
          <w:color w:val="000000"/>
          <w:lang w:val="en-US" w:eastAsia="en-GB"/>
        </w:rPr>
        <w:t xml:space="preserve"> </w:t>
      </w:r>
      <w:r w:rsidR="00E27D34" w:rsidRPr="00080592">
        <w:rPr>
          <w:color w:val="000000"/>
          <w:lang w:val="en-US" w:eastAsia="en-GB"/>
        </w:rPr>
        <w:t>&amp; Fig.</w:t>
      </w:r>
      <w:r w:rsidR="001024F3" w:rsidRPr="00080592">
        <w:rPr>
          <w:color w:val="000000"/>
          <w:lang w:val="en-US" w:eastAsia="en-GB"/>
        </w:rPr>
        <w:t> </w:t>
      </w:r>
      <w:r w:rsidR="00E27D34" w:rsidRPr="00080592">
        <w:rPr>
          <w:color w:val="000000"/>
          <w:lang w:val="en-US" w:eastAsia="en-GB"/>
        </w:rPr>
        <w:t xml:space="preserve">1 in Hamm </w:t>
      </w:r>
      <w:r w:rsidR="00E27D34" w:rsidRPr="00080592">
        <w:rPr>
          <w:i/>
          <w:color w:val="000000"/>
          <w:lang w:val="en-US" w:eastAsia="en-GB"/>
        </w:rPr>
        <w:t>et al</w:t>
      </w:r>
      <w:r w:rsidR="00E27D34" w:rsidRPr="00080592">
        <w:rPr>
          <w:color w:val="000000"/>
          <w:lang w:val="en-US" w:eastAsia="en-GB"/>
        </w:rPr>
        <w:t>.</w:t>
      </w:r>
      <w:r w:rsidR="004A3E98" w:rsidRPr="00080592">
        <w:rPr>
          <w:color w:val="000000"/>
          <w:lang w:val="en-US" w:eastAsia="en-GB"/>
        </w:rPr>
        <w:t> </w:t>
      </w:r>
      <w:r w:rsidR="00E27D34" w:rsidRPr="00080592">
        <w:rPr>
          <w:color w:val="000000"/>
          <w:lang w:val="en-US" w:eastAsia="en-GB"/>
        </w:rPr>
        <w:fldChar w:fldCharType="begin"/>
      </w:r>
      <w:r w:rsidR="00A709B4" w:rsidRPr="00080592">
        <w:rPr>
          <w:color w:val="000000"/>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E27D34" w:rsidRPr="00080592">
        <w:rPr>
          <w:color w:val="000000"/>
          <w:lang w:val="en-US" w:eastAsia="en-GB"/>
        </w:rPr>
        <w:fldChar w:fldCharType="separate"/>
      </w:r>
      <w:r w:rsidR="00A709B4" w:rsidRPr="00080592">
        <w:rPr>
          <w:noProof/>
          <w:color w:val="000000"/>
          <w:vertAlign w:val="superscript"/>
          <w:lang w:val="en-US" w:eastAsia="en-GB"/>
        </w:rPr>
        <w:t>28</w:t>
      </w:r>
      <w:r w:rsidR="00E27D34" w:rsidRPr="00080592">
        <w:rPr>
          <w:color w:val="000000"/>
          <w:lang w:val="en-US" w:eastAsia="en-GB"/>
        </w:rPr>
        <w:fldChar w:fldCharType="end"/>
      </w:r>
      <w:r w:rsidR="00B019A9" w:rsidRPr="00080592">
        <w:rPr>
          <w:color w:val="000000"/>
          <w:lang w:val="en-US" w:eastAsia="en-GB"/>
        </w:rPr>
        <w:t>)</w:t>
      </w:r>
      <w:r w:rsidR="002B2664" w:rsidRPr="00080592">
        <w:rPr>
          <w:color w:val="000000"/>
          <w:lang w:val="en-US" w:eastAsia="en-GB"/>
        </w:rPr>
        <w:t xml:space="preserve">. </w:t>
      </w:r>
      <w:r w:rsidR="001024F3" w:rsidRPr="00080592">
        <w:rPr>
          <w:color w:val="000000"/>
          <w:lang w:val="en-US" w:eastAsia="en-GB"/>
        </w:rPr>
        <w:t xml:space="preserve"> </w:t>
      </w:r>
      <w:r w:rsidR="007A3E51" w:rsidRPr="00080592">
        <w:rPr>
          <w:color w:val="000000"/>
          <w:lang w:val="en-US" w:eastAsia="en-GB"/>
        </w:rPr>
        <w:t xml:space="preserve">The training of the CNN was performed </w:t>
      </w:r>
      <w:r w:rsidR="00D23D34" w:rsidRPr="00080592">
        <w:rPr>
          <w:color w:val="000000"/>
          <w:lang w:val="en-US" w:eastAsia="en-GB"/>
        </w:rPr>
        <w:t>with</w:t>
      </w:r>
      <w:r w:rsidR="007A3E51" w:rsidRPr="00080592">
        <w:rPr>
          <w:color w:val="000000"/>
          <w:lang w:val="en-US" w:eastAsia="en-GB"/>
        </w:rPr>
        <w:t xml:space="preserve"> an Adam optimizer</w:t>
      </w:r>
      <w:r w:rsidR="004A3E98" w:rsidRPr="00080592">
        <w:rPr>
          <w:color w:val="000000"/>
          <w:lang w:val="en-US" w:eastAsia="en-GB"/>
        </w:rPr>
        <w:t> </w:t>
      </w:r>
      <w:r w:rsidR="007A3E51" w:rsidRPr="00080592">
        <w:rPr>
          <w:color w:val="000000"/>
          <w:lang w:val="en-US" w:eastAsia="en-GB"/>
        </w:rPr>
        <w:fldChar w:fldCharType="begin"/>
      </w:r>
      <w:r w:rsidR="00A709B4" w:rsidRPr="00080592">
        <w:rPr>
          <w:color w:val="000000"/>
          <w:lang w:val="en-US" w:eastAsia="en-GB"/>
        </w:rPr>
        <w:instrText xml:space="preserve"> ADDIN EN.CITE &lt;EndNote&gt;&lt;Cite&gt;&lt;Author&gt;Kingma&lt;/Author&gt;&lt;Year&gt;2014&lt;/Year&gt;&lt;RecNum&gt;570&lt;/RecNum&gt;&lt;DisplayText&gt;&lt;style face="superscript"&gt;33&lt;/style&gt;&lt;/DisplayText&gt;&lt;record&gt;&lt;rec-number&gt;570&lt;/rec-number&gt;&lt;foreign-keys&gt;&lt;key app="EN" db-id="0edzxd995wxr9oerzr3vd2vx0at9pw0e29pd" timestamp="1541782997"&gt;570&lt;/key&gt;&lt;/foreign-keys&gt;&lt;ref-type name="Journal Article"&gt;17&lt;/ref-type&gt;&lt;contributors&gt;&lt;authors&gt;&lt;author&gt;Kingma, Diederik P&lt;/author&gt;&lt;author&gt;Ba, Jimmy&lt;/author&gt;&lt;/authors&gt;&lt;/contributors&gt;&lt;titles&gt;&lt;title&gt;Adam: A method for stochastic optimization&lt;/title&gt;&lt;secondary-title&gt;arXiv preprint arXiv:1412.6980&lt;/secondary-title&gt;&lt;/titles&gt;&lt;periodical&gt;&lt;full-title&gt;arXiv preprint arXiv:1412.6980&lt;/full-title&gt;&lt;/periodical&gt;&lt;dates&gt;&lt;year&gt;2014&lt;/year&gt;&lt;/dates&gt;&lt;urls&gt;&lt;/urls&gt;&lt;/record&gt;&lt;/Cite&gt;&lt;/EndNote&gt;</w:instrText>
      </w:r>
      <w:r w:rsidR="007A3E51" w:rsidRPr="00080592">
        <w:rPr>
          <w:color w:val="000000"/>
          <w:lang w:val="en-US" w:eastAsia="en-GB"/>
        </w:rPr>
        <w:fldChar w:fldCharType="separate"/>
      </w:r>
      <w:r w:rsidR="00A709B4" w:rsidRPr="00080592">
        <w:rPr>
          <w:noProof/>
          <w:color w:val="000000"/>
          <w:vertAlign w:val="superscript"/>
          <w:lang w:val="en-US" w:eastAsia="en-GB"/>
        </w:rPr>
        <w:t>33</w:t>
      </w:r>
      <w:r w:rsidR="007A3E51" w:rsidRPr="00080592">
        <w:rPr>
          <w:color w:val="000000"/>
          <w:lang w:val="en-US" w:eastAsia="en-GB"/>
        </w:rPr>
        <w:fldChar w:fldCharType="end"/>
      </w:r>
      <w:r w:rsidR="007A3E51" w:rsidRPr="00080592">
        <w:rPr>
          <w:color w:val="000000"/>
          <w:lang w:val="en-US" w:eastAsia="en-GB"/>
        </w:rPr>
        <w:t xml:space="preserve">, utilizing randomly chosen samples </w:t>
      </w:r>
      <w:r w:rsidR="002C153D" w:rsidRPr="00080592">
        <w:rPr>
          <w:color w:val="000000"/>
          <w:lang w:val="en-US" w:eastAsia="en-GB"/>
        </w:rPr>
        <w:t xml:space="preserve">from each class </w:t>
      </w:r>
      <w:r w:rsidR="007A3E51" w:rsidRPr="00080592">
        <w:rPr>
          <w:color w:val="000000"/>
          <w:lang w:val="en-US" w:eastAsia="en-GB"/>
        </w:rPr>
        <w:t xml:space="preserve">from the </w:t>
      </w:r>
      <w:r w:rsidR="002C153D" w:rsidRPr="00080592">
        <w:rPr>
          <w:color w:val="000000"/>
          <w:lang w:val="en-US" w:eastAsia="en-GB"/>
        </w:rPr>
        <w:t xml:space="preserve">training </w:t>
      </w:r>
      <w:r w:rsidR="007A3E51" w:rsidRPr="00080592">
        <w:rPr>
          <w:color w:val="000000"/>
          <w:lang w:val="en-US" w:eastAsia="en-GB"/>
        </w:rPr>
        <w:t xml:space="preserve">dataset. </w:t>
      </w:r>
      <w:r w:rsidR="001024F3" w:rsidRPr="00080592">
        <w:rPr>
          <w:color w:val="000000"/>
          <w:lang w:val="en-US" w:eastAsia="en-GB"/>
        </w:rPr>
        <w:t xml:space="preserve"> </w:t>
      </w:r>
      <w:r w:rsidR="007A3E51" w:rsidRPr="00080592">
        <w:rPr>
          <w:color w:val="000000"/>
          <w:lang w:val="en-US" w:eastAsia="en-GB"/>
        </w:rPr>
        <w:t xml:space="preserve">The model was then tested </w:t>
      </w:r>
      <w:r w:rsidR="00D23D34" w:rsidRPr="00080592">
        <w:rPr>
          <w:color w:val="000000"/>
          <w:lang w:val="en-US" w:eastAsia="en-GB"/>
        </w:rPr>
        <w:t>for</w:t>
      </w:r>
      <w:r w:rsidR="007A3E51" w:rsidRPr="00080592">
        <w:rPr>
          <w:color w:val="000000"/>
          <w:lang w:val="en-US" w:eastAsia="en-GB"/>
        </w:rPr>
        <w:t xml:space="preserve"> its ability to classify</w:t>
      </w:r>
      <w:r w:rsidR="00D23D34" w:rsidRPr="00080592">
        <w:rPr>
          <w:color w:val="000000"/>
          <w:lang w:val="en-US" w:eastAsia="en-GB"/>
        </w:rPr>
        <w:t xml:space="preserve"> correctly</w:t>
      </w:r>
      <w:r w:rsidR="007A3E51" w:rsidRPr="00080592">
        <w:rPr>
          <w:color w:val="000000"/>
          <w:lang w:val="en-US" w:eastAsia="en-GB"/>
        </w:rPr>
        <w:t xml:space="preserve"> 60 lesions in the test set (10 from each lesion class). </w:t>
      </w:r>
      <w:r w:rsidR="001024F3" w:rsidRPr="00080592">
        <w:rPr>
          <w:color w:val="000000"/>
          <w:lang w:val="en-US" w:eastAsia="en-GB"/>
        </w:rPr>
        <w:t xml:space="preserve"> </w:t>
      </w:r>
      <w:r w:rsidR="007A3E51" w:rsidRPr="00080592">
        <w:rPr>
          <w:color w:val="000000"/>
          <w:lang w:val="en-US" w:eastAsia="en-GB"/>
        </w:rPr>
        <w:t>Overall, the model’s performance was validated over 20 independent training iterations with different groupings of training and test sets</w:t>
      </w:r>
      <w:r w:rsidR="00D23D34" w:rsidRPr="00080592">
        <w:rPr>
          <w:color w:val="000000"/>
          <w:lang w:val="en-US" w:eastAsia="en-GB"/>
        </w:rPr>
        <w:t>,</w:t>
      </w:r>
      <w:r w:rsidR="007A3E51" w:rsidRPr="00080592">
        <w:rPr>
          <w:color w:val="000000"/>
          <w:lang w:val="en-US" w:eastAsia="en-GB"/>
        </w:rPr>
        <w:t xml:space="preserve"> to </w:t>
      </w:r>
      <w:r w:rsidR="00D23D34" w:rsidRPr="00080592">
        <w:rPr>
          <w:color w:val="000000"/>
          <w:lang w:val="en-US" w:eastAsia="en-GB"/>
        </w:rPr>
        <w:t>yield</w:t>
      </w:r>
      <w:r w:rsidR="007A3E51" w:rsidRPr="00080592">
        <w:rPr>
          <w:color w:val="000000"/>
          <w:lang w:val="en-US" w:eastAsia="en-GB"/>
        </w:rPr>
        <w:t xml:space="preserve"> a more accurate assessment.</w:t>
      </w:r>
    </w:p>
    <w:p w14:paraId="25B2E0A4" w14:textId="50FB5F0D" w:rsidR="002B2664" w:rsidRPr="00080592" w:rsidRDefault="002B2664" w:rsidP="002B2664">
      <w:pPr>
        <w:spacing w:line="360" w:lineRule="auto"/>
        <w:jc w:val="both"/>
        <w:rPr>
          <w:rFonts w:eastAsiaTheme="minorHAnsi"/>
          <w:color w:val="131413"/>
          <w:lang w:val="en-US"/>
        </w:rPr>
      </w:pPr>
    </w:p>
    <w:p w14:paraId="567A5BEC" w14:textId="7E52F06E" w:rsidR="001D3F9E" w:rsidRPr="00080592" w:rsidRDefault="001D3F9E" w:rsidP="00E61283">
      <w:pPr>
        <w:keepNext/>
        <w:spacing w:after="120" w:line="288" w:lineRule="auto"/>
        <w:ind w:left="-284" w:right="-284"/>
        <w:jc w:val="both"/>
        <w:rPr>
          <w:rFonts w:eastAsiaTheme="minorHAnsi"/>
          <w:color w:val="131413"/>
          <w:sz w:val="22"/>
          <w:lang w:val="en-US"/>
        </w:rPr>
      </w:pPr>
      <w:r w:rsidRPr="00080592">
        <w:rPr>
          <w:rFonts w:eastAsiaTheme="minorHAnsi"/>
          <w:b/>
          <w:bCs/>
          <w:color w:val="131413"/>
          <w:sz w:val="22"/>
          <w:lang w:val="en-US"/>
        </w:rPr>
        <w:t>Table 1</w:t>
      </w:r>
      <w:r w:rsidR="0093742B" w:rsidRPr="00080592">
        <w:rPr>
          <w:rFonts w:eastAsiaTheme="minorHAnsi"/>
          <w:color w:val="131413"/>
          <w:sz w:val="22"/>
          <w:lang w:val="en-US"/>
        </w:rPr>
        <w:t>:</w:t>
      </w:r>
      <w:r w:rsidRPr="00080592">
        <w:rPr>
          <w:rFonts w:eastAsiaTheme="minorHAnsi"/>
          <w:color w:val="131413"/>
          <w:sz w:val="22"/>
          <w:lang w:val="en-US"/>
        </w:rPr>
        <w:t xml:space="preserve"> Patient and image characteristics. </w:t>
      </w:r>
      <w:r w:rsidR="001024F3" w:rsidRPr="00080592">
        <w:rPr>
          <w:rFonts w:eastAsiaTheme="minorHAnsi"/>
          <w:color w:val="131413"/>
          <w:sz w:val="22"/>
          <w:lang w:val="en-US"/>
        </w:rPr>
        <w:t xml:space="preserve"> </w:t>
      </w:r>
      <w:r w:rsidRPr="00080592">
        <w:rPr>
          <w:rFonts w:eastAsiaTheme="minorHAnsi"/>
          <w:color w:val="131413"/>
          <w:sz w:val="22"/>
          <w:lang w:val="en-US"/>
        </w:rPr>
        <w:t xml:space="preserve">The </w:t>
      </w:r>
      <w:r w:rsidR="00C80D40" w:rsidRPr="00080592">
        <w:rPr>
          <w:rFonts w:eastAsiaTheme="minorHAnsi"/>
          <w:color w:val="131413"/>
          <w:sz w:val="22"/>
          <w:lang w:val="en-US"/>
        </w:rPr>
        <w:t>‘</w:t>
      </w:r>
      <w:r w:rsidRPr="00080592">
        <w:rPr>
          <w:rFonts w:eastAsiaTheme="minorHAnsi"/>
          <w:color w:val="131413"/>
          <w:sz w:val="22"/>
          <w:lang w:val="en-US"/>
        </w:rPr>
        <w:t>total</w:t>
      </w:r>
      <w:r w:rsidR="00C80D40" w:rsidRPr="00080592">
        <w:rPr>
          <w:rFonts w:eastAsiaTheme="minorHAnsi"/>
          <w:color w:val="131413"/>
          <w:sz w:val="22"/>
          <w:lang w:val="en-US"/>
        </w:rPr>
        <w:t>’</w:t>
      </w:r>
      <w:r w:rsidRPr="00080592">
        <w:rPr>
          <w:rFonts w:eastAsiaTheme="minorHAnsi"/>
          <w:color w:val="131413"/>
          <w:sz w:val="22"/>
          <w:lang w:val="en-US"/>
        </w:rPr>
        <w:t xml:space="preserve"> column does not equal the sum of the rows because some MRI studies had m</w:t>
      </w:r>
      <w:r w:rsidR="00C80D40" w:rsidRPr="00080592">
        <w:rPr>
          <w:rFonts w:eastAsiaTheme="minorHAnsi"/>
          <w:color w:val="131413"/>
          <w:sz w:val="22"/>
          <w:lang w:val="en-US"/>
        </w:rPr>
        <w:t>ore than one</w:t>
      </w:r>
      <w:r w:rsidRPr="00080592">
        <w:rPr>
          <w:rFonts w:eastAsiaTheme="minorHAnsi"/>
          <w:color w:val="131413"/>
          <w:sz w:val="22"/>
          <w:lang w:val="en-US"/>
        </w:rPr>
        <w:t xml:space="preserve"> lesion type. </w:t>
      </w:r>
      <w:r w:rsidR="001024F3" w:rsidRPr="00080592">
        <w:rPr>
          <w:rFonts w:eastAsiaTheme="minorHAnsi"/>
          <w:color w:val="131413"/>
          <w:sz w:val="22"/>
          <w:lang w:val="en-US"/>
        </w:rPr>
        <w:t xml:space="preserve"> </w:t>
      </w:r>
      <w:r w:rsidR="0093742B" w:rsidRPr="00080592">
        <w:rPr>
          <w:rFonts w:eastAsiaTheme="minorHAnsi"/>
          <w:color w:val="131413"/>
          <w:sz w:val="22"/>
          <w:lang w:val="en-US"/>
        </w:rPr>
        <w:t>(</w:t>
      </w:r>
      <w:r w:rsidR="000E438C" w:rsidRPr="00080592">
        <w:rPr>
          <w:rFonts w:eastAsiaTheme="minorHAnsi"/>
          <w:color w:val="131413"/>
          <w:sz w:val="22"/>
          <w:lang w:val="en-US"/>
        </w:rPr>
        <w:t xml:space="preserve">SD = standard deviation; </w:t>
      </w:r>
      <w:r w:rsidR="0093742B" w:rsidRPr="00080592">
        <w:rPr>
          <w:rFonts w:eastAsiaTheme="minorHAnsi"/>
          <w:color w:val="131413"/>
          <w:sz w:val="22"/>
          <w:lang w:val="en-US"/>
        </w:rPr>
        <w:t>adapted from</w:t>
      </w:r>
      <w:r w:rsidR="00B3434F" w:rsidRPr="00080592">
        <w:rPr>
          <w:rFonts w:eastAsiaTheme="minorHAnsi"/>
          <w:color w:val="131413"/>
          <w:sz w:val="22"/>
          <w:lang w:val="en-US"/>
        </w:rPr>
        <w:t xml:space="preserve"> </w:t>
      </w:r>
      <w:r w:rsidR="0093742B" w:rsidRPr="00080592">
        <w:rPr>
          <w:rFonts w:eastAsiaTheme="minorHAnsi"/>
          <w:color w:val="131413"/>
          <w:sz w:val="22"/>
          <w:lang w:val="en-US"/>
        </w:rPr>
        <w:t xml:space="preserve">Hamm </w:t>
      </w:r>
      <w:r w:rsidR="0093742B" w:rsidRPr="00080592">
        <w:rPr>
          <w:rFonts w:eastAsiaTheme="minorHAnsi"/>
          <w:i/>
          <w:color w:val="131413"/>
          <w:sz w:val="22"/>
          <w:lang w:val="en-US"/>
        </w:rPr>
        <w:t>et al</w:t>
      </w:r>
      <w:r w:rsidR="0093742B" w:rsidRPr="00080592">
        <w:rPr>
          <w:rFonts w:eastAsiaTheme="minorHAnsi"/>
          <w:color w:val="131413"/>
          <w:sz w:val="22"/>
          <w:lang w:val="en-US"/>
        </w:rPr>
        <w:t>.</w:t>
      </w:r>
      <w:r w:rsidR="004A3E98" w:rsidRPr="00080592">
        <w:rPr>
          <w:rFonts w:eastAsiaTheme="minorHAnsi"/>
          <w:color w:val="131413"/>
          <w:sz w:val="22"/>
          <w:lang w:val="en-US"/>
        </w:rPr>
        <w:t> </w:t>
      </w:r>
      <w:r w:rsidR="007A3E51" w:rsidRPr="00080592">
        <w:rPr>
          <w:rFonts w:eastAsiaTheme="minorHAnsi"/>
          <w:color w:val="131413"/>
          <w:sz w:val="22"/>
          <w:lang w:val="en-US"/>
        </w:rPr>
        <w:fldChar w:fldCharType="begin"/>
      </w:r>
      <w:r w:rsidR="00A709B4" w:rsidRPr="00080592">
        <w:rPr>
          <w:rFonts w:eastAsiaTheme="minorHAnsi"/>
          <w:color w:val="131413"/>
          <w:sz w:val="22"/>
          <w:lang w:val="en-US"/>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7A3E51" w:rsidRPr="00080592">
        <w:rPr>
          <w:rFonts w:eastAsiaTheme="minorHAnsi"/>
          <w:color w:val="131413"/>
          <w:sz w:val="22"/>
          <w:lang w:val="en-US"/>
        </w:rPr>
        <w:fldChar w:fldCharType="separate"/>
      </w:r>
      <w:r w:rsidR="00A709B4" w:rsidRPr="00080592">
        <w:rPr>
          <w:rFonts w:eastAsiaTheme="minorHAnsi"/>
          <w:noProof/>
          <w:color w:val="131413"/>
          <w:sz w:val="22"/>
          <w:vertAlign w:val="superscript"/>
          <w:lang w:val="en-US"/>
        </w:rPr>
        <w:t>28</w:t>
      </w:r>
      <w:r w:rsidR="007A3E51" w:rsidRPr="00080592">
        <w:rPr>
          <w:rFonts w:eastAsiaTheme="minorHAnsi"/>
          <w:color w:val="131413"/>
          <w:sz w:val="22"/>
          <w:lang w:val="en-US"/>
        </w:rPr>
        <w:fldChar w:fldCharType="end"/>
      </w:r>
      <w:r w:rsidR="0093742B" w:rsidRPr="00080592">
        <w:rPr>
          <w:rFonts w:eastAsiaTheme="minorHAnsi"/>
          <w:color w:val="131413"/>
          <w:sz w:val="22"/>
          <w:lang w:val="en-US"/>
        </w:rPr>
        <w:t>)</w:t>
      </w:r>
    </w:p>
    <w:tbl>
      <w:tblPr>
        <w:tblStyle w:val="Tabela-Siatka"/>
        <w:tblW w:w="9923" w:type="dxa"/>
        <w:jc w:val="center"/>
        <w:tblLayout w:type="fixed"/>
        <w:tblCellMar>
          <w:left w:w="57" w:type="dxa"/>
          <w:right w:w="57" w:type="dxa"/>
        </w:tblCellMar>
        <w:tblLook w:val="04A0" w:firstRow="1" w:lastRow="0" w:firstColumn="1" w:lastColumn="0" w:noHBand="0" w:noVBand="1"/>
      </w:tblPr>
      <w:tblGrid>
        <w:gridCol w:w="2977"/>
        <w:gridCol w:w="1134"/>
        <w:gridCol w:w="992"/>
        <w:gridCol w:w="993"/>
        <w:gridCol w:w="945"/>
        <w:gridCol w:w="1039"/>
        <w:gridCol w:w="851"/>
        <w:gridCol w:w="992"/>
      </w:tblGrid>
      <w:tr w:rsidR="00CF5A4A" w:rsidRPr="00080592" w14:paraId="6300705C" w14:textId="77777777" w:rsidTr="00E61283">
        <w:trPr>
          <w:jc w:val="center"/>
        </w:trPr>
        <w:tc>
          <w:tcPr>
            <w:tcW w:w="2977" w:type="dxa"/>
            <w:tcBorders>
              <w:top w:val="single" w:sz="12" w:space="0" w:color="000000" w:themeColor="text1"/>
              <w:bottom w:val="single" w:sz="12" w:space="0" w:color="000000" w:themeColor="text1"/>
            </w:tcBorders>
            <w:vAlign w:val="center"/>
          </w:tcPr>
          <w:p w14:paraId="6BC08084" w14:textId="3D17E4AE" w:rsidR="002B2664" w:rsidRPr="00080592" w:rsidRDefault="002B2664" w:rsidP="009F0647">
            <w:pPr>
              <w:keepNext/>
              <w:spacing w:beforeLines="60" w:before="144" w:afterLines="60" w:after="144" w:line="240" w:lineRule="exact"/>
              <w:rPr>
                <w:rFonts w:eastAsiaTheme="minorHAnsi"/>
                <w:b/>
                <w:bCs/>
                <w:color w:val="131413"/>
                <w:sz w:val="20"/>
                <w:szCs w:val="20"/>
                <w:lang w:val="en-US"/>
              </w:rPr>
            </w:pPr>
            <w:r w:rsidRPr="00080592">
              <w:rPr>
                <w:rFonts w:eastAsiaTheme="minorHAnsi"/>
                <w:b/>
                <w:bCs/>
                <w:color w:val="131413"/>
                <w:sz w:val="20"/>
                <w:szCs w:val="20"/>
                <w:lang w:val="en-US"/>
              </w:rPr>
              <w:t>Patient characteristics</w:t>
            </w:r>
          </w:p>
        </w:tc>
        <w:tc>
          <w:tcPr>
            <w:tcW w:w="1134" w:type="dxa"/>
            <w:tcBorders>
              <w:top w:val="single" w:sz="12" w:space="0" w:color="000000" w:themeColor="text1"/>
              <w:bottom w:val="single" w:sz="12" w:space="0" w:color="000000" w:themeColor="text1"/>
            </w:tcBorders>
            <w:vAlign w:val="center"/>
          </w:tcPr>
          <w:p w14:paraId="530F4B74" w14:textId="6D1A7A84" w:rsidR="002B2664" w:rsidRPr="00080592" w:rsidRDefault="002B2664" w:rsidP="00E61283">
            <w:pPr>
              <w:keepNext/>
              <w:spacing w:beforeLines="60" w:before="144" w:afterLines="60" w:after="144" w:line="240" w:lineRule="exact"/>
              <w:ind w:left="-57" w:right="-57"/>
              <w:jc w:val="center"/>
              <w:rPr>
                <w:rFonts w:eastAsiaTheme="minorHAnsi"/>
                <w:color w:val="131413"/>
                <w:sz w:val="20"/>
                <w:szCs w:val="20"/>
                <w:lang w:val="en-US"/>
              </w:rPr>
            </w:pPr>
            <w:r w:rsidRPr="00080592">
              <w:rPr>
                <w:rFonts w:eastAsiaTheme="minorHAnsi"/>
                <w:color w:val="131413"/>
                <w:sz w:val="20"/>
                <w:szCs w:val="20"/>
                <w:lang w:val="en-US"/>
              </w:rPr>
              <w:t>Cavernous hemangioma</w:t>
            </w:r>
          </w:p>
        </w:tc>
        <w:tc>
          <w:tcPr>
            <w:tcW w:w="992" w:type="dxa"/>
            <w:tcBorders>
              <w:top w:val="single" w:sz="12" w:space="0" w:color="000000" w:themeColor="text1"/>
              <w:bottom w:val="single" w:sz="12" w:space="0" w:color="000000" w:themeColor="text1"/>
            </w:tcBorders>
            <w:vAlign w:val="center"/>
          </w:tcPr>
          <w:p w14:paraId="0CCE7297" w14:textId="62AE5544"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FNH</w:t>
            </w:r>
          </w:p>
        </w:tc>
        <w:tc>
          <w:tcPr>
            <w:tcW w:w="993" w:type="dxa"/>
            <w:tcBorders>
              <w:top w:val="single" w:sz="12" w:space="0" w:color="000000" w:themeColor="text1"/>
              <w:bottom w:val="single" w:sz="12" w:space="0" w:color="000000" w:themeColor="text1"/>
            </w:tcBorders>
            <w:vAlign w:val="center"/>
          </w:tcPr>
          <w:p w14:paraId="670ECF56" w14:textId="6BDD3239"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Cyst</w:t>
            </w:r>
          </w:p>
        </w:tc>
        <w:tc>
          <w:tcPr>
            <w:tcW w:w="945" w:type="dxa"/>
            <w:tcBorders>
              <w:top w:val="single" w:sz="12" w:space="0" w:color="000000" w:themeColor="text1"/>
              <w:bottom w:val="single" w:sz="12" w:space="0" w:color="000000" w:themeColor="text1"/>
            </w:tcBorders>
            <w:vAlign w:val="center"/>
          </w:tcPr>
          <w:p w14:paraId="3E351732" w14:textId="1FDA466E"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ICC</w:t>
            </w:r>
          </w:p>
        </w:tc>
        <w:tc>
          <w:tcPr>
            <w:tcW w:w="1039" w:type="dxa"/>
            <w:tcBorders>
              <w:top w:val="single" w:sz="12" w:space="0" w:color="000000" w:themeColor="text1"/>
              <w:bottom w:val="single" w:sz="12" w:space="0" w:color="000000" w:themeColor="text1"/>
            </w:tcBorders>
            <w:vAlign w:val="center"/>
          </w:tcPr>
          <w:p w14:paraId="15C7A3CC" w14:textId="142A9F2D"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CRC metastasis</w:t>
            </w:r>
          </w:p>
        </w:tc>
        <w:tc>
          <w:tcPr>
            <w:tcW w:w="851" w:type="dxa"/>
            <w:tcBorders>
              <w:top w:val="single" w:sz="12" w:space="0" w:color="000000" w:themeColor="text1"/>
              <w:bottom w:val="single" w:sz="12" w:space="0" w:color="000000" w:themeColor="text1"/>
            </w:tcBorders>
            <w:vAlign w:val="center"/>
          </w:tcPr>
          <w:p w14:paraId="26E3794A" w14:textId="594A8F52"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HCC</w:t>
            </w:r>
          </w:p>
        </w:tc>
        <w:tc>
          <w:tcPr>
            <w:tcW w:w="992" w:type="dxa"/>
            <w:tcBorders>
              <w:top w:val="single" w:sz="12" w:space="0" w:color="000000" w:themeColor="text1"/>
              <w:bottom w:val="single" w:sz="12" w:space="0" w:color="000000" w:themeColor="text1"/>
            </w:tcBorders>
            <w:vAlign w:val="center"/>
          </w:tcPr>
          <w:p w14:paraId="7FB0DDDA" w14:textId="1C92A91B"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Total</w:t>
            </w:r>
          </w:p>
        </w:tc>
      </w:tr>
      <w:tr w:rsidR="00CF5A4A" w:rsidRPr="00080592" w14:paraId="4F742B28" w14:textId="77777777" w:rsidTr="00E61283">
        <w:trPr>
          <w:jc w:val="center"/>
        </w:trPr>
        <w:tc>
          <w:tcPr>
            <w:tcW w:w="2977" w:type="dxa"/>
            <w:tcBorders>
              <w:top w:val="single" w:sz="12" w:space="0" w:color="000000" w:themeColor="text1"/>
            </w:tcBorders>
            <w:vAlign w:val="center"/>
          </w:tcPr>
          <w:p w14:paraId="787811AE" w14:textId="27BB01A8" w:rsidR="002B2664" w:rsidRPr="00080592" w:rsidRDefault="002B2664" w:rsidP="009F0647">
            <w:pPr>
              <w:keepNext/>
              <w:spacing w:beforeLines="60" w:before="144" w:afterLines="60" w:after="144" w:line="240" w:lineRule="exact"/>
              <w:ind w:left="113"/>
              <w:rPr>
                <w:rFonts w:eastAsiaTheme="minorHAnsi"/>
                <w:color w:val="131413"/>
                <w:sz w:val="20"/>
                <w:szCs w:val="20"/>
                <w:lang w:val="en-US"/>
              </w:rPr>
            </w:pPr>
            <w:r w:rsidRPr="00080592">
              <w:rPr>
                <w:rFonts w:eastAsiaTheme="minorHAnsi"/>
                <w:color w:val="131413"/>
                <w:sz w:val="20"/>
                <w:szCs w:val="20"/>
                <w:lang w:val="en-US"/>
              </w:rPr>
              <w:t>Number of patients</w:t>
            </w:r>
          </w:p>
        </w:tc>
        <w:tc>
          <w:tcPr>
            <w:tcW w:w="1134" w:type="dxa"/>
            <w:tcBorders>
              <w:top w:val="single" w:sz="12" w:space="0" w:color="000000" w:themeColor="text1"/>
            </w:tcBorders>
            <w:vAlign w:val="center"/>
          </w:tcPr>
          <w:p w14:paraId="314B3ACB" w14:textId="11CD0F64"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49</w:t>
            </w:r>
          </w:p>
        </w:tc>
        <w:tc>
          <w:tcPr>
            <w:tcW w:w="992" w:type="dxa"/>
            <w:tcBorders>
              <w:top w:val="single" w:sz="12" w:space="0" w:color="000000" w:themeColor="text1"/>
            </w:tcBorders>
            <w:vAlign w:val="center"/>
          </w:tcPr>
          <w:p w14:paraId="2E1B5DE1" w14:textId="638C7496"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53</w:t>
            </w:r>
          </w:p>
        </w:tc>
        <w:tc>
          <w:tcPr>
            <w:tcW w:w="993" w:type="dxa"/>
            <w:tcBorders>
              <w:top w:val="single" w:sz="12" w:space="0" w:color="000000" w:themeColor="text1"/>
            </w:tcBorders>
            <w:vAlign w:val="center"/>
          </w:tcPr>
          <w:p w14:paraId="6AED5C4C" w14:textId="30EB88C5"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37</w:t>
            </w:r>
          </w:p>
        </w:tc>
        <w:tc>
          <w:tcPr>
            <w:tcW w:w="945" w:type="dxa"/>
            <w:tcBorders>
              <w:top w:val="single" w:sz="12" w:space="0" w:color="000000" w:themeColor="text1"/>
            </w:tcBorders>
            <w:vAlign w:val="center"/>
          </w:tcPr>
          <w:p w14:paraId="2EFACE77" w14:textId="1121B36F"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36</w:t>
            </w:r>
          </w:p>
        </w:tc>
        <w:tc>
          <w:tcPr>
            <w:tcW w:w="1039" w:type="dxa"/>
            <w:tcBorders>
              <w:top w:val="single" w:sz="12" w:space="0" w:color="000000" w:themeColor="text1"/>
            </w:tcBorders>
            <w:vAlign w:val="center"/>
          </w:tcPr>
          <w:p w14:paraId="66CF72A3" w14:textId="4C83D622"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39</w:t>
            </w:r>
          </w:p>
        </w:tc>
        <w:tc>
          <w:tcPr>
            <w:tcW w:w="851" w:type="dxa"/>
            <w:tcBorders>
              <w:top w:val="single" w:sz="12" w:space="0" w:color="000000" w:themeColor="text1"/>
            </w:tcBorders>
            <w:vAlign w:val="center"/>
          </w:tcPr>
          <w:p w14:paraId="3F6DB507" w14:textId="5D2B4110"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88</w:t>
            </w:r>
          </w:p>
        </w:tc>
        <w:tc>
          <w:tcPr>
            <w:tcW w:w="992" w:type="dxa"/>
            <w:tcBorders>
              <w:top w:val="single" w:sz="12" w:space="0" w:color="000000" w:themeColor="text1"/>
            </w:tcBorders>
            <w:vAlign w:val="center"/>
          </w:tcPr>
          <w:p w14:paraId="6EC690E7" w14:textId="0579C621"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296</w:t>
            </w:r>
          </w:p>
        </w:tc>
      </w:tr>
      <w:tr w:rsidR="00CF5A4A" w:rsidRPr="00080592" w14:paraId="0226D24E" w14:textId="77777777" w:rsidTr="00E61283">
        <w:trPr>
          <w:jc w:val="center"/>
        </w:trPr>
        <w:tc>
          <w:tcPr>
            <w:tcW w:w="2977" w:type="dxa"/>
            <w:vAlign w:val="center"/>
          </w:tcPr>
          <w:p w14:paraId="0AFB3BC6" w14:textId="5EF41023" w:rsidR="002B2664" w:rsidRPr="00080592" w:rsidRDefault="002B2664" w:rsidP="009F0647">
            <w:pPr>
              <w:keepNext/>
              <w:spacing w:beforeLines="60" w:before="144" w:afterLines="60" w:after="144" w:line="240" w:lineRule="exact"/>
              <w:ind w:left="113"/>
              <w:rPr>
                <w:rFonts w:eastAsiaTheme="minorHAnsi"/>
                <w:color w:val="131413"/>
                <w:sz w:val="20"/>
                <w:szCs w:val="20"/>
                <w:lang w:val="en-US"/>
              </w:rPr>
            </w:pPr>
            <w:r w:rsidRPr="00080592">
              <w:rPr>
                <w:rFonts w:eastAsiaTheme="minorHAnsi"/>
                <w:color w:val="131413"/>
                <w:sz w:val="20"/>
                <w:szCs w:val="20"/>
                <w:lang w:val="en-US"/>
              </w:rPr>
              <w:t>Male</w:t>
            </w:r>
            <w:r w:rsidR="009F0647" w:rsidRPr="00080592">
              <w:rPr>
                <w:rFonts w:eastAsiaTheme="minorHAnsi"/>
                <w:color w:val="131413"/>
                <w:sz w:val="20"/>
                <w:szCs w:val="20"/>
                <w:lang w:val="en-US"/>
              </w:rPr>
              <w:br/>
            </w:r>
            <w:r w:rsidRPr="00080592">
              <w:rPr>
                <w:rFonts w:eastAsiaTheme="minorHAnsi"/>
                <w:color w:val="131413"/>
                <w:sz w:val="20"/>
                <w:szCs w:val="20"/>
                <w:lang w:val="en-US"/>
              </w:rPr>
              <w:t>Female</w:t>
            </w:r>
          </w:p>
        </w:tc>
        <w:tc>
          <w:tcPr>
            <w:tcW w:w="1134" w:type="dxa"/>
            <w:vAlign w:val="center"/>
          </w:tcPr>
          <w:p w14:paraId="6330D36C" w14:textId="4EA6D665"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17</w:t>
            </w:r>
            <w:r w:rsidR="009F0647" w:rsidRPr="00080592">
              <w:rPr>
                <w:rFonts w:eastAsiaTheme="minorHAnsi"/>
                <w:color w:val="131413"/>
                <w:sz w:val="20"/>
                <w:szCs w:val="20"/>
                <w:lang w:val="en-US"/>
              </w:rPr>
              <w:br/>
            </w:r>
            <w:r w:rsidRPr="00080592">
              <w:rPr>
                <w:rFonts w:eastAsiaTheme="minorHAnsi"/>
                <w:color w:val="131413"/>
                <w:sz w:val="20"/>
                <w:szCs w:val="20"/>
                <w:lang w:val="en-US"/>
              </w:rPr>
              <w:t>32</w:t>
            </w:r>
          </w:p>
        </w:tc>
        <w:tc>
          <w:tcPr>
            <w:tcW w:w="992" w:type="dxa"/>
            <w:vAlign w:val="center"/>
          </w:tcPr>
          <w:p w14:paraId="632BD4C9" w14:textId="327C0768" w:rsidR="00E34542"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8</w:t>
            </w:r>
            <w:r w:rsidR="009F0647" w:rsidRPr="00080592">
              <w:rPr>
                <w:rFonts w:eastAsiaTheme="minorHAnsi"/>
                <w:color w:val="131413"/>
                <w:sz w:val="20"/>
                <w:szCs w:val="20"/>
                <w:lang w:val="en-US"/>
              </w:rPr>
              <w:br/>
            </w:r>
            <w:r w:rsidRPr="00080592">
              <w:rPr>
                <w:rFonts w:eastAsiaTheme="minorHAnsi"/>
                <w:color w:val="131413"/>
                <w:sz w:val="20"/>
                <w:szCs w:val="20"/>
                <w:lang w:val="en-US"/>
              </w:rPr>
              <w:t>45</w:t>
            </w:r>
          </w:p>
        </w:tc>
        <w:tc>
          <w:tcPr>
            <w:tcW w:w="993" w:type="dxa"/>
            <w:vAlign w:val="center"/>
          </w:tcPr>
          <w:p w14:paraId="238F1B35" w14:textId="1A0C7C9C" w:rsidR="00E34542"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19</w:t>
            </w:r>
            <w:r w:rsidR="009F0647" w:rsidRPr="00080592">
              <w:rPr>
                <w:rFonts w:eastAsiaTheme="minorHAnsi"/>
                <w:color w:val="131413"/>
                <w:sz w:val="20"/>
                <w:szCs w:val="20"/>
                <w:lang w:val="en-US"/>
              </w:rPr>
              <w:br/>
            </w:r>
            <w:r w:rsidRPr="00080592">
              <w:rPr>
                <w:rFonts w:eastAsiaTheme="minorHAnsi"/>
                <w:color w:val="131413"/>
                <w:sz w:val="20"/>
                <w:szCs w:val="20"/>
                <w:lang w:val="en-US"/>
              </w:rPr>
              <w:t>18</w:t>
            </w:r>
          </w:p>
        </w:tc>
        <w:tc>
          <w:tcPr>
            <w:tcW w:w="945" w:type="dxa"/>
            <w:vAlign w:val="center"/>
          </w:tcPr>
          <w:p w14:paraId="44138138" w14:textId="0322D099" w:rsidR="00E34542"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18</w:t>
            </w:r>
            <w:r w:rsidR="009F0647" w:rsidRPr="00080592">
              <w:rPr>
                <w:rFonts w:eastAsiaTheme="minorHAnsi"/>
                <w:color w:val="131413"/>
                <w:sz w:val="20"/>
                <w:szCs w:val="20"/>
                <w:lang w:val="en-US"/>
              </w:rPr>
              <w:br/>
            </w:r>
            <w:r w:rsidRPr="00080592">
              <w:rPr>
                <w:rFonts w:eastAsiaTheme="minorHAnsi"/>
                <w:color w:val="131413"/>
                <w:sz w:val="20"/>
                <w:szCs w:val="20"/>
                <w:lang w:val="en-US"/>
              </w:rPr>
              <w:t>18</w:t>
            </w:r>
          </w:p>
        </w:tc>
        <w:tc>
          <w:tcPr>
            <w:tcW w:w="1039" w:type="dxa"/>
            <w:vAlign w:val="center"/>
          </w:tcPr>
          <w:p w14:paraId="3B510754" w14:textId="50069EF1" w:rsidR="00E34542"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27</w:t>
            </w:r>
            <w:r w:rsidR="009F0647" w:rsidRPr="00080592">
              <w:rPr>
                <w:rFonts w:eastAsiaTheme="minorHAnsi"/>
                <w:color w:val="131413"/>
                <w:sz w:val="20"/>
                <w:szCs w:val="20"/>
                <w:lang w:val="en-US"/>
              </w:rPr>
              <w:br/>
            </w:r>
            <w:r w:rsidRPr="00080592">
              <w:rPr>
                <w:rFonts w:eastAsiaTheme="minorHAnsi"/>
                <w:color w:val="131413"/>
                <w:sz w:val="20"/>
                <w:szCs w:val="20"/>
                <w:lang w:val="en-US"/>
              </w:rPr>
              <w:t>12</w:t>
            </w:r>
          </w:p>
        </w:tc>
        <w:tc>
          <w:tcPr>
            <w:tcW w:w="851" w:type="dxa"/>
            <w:vAlign w:val="center"/>
          </w:tcPr>
          <w:p w14:paraId="2E92EE05" w14:textId="59876116" w:rsidR="00E34542"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67</w:t>
            </w:r>
            <w:r w:rsidR="009F0647" w:rsidRPr="00080592">
              <w:rPr>
                <w:rFonts w:eastAsiaTheme="minorHAnsi"/>
                <w:color w:val="131413"/>
                <w:sz w:val="20"/>
                <w:szCs w:val="20"/>
                <w:lang w:val="en-US"/>
              </w:rPr>
              <w:br/>
            </w:r>
            <w:r w:rsidRPr="00080592">
              <w:rPr>
                <w:rFonts w:eastAsiaTheme="minorHAnsi"/>
                <w:color w:val="131413"/>
                <w:sz w:val="20"/>
                <w:szCs w:val="20"/>
                <w:lang w:val="en-US"/>
              </w:rPr>
              <w:t>21</w:t>
            </w:r>
          </w:p>
        </w:tc>
        <w:tc>
          <w:tcPr>
            <w:tcW w:w="992" w:type="dxa"/>
            <w:tcBorders>
              <w:bottom w:val="single" w:sz="4" w:space="0" w:color="auto"/>
            </w:tcBorders>
            <w:vAlign w:val="center"/>
          </w:tcPr>
          <w:p w14:paraId="55C1FAC0" w14:textId="748CBEBC" w:rsidR="00E34542"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155</w:t>
            </w:r>
            <w:r w:rsidR="009F0647" w:rsidRPr="00080592">
              <w:rPr>
                <w:rFonts w:eastAsiaTheme="minorHAnsi"/>
                <w:color w:val="131413"/>
                <w:sz w:val="20"/>
                <w:szCs w:val="20"/>
                <w:lang w:val="en-US"/>
              </w:rPr>
              <w:br/>
            </w:r>
            <w:r w:rsidRPr="00080592">
              <w:rPr>
                <w:rFonts w:eastAsiaTheme="minorHAnsi"/>
                <w:color w:val="131413"/>
                <w:sz w:val="20"/>
                <w:szCs w:val="20"/>
                <w:lang w:val="en-US"/>
              </w:rPr>
              <w:t>141</w:t>
            </w:r>
          </w:p>
        </w:tc>
      </w:tr>
      <w:tr w:rsidR="00CF5A4A" w:rsidRPr="00080592" w14:paraId="410D7CD5" w14:textId="77777777" w:rsidTr="00E61283">
        <w:trPr>
          <w:jc w:val="center"/>
        </w:trPr>
        <w:tc>
          <w:tcPr>
            <w:tcW w:w="2977" w:type="dxa"/>
            <w:tcBorders>
              <w:bottom w:val="single" w:sz="12" w:space="0" w:color="000000" w:themeColor="text1"/>
            </w:tcBorders>
            <w:vAlign w:val="center"/>
          </w:tcPr>
          <w:p w14:paraId="385C7849" w14:textId="6E8DBAD5" w:rsidR="002B2664" w:rsidRPr="00080592" w:rsidRDefault="00E34542" w:rsidP="009F0647">
            <w:pPr>
              <w:keepNext/>
              <w:spacing w:beforeLines="60" w:before="144" w:afterLines="60" w:after="144" w:line="240" w:lineRule="exact"/>
              <w:ind w:left="113"/>
              <w:rPr>
                <w:rFonts w:eastAsiaTheme="minorHAnsi"/>
                <w:color w:val="131413"/>
                <w:sz w:val="20"/>
                <w:szCs w:val="20"/>
                <w:lang w:val="en-US"/>
              </w:rPr>
            </w:pPr>
            <w:r w:rsidRPr="00080592">
              <w:rPr>
                <w:rFonts w:eastAsiaTheme="minorHAnsi"/>
                <w:color w:val="131413"/>
                <w:sz w:val="20"/>
                <w:szCs w:val="20"/>
                <w:lang w:val="en-US"/>
              </w:rPr>
              <w:t>Age at imaging</w:t>
            </w:r>
            <w:r w:rsidR="009F0647" w:rsidRPr="00080592">
              <w:rPr>
                <w:rFonts w:eastAsiaTheme="minorHAnsi"/>
                <w:color w:val="131413"/>
                <w:sz w:val="20"/>
                <w:szCs w:val="20"/>
                <w:lang w:val="en-US"/>
              </w:rPr>
              <w:br/>
            </w:r>
            <w:r w:rsidRPr="00080592">
              <w:rPr>
                <w:rFonts w:eastAsiaTheme="minorHAnsi"/>
                <w:color w:val="131413"/>
                <w:sz w:val="20"/>
                <w:szCs w:val="20"/>
                <w:lang w:val="en-US"/>
              </w:rPr>
              <w:t xml:space="preserve">(mean  ± </w:t>
            </w:r>
            <w:r w:rsidR="00B3434F" w:rsidRPr="00080592">
              <w:rPr>
                <w:rFonts w:eastAsiaTheme="minorHAnsi"/>
                <w:color w:val="131413"/>
                <w:sz w:val="20"/>
                <w:szCs w:val="20"/>
                <w:lang w:val="en-US"/>
              </w:rPr>
              <w:t xml:space="preserve"> </w:t>
            </w:r>
            <w:r w:rsidRPr="00080592">
              <w:rPr>
                <w:rFonts w:eastAsiaTheme="minorHAnsi"/>
                <w:color w:val="131413"/>
                <w:sz w:val="20"/>
                <w:szCs w:val="20"/>
                <w:lang w:val="en-US"/>
              </w:rPr>
              <w:t>SD)</w:t>
            </w:r>
          </w:p>
        </w:tc>
        <w:tc>
          <w:tcPr>
            <w:tcW w:w="1134" w:type="dxa"/>
            <w:tcBorders>
              <w:bottom w:val="single" w:sz="12" w:space="0" w:color="000000" w:themeColor="text1"/>
            </w:tcBorders>
            <w:vAlign w:val="center"/>
          </w:tcPr>
          <w:p w14:paraId="4E7F614F" w14:textId="07DCF770"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50 ± 11</w:t>
            </w:r>
          </w:p>
        </w:tc>
        <w:tc>
          <w:tcPr>
            <w:tcW w:w="992" w:type="dxa"/>
            <w:tcBorders>
              <w:bottom w:val="single" w:sz="12" w:space="0" w:color="000000" w:themeColor="text1"/>
            </w:tcBorders>
            <w:vAlign w:val="center"/>
          </w:tcPr>
          <w:p w14:paraId="07C4F6E8" w14:textId="40E12D59"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43 ± 11</w:t>
            </w:r>
          </w:p>
        </w:tc>
        <w:tc>
          <w:tcPr>
            <w:tcW w:w="993" w:type="dxa"/>
            <w:tcBorders>
              <w:bottom w:val="single" w:sz="12" w:space="0" w:color="000000" w:themeColor="text1"/>
            </w:tcBorders>
            <w:vAlign w:val="center"/>
          </w:tcPr>
          <w:p w14:paraId="2A40E8A4" w14:textId="221AC335"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62 ± 10</w:t>
            </w:r>
          </w:p>
        </w:tc>
        <w:tc>
          <w:tcPr>
            <w:tcW w:w="945" w:type="dxa"/>
            <w:tcBorders>
              <w:bottom w:val="single" w:sz="12" w:space="0" w:color="000000" w:themeColor="text1"/>
            </w:tcBorders>
            <w:vAlign w:val="center"/>
          </w:tcPr>
          <w:p w14:paraId="1729A490" w14:textId="2EBB29E4"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63 ± 14</w:t>
            </w:r>
          </w:p>
        </w:tc>
        <w:tc>
          <w:tcPr>
            <w:tcW w:w="1039" w:type="dxa"/>
            <w:tcBorders>
              <w:bottom w:val="single" w:sz="12" w:space="0" w:color="000000" w:themeColor="text1"/>
            </w:tcBorders>
            <w:vAlign w:val="center"/>
          </w:tcPr>
          <w:p w14:paraId="339AD8A4" w14:textId="4184FAAE"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61 ± 14</w:t>
            </w:r>
          </w:p>
        </w:tc>
        <w:tc>
          <w:tcPr>
            <w:tcW w:w="851" w:type="dxa"/>
            <w:tcBorders>
              <w:bottom w:val="single" w:sz="12" w:space="0" w:color="000000" w:themeColor="text1"/>
            </w:tcBorders>
            <w:vAlign w:val="center"/>
          </w:tcPr>
          <w:p w14:paraId="5675EB7C" w14:textId="1984303E"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63 ± 8</w:t>
            </w:r>
          </w:p>
        </w:tc>
        <w:tc>
          <w:tcPr>
            <w:tcW w:w="992" w:type="dxa"/>
            <w:tcBorders>
              <w:bottom w:val="single" w:sz="12" w:space="0" w:color="000000" w:themeColor="text1"/>
              <w:right w:val="single" w:sz="4" w:space="0" w:color="auto"/>
            </w:tcBorders>
            <w:vAlign w:val="center"/>
          </w:tcPr>
          <w:p w14:paraId="04D7E112" w14:textId="149A2819"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57 ± 14</w:t>
            </w:r>
          </w:p>
        </w:tc>
      </w:tr>
      <w:tr w:rsidR="00CF5A4A" w:rsidRPr="00080592" w14:paraId="73F0A8C8" w14:textId="77777777" w:rsidTr="00E61283">
        <w:trPr>
          <w:jc w:val="center"/>
        </w:trPr>
        <w:tc>
          <w:tcPr>
            <w:tcW w:w="2977" w:type="dxa"/>
            <w:tcBorders>
              <w:top w:val="single" w:sz="12" w:space="0" w:color="000000" w:themeColor="text1"/>
              <w:bottom w:val="single" w:sz="12" w:space="0" w:color="000000" w:themeColor="text1"/>
            </w:tcBorders>
            <w:vAlign w:val="center"/>
          </w:tcPr>
          <w:p w14:paraId="480CAF1D" w14:textId="402FFE0B" w:rsidR="002B2664" w:rsidRPr="00080592" w:rsidRDefault="00E34542" w:rsidP="009F0647">
            <w:pPr>
              <w:keepNext/>
              <w:spacing w:beforeLines="60" w:before="144" w:afterLines="60" w:after="144" w:line="240" w:lineRule="exact"/>
              <w:rPr>
                <w:rFonts w:eastAsiaTheme="minorHAnsi"/>
                <w:b/>
                <w:bCs/>
                <w:color w:val="131413"/>
                <w:sz w:val="20"/>
                <w:szCs w:val="20"/>
                <w:lang w:val="en-US"/>
              </w:rPr>
            </w:pPr>
            <w:r w:rsidRPr="00080592">
              <w:rPr>
                <w:rFonts w:eastAsiaTheme="minorHAnsi"/>
                <w:b/>
                <w:bCs/>
                <w:color w:val="131413"/>
                <w:sz w:val="20"/>
                <w:szCs w:val="20"/>
                <w:lang w:val="en-US"/>
              </w:rPr>
              <w:t>Image characteristics</w:t>
            </w:r>
          </w:p>
        </w:tc>
        <w:tc>
          <w:tcPr>
            <w:tcW w:w="1134" w:type="dxa"/>
            <w:tcBorders>
              <w:top w:val="single" w:sz="12" w:space="0" w:color="000000" w:themeColor="text1"/>
              <w:bottom w:val="single" w:sz="12" w:space="0" w:color="000000" w:themeColor="text1"/>
            </w:tcBorders>
            <w:vAlign w:val="center"/>
          </w:tcPr>
          <w:p w14:paraId="29A6CCF2"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c>
          <w:tcPr>
            <w:tcW w:w="992" w:type="dxa"/>
            <w:tcBorders>
              <w:top w:val="single" w:sz="12" w:space="0" w:color="000000" w:themeColor="text1"/>
              <w:bottom w:val="single" w:sz="12" w:space="0" w:color="000000" w:themeColor="text1"/>
            </w:tcBorders>
            <w:vAlign w:val="center"/>
          </w:tcPr>
          <w:p w14:paraId="7F11187B"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c>
          <w:tcPr>
            <w:tcW w:w="993" w:type="dxa"/>
            <w:tcBorders>
              <w:top w:val="single" w:sz="12" w:space="0" w:color="000000" w:themeColor="text1"/>
              <w:bottom w:val="single" w:sz="12" w:space="0" w:color="000000" w:themeColor="text1"/>
            </w:tcBorders>
            <w:vAlign w:val="center"/>
          </w:tcPr>
          <w:p w14:paraId="4DE52C35"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c>
          <w:tcPr>
            <w:tcW w:w="945" w:type="dxa"/>
            <w:tcBorders>
              <w:top w:val="single" w:sz="12" w:space="0" w:color="000000" w:themeColor="text1"/>
              <w:bottom w:val="single" w:sz="12" w:space="0" w:color="000000" w:themeColor="text1"/>
            </w:tcBorders>
            <w:vAlign w:val="center"/>
          </w:tcPr>
          <w:p w14:paraId="6BDDBB1A"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c>
          <w:tcPr>
            <w:tcW w:w="1039" w:type="dxa"/>
            <w:tcBorders>
              <w:top w:val="single" w:sz="12" w:space="0" w:color="000000" w:themeColor="text1"/>
              <w:bottom w:val="single" w:sz="12" w:space="0" w:color="000000" w:themeColor="text1"/>
            </w:tcBorders>
            <w:vAlign w:val="center"/>
          </w:tcPr>
          <w:p w14:paraId="345FCA15"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c>
          <w:tcPr>
            <w:tcW w:w="851" w:type="dxa"/>
            <w:tcBorders>
              <w:top w:val="single" w:sz="12" w:space="0" w:color="000000" w:themeColor="text1"/>
              <w:bottom w:val="single" w:sz="12" w:space="0" w:color="000000" w:themeColor="text1"/>
            </w:tcBorders>
            <w:vAlign w:val="center"/>
          </w:tcPr>
          <w:p w14:paraId="59D8685C"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c>
          <w:tcPr>
            <w:tcW w:w="992" w:type="dxa"/>
            <w:tcBorders>
              <w:top w:val="single" w:sz="12" w:space="0" w:color="000000" w:themeColor="text1"/>
              <w:bottom w:val="single" w:sz="12" w:space="0" w:color="000000" w:themeColor="text1"/>
              <w:right w:val="single" w:sz="4" w:space="0" w:color="auto"/>
            </w:tcBorders>
            <w:vAlign w:val="center"/>
          </w:tcPr>
          <w:p w14:paraId="5E287E5E" w14:textId="77777777" w:rsidR="002B2664" w:rsidRPr="00080592" w:rsidRDefault="002B2664" w:rsidP="009F0647">
            <w:pPr>
              <w:keepNext/>
              <w:spacing w:beforeLines="60" w:before="144" w:afterLines="60" w:after="144" w:line="240" w:lineRule="exact"/>
              <w:jc w:val="center"/>
              <w:rPr>
                <w:rFonts w:eastAsiaTheme="minorHAnsi"/>
                <w:color w:val="131413"/>
                <w:sz w:val="20"/>
                <w:szCs w:val="20"/>
                <w:lang w:val="en-US"/>
              </w:rPr>
            </w:pPr>
          </w:p>
        </w:tc>
      </w:tr>
      <w:tr w:rsidR="00CF5A4A" w:rsidRPr="00080592" w14:paraId="6A283135" w14:textId="77777777" w:rsidTr="00E61283">
        <w:trPr>
          <w:jc w:val="center"/>
        </w:trPr>
        <w:tc>
          <w:tcPr>
            <w:tcW w:w="2977" w:type="dxa"/>
            <w:tcBorders>
              <w:top w:val="single" w:sz="12" w:space="0" w:color="000000" w:themeColor="text1"/>
            </w:tcBorders>
            <w:vAlign w:val="center"/>
          </w:tcPr>
          <w:p w14:paraId="48E1B599" w14:textId="380552AD" w:rsidR="002B2664" w:rsidRPr="00080592" w:rsidRDefault="00E34542" w:rsidP="009F0647">
            <w:pPr>
              <w:keepNext/>
              <w:spacing w:beforeLines="60" w:before="144" w:afterLines="60" w:after="144" w:line="240" w:lineRule="exact"/>
              <w:ind w:left="113"/>
              <w:rPr>
                <w:rFonts w:eastAsiaTheme="minorHAnsi"/>
                <w:color w:val="131413"/>
                <w:sz w:val="20"/>
                <w:szCs w:val="20"/>
                <w:lang w:val="en-US"/>
              </w:rPr>
            </w:pPr>
            <w:r w:rsidRPr="00080592">
              <w:rPr>
                <w:rFonts w:eastAsiaTheme="minorHAnsi"/>
                <w:color w:val="131413"/>
                <w:sz w:val="20"/>
                <w:szCs w:val="20"/>
                <w:lang w:val="en-US"/>
              </w:rPr>
              <w:t>Number of MRI studies</w:t>
            </w:r>
          </w:p>
        </w:tc>
        <w:tc>
          <w:tcPr>
            <w:tcW w:w="1134" w:type="dxa"/>
            <w:tcBorders>
              <w:top w:val="single" w:sz="12" w:space="0" w:color="000000" w:themeColor="text1"/>
            </w:tcBorders>
            <w:vAlign w:val="center"/>
          </w:tcPr>
          <w:p w14:paraId="16008F9E" w14:textId="458D1411"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50</w:t>
            </w:r>
          </w:p>
        </w:tc>
        <w:tc>
          <w:tcPr>
            <w:tcW w:w="992" w:type="dxa"/>
            <w:tcBorders>
              <w:top w:val="single" w:sz="12" w:space="0" w:color="000000" w:themeColor="text1"/>
            </w:tcBorders>
            <w:vAlign w:val="center"/>
          </w:tcPr>
          <w:p w14:paraId="2E925C7E" w14:textId="7B54A0A2"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57</w:t>
            </w:r>
          </w:p>
        </w:tc>
        <w:tc>
          <w:tcPr>
            <w:tcW w:w="993" w:type="dxa"/>
            <w:tcBorders>
              <w:top w:val="single" w:sz="12" w:space="0" w:color="000000" w:themeColor="text1"/>
            </w:tcBorders>
            <w:vAlign w:val="center"/>
          </w:tcPr>
          <w:p w14:paraId="3FF31B2D" w14:textId="6CD5726F"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42</w:t>
            </w:r>
          </w:p>
        </w:tc>
        <w:tc>
          <w:tcPr>
            <w:tcW w:w="945" w:type="dxa"/>
            <w:tcBorders>
              <w:top w:val="single" w:sz="12" w:space="0" w:color="000000" w:themeColor="text1"/>
            </w:tcBorders>
            <w:vAlign w:val="center"/>
          </w:tcPr>
          <w:p w14:paraId="6C66592C" w14:textId="30B30E1E"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49</w:t>
            </w:r>
          </w:p>
        </w:tc>
        <w:tc>
          <w:tcPr>
            <w:tcW w:w="1039" w:type="dxa"/>
            <w:tcBorders>
              <w:top w:val="single" w:sz="12" w:space="0" w:color="000000" w:themeColor="text1"/>
            </w:tcBorders>
            <w:vAlign w:val="center"/>
          </w:tcPr>
          <w:p w14:paraId="2D77E64B" w14:textId="5D70E431"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44</w:t>
            </w:r>
          </w:p>
        </w:tc>
        <w:tc>
          <w:tcPr>
            <w:tcW w:w="851" w:type="dxa"/>
            <w:tcBorders>
              <w:top w:val="single" w:sz="12" w:space="0" w:color="000000" w:themeColor="text1"/>
            </w:tcBorders>
            <w:vAlign w:val="center"/>
          </w:tcPr>
          <w:p w14:paraId="6BCAA814" w14:textId="6D338367"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96</w:t>
            </w:r>
          </w:p>
        </w:tc>
        <w:tc>
          <w:tcPr>
            <w:tcW w:w="992" w:type="dxa"/>
            <w:tcBorders>
              <w:top w:val="single" w:sz="12" w:space="0" w:color="000000" w:themeColor="text1"/>
              <w:bottom w:val="single" w:sz="4" w:space="0" w:color="auto"/>
              <w:right w:val="single" w:sz="4" w:space="0" w:color="auto"/>
            </w:tcBorders>
            <w:vAlign w:val="center"/>
          </w:tcPr>
          <w:p w14:paraId="589F097D" w14:textId="56BC0339"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334</w:t>
            </w:r>
          </w:p>
        </w:tc>
      </w:tr>
      <w:tr w:rsidR="00CF5A4A" w:rsidRPr="00080592" w14:paraId="672F8A67" w14:textId="77777777" w:rsidTr="0076401E">
        <w:trPr>
          <w:jc w:val="center"/>
        </w:trPr>
        <w:tc>
          <w:tcPr>
            <w:tcW w:w="2977" w:type="dxa"/>
            <w:tcBorders>
              <w:bottom w:val="single" w:sz="4" w:space="0" w:color="auto"/>
            </w:tcBorders>
            <w:vAlign w:val="center"/>
          </w:tcPr>
          <w:p w14:paraId="5F2FECE1" w14:textId="2396FBCA" w:rsidR="002B2664" w:rsidRPr="00080592" w:rsidRDefault="00E34542" w:rsidP="009F0647">
            <w:pPr>
              <w:keepNext/>
              <w:spacing w:beforeLines="60" w:before="144" w:afterLines="60" w:after="144" w:line="240" w:lineRule="exact"/>
              <w:ind w:left="113"/>
              <w:rPr>
                <w:rFonts w:eastAsiaTheme="minorHAnsi"/>
                <w:color w:val="131413"/>
                <w:sz w:val="20"/>
                <w:szCs w:val="20"/>
                <w:lang w:val="en-US"/>
              </w:rPr>
            </w:pPr>
            <w:r w:rsidRPr="00080592">
              <w:rPr>
                <w:rFonts w:eastAsiaTheme="minorHAnsi"/>
                <w:color w:val="131413"/>
                <w:sz w:val="20"/>
                <w:szCs w:val="20"/>
                <w:lang w:val="en-US"/>
              </w:rPr>
              <w:t>Number of lesions</w:t>
            </w:r>
          </w:p>
        </w:tc>
        <w:tc>
          <w:tcPr>
            <w:tcW w:w="1134" w:type="dxa"/>
            <w:tcBorders>
              <w:bottom w:val="single" w:sz="4" w:space="0" w:color="auto"/>
            </w:tcBorders>
            <w:vAlign w:val="center"/>
          </w:tcPr>
          <w:p w14:paraId="4C9F6A33" w14:textId="12BBD6E4"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82</w:t>
            </w:r>
          </w:p>
        </w:tc>
        <w:tc>
          <w:tcPr>
            <w:tcW w:w="992" w:type="dxa"/>
            <w:tcBorders>
              <w:bottom w:val="single" w:sz="4" w:space="0" w:color="auto"/>
            </w:tcBorders>
            <w:vAlign w:val="center"/>
          </w:tcPr>
          <w:p w14:paraId="1ABA070A" w14:textId="6A54B104"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84</w:t>
            </w:r>
          </w:p>
        </w:tc>
        <w:tc>
          <w:tcPr>
            <w:tcW w:w="993" w:type="dxa"/>
            <w:tcBorders>
              <w:bottom w:val="single" w:sz="4" w:space="0" w:color="auto"/>
            </w:tcBorders>
            <w:vAlign w:val="center"/>
          </w:tcPr>
          <w:p w14:paraId="6DACBC4F" w14:textId="11E62888"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74</w:t>
            </w:r>
          </w:p>
        </w:tc>
        <w:tc>
          <w:tcPr>
            <w:tcW w:w="945" w:type="dxa"/>
            <w:tcBorders>
              <w:bottom w:val="single" w:sz="4" w:space="0" w:color="auto"/>
            </w:tcBorders>
            <w:vAlign w:val="center"/>
          </w:tcPr>
          <w:p w14:paraId="16C10CF3" w14:textId="265F6E63"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58</w:t>
            </w:r>
          </w:p>
        </w:tc>
        <w:tc>
          <w:tcPr>
            <w:tcW w:w="1039" w:type="dxa"/>
            <w:tcBorders>
              <w:bottom w:val="single" w:sz="4" w:space="0" w:color="auto"/>
            </w:tcBorders>
            <w:vAlign w:val="center"/>
          </w:tcPr>
          <w:p w14:paraId="071A8FA3" w14:textId="4C7BD22A"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87</w:t>
            </w:r>
          </w:p>
        </w:tc>
        <w:tc>
          <w:tcPr>
            <w:tcW w:w="851" w:type="dxa"/>
            <w:tcBorders>
              <w:bottom w:val="single" w:sz="4" w:space="0" w:color="auto"/>
            </w:tcBorders>
            <w:vAlign w:val="center"/>
          </w:tcPr>
          <w:p w14:paraId="21050D06" w14:textId="6881238D"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109</w:t>
            </w:r>
          </w:p>
        </w:tc>
        <w:tc>
          <w:tcPr>
            <w:tcW w:w="992" w:type="dxa"/>
            <w:tcBorders>
              <w:top w:val="single" w:sz="4" w:space="0" w:color="auto"/>
              <w:bottom w:val="single" w:sz="4" w:space="0" w:color="auto"/>
              <w:right w:val="single" w:sz="4" w:space="0" w:color="auto"/>
            </w:tcBorders>
            <w:vAlign w:val="center"/>
          </w:tcPr>
          <w:p w14:paraId="59D16A7B" w14:textId="0667D894" w:rsidR="002B2664" w:rsidRPr="00080592" w:rsidRDefault="00E34542" w:rsidP="009F0647">
            <w:pPr>
              <w:keepNext/>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494</w:t>
            </w:r>
          </w:p>
        </w:tc>
      </w:tr>
      <w:tr w:rsidR="00CF5A4A" w:rsidRPr="00080592" w14:paraId="78EB09E0" w14:textId="77777777" w:rsidTr="00E61283">
        <w:trPr>
          <w:jc w:val="center"/>
        </w:trPr>
        <w:tc>
          <w:tcPr>
            <w:tcW w:w="2977" w:type="dxa"/>
            <w:tcBorders>
              <w:bottom w:val="single" w:sz="12" w:space="0" w:color="auto"/>
            </w:tcBorders>
            <w:vAlign w:val="center"/>
          </w:tcPr>
          <w:p w14:paraId="54040403" w14:textId="262E8C14" w:rsidR="002B2664" w:rsidRPr="00080592" w:rsidRDefault="00E34542" w:rsidP="00E61283">
            <w:pPr>
              <w:spacing w:beforeLines="60" w:before="144" w:afterLines="60" w:after="144" w:line="240" w:lineRule="exact"/>
              <w:ind w:left="113"/>
              <w:rPr>
                <w:rFonts w:eastAsiaTheme="minorHAnsi"/>
                <w:color w:val="131413"/>
                <w:sz w:val="20"/>
                <w:szCs w:val="20"/>
                <w:lang w:val="en-US"/>
              </w:rPr>
            </w:pPr>
            <w:r w:rsidRPr="00080592">
              <w:rPr>
                <w:rFonts w:eastAsiaTheme="minorHAnsi"/>
                <w:color w:val="131413"/>
                <w:sz w:val="20"/>
                <w:szCs w:val="20"/>
                <w:lang w:val="en-US"/>
              </w:rPr>
              <w:t>Lesion diameter</w:t>
            </w:r>
            <w:r w:rsidR="00E61283" w:rsidRPr="00080592">
              <w:rPr>
                <w:rFonts w:eastAsiaTheme="minorHAnsi"/>
                <w:color w:val="131413"/>
                <w:sz w:val="20"/>
                <w:szCs w:val="20"/>
                <w:lang w:val="en-US"/>
              </w:rPr>
              <w:br/>
            </w:r>
            <w:r w:rsidRPr="00080592">
              <w:rPr>
                <w:rFonts w:eastAsiaTheme="minorHAnsi"/>
                <w:color w:val="131413"/>
                <w:sz w:val="20"/>
                <w:szCs w:val="20"/>
                <w:lang w:val="en-US"/>
              </w:rPr>
              <w:t>(mm, mean ± SD)</w:t>
            </w:r>
          </w:p>
        </w:tc>
        <w:tc>
          <w:tcPr>
            <w:tcW w:w="1134" w:type="dxa"/>
            <w:tcBorders>
              <w:bottom w:val="single" w:sz="12" w:space="0" w:color="auto"/>
            </w:tcBorders>
            <w:vAlign w:val="center"/>
          </w:tcPr>
          <w:p w14:paraId="391AB95D" w14:textId="59EEA584"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25</w:t>
            </w:r>
            <w:r w:rsidR="00E61283" w:rsidRPr="00080592">
              <w:rPr>
                <w:rFonts w:eastAsiaTheme="minorHAnsi"/>
                <w:color w:val="131413"/>
                <w:sz w:val="20"/>
                <w:szCs w:val="20"/>
                <w:lang w:val="en-US"/>
              </w:rPr>
              <w:br/>
            </w:r>
            <w:r w:rsidRPr="00080592">
              <w:rPr>
                <w:rFonts w:eastAsiaTheme="minorHAnsi"/>
                <w:color w:val="131413"/>
                <w:sz w:val="20"/>
                <w:szCs w:val="20"/>
                <w:lang w:val="en-US"/>
              </w:rPr>
              <w:t>± 11.6</w:t>
            </w:r>
          </w:p>
        </w:tc>
        <w:tc>
          <w:tcPr>
            <w:tcW w:w="992" w:type="dxa"/>
            <w:tcBorders>
              <w:bottom w:val="single" w:sz="12" w:space="0" w:color="auto"/>
            </w:tcBorders>
            <w:vAlign w:val="center"/>
          </w:tcPr>
          <w:p w14:paraId="5145E932" w14:textId="477DD355"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28.4</w:t>
            </w:r>
            <w:r w:rsidR="001B38DB" w:rsidRPr="00080592">
              <w:rPr>
                <w:rFonts w:eastAsiaTheme="minorHAnsi"/>
                <w:color w:val="131413"/>
                <w:sz w:val="20"/>
                <w:szCs w:val="20"/>
                <w:lang w:val="en-US"/>
              </w:rPr>
              <w:br/>
            </w:r>
            <w:r w:rsidRPr="00080592">
              <w:rPr>
                <w:rFonts w:eastAsiaTheme="minorHAnsi"/>
                <w:color w:val="131413"/>
                <w:sz w:val="20"/>
                <w:szCs w:val="20"/>
                <w:lang w:val="en-US"/>
              </w:rPr>
              <w:t>±</w:t>
            </w:r>
            <w:r w:rsidR="001B38DB" w:rsidRPr="00080592">
              <w:rPr>
                <w:rFonts w:eastAsiaTheme="minorHAnsi"/>
                <w:color w:val="131413"/>
                <w:sz w:val="20"/>
                <w:szCs w:val="20"/>
                <w:lang w:val="en-US"/>
              </w:rPr>
              <w:t xml:space="preserve"> </w:t>
            </w:r>
            <w:r w:rsidRPr="00080592">
              <w:rPr>
                <w:rFonts w:eastAsiaTheme="minorHAnsi"/>
                <w:color w:val="131413"/>
                <w:sz w:val="20"/>
                <w:szCs w:val="20"/>
                <w:lang w:val="en-US"/>
              </w:rPr>
              <w:t>20.7</w:t>
            </w:r>
          </w:p>
        </w:tc>
        <w:tc>
          <w:tcPr>
            <w:tcW w:w="993" w:type="dxa"/>
            <w:tcBorders>
              <w:bottom w:val="single" w:sz="12" w:space="0" w:color="auto"/>
            </w:tcBorders>
            <w:vAlign w:val="center"/>
          </w:tcPr>
          <w:p w14:paraId="020FF6CA" w14:textId="422002D9"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21.7</w:t>
            </w:r>
            <w:r w:rsidR="001B38DB" w:rsidRPr="00080592">
              <w:rPr>
                <w:rFonts w:eastAsiaTheme="minorHAnsi"/>
                <w:color w:val="131413"/>
                <w:sz w:val="20"/>
                <w:szCs w:val="20"/>
                <w:lang w:val="en-US"/>
              </w:rPr>
              <w:br/>
            </w:r>
            <w:r w:rsidRPr="00080592">
              <w:rPr>
                <w:rFonts w:eastAsiaTheme="minorHAnsi"/>
                <w:color w:val="131413"/>
                <w:sz w:val="20"/>
                <w:szCs w:val="20"/>
                <w:lang w:val="en-US"/>
              </w:rPr>
              <w:t>±</w:t>
            </w:r>
            <w:r w:rsidR="001B38DB" w:rsidRPr="00080592">
              <w:rPr>
                <w:rFonts w:eastAsiaTheme="minorHAnsi"/>
                <w:color w:val="131413"/>
                <w:sz w:val="20"/>
                <w:szCs w:val="20"/>
                <w:lang w:val="en-US"/>
              </w:rPr>
              <w:t xml:space="preserve"> </w:t>
            </w:r>
            <w:r w:rsidRPr="00080592">
              <w:rPr>
                <w:rFonts w:eastAsiaTheme="minorHAnsi"/>
                <w:color w:val="131413"/>
                <w:sz w:val="20"/>
                <w:szCs w:val="20"/>
                <w:lang w:val="en-US"/>
              </w:rPr>
              <w:t>15.5</w:t>
            </w:r>
          </w:p>
        </w:tc>
        <w:tc>
          <w:tcPr>
            <w:tcW w:w="945" w:type="dxa"/>
            <w:tcBorders>
              <w:bottom w:val="single" w:sz="12" w:space="0" w:color="auto"/>
            </w:tcBorders>
            <w:vAlign w:val="center"/>
          </w:tcPr>
          <w:p w14:paraId="397B4BC5" w14:textId="3F29B107"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45</w:t>
            </w:r>
            <w:r w:rsidR="00E61283" w:rsidRPr="00080592">
              <w:rPr>
                <w:rFonts w:eastAsiaTheme="minorHAnsi"/>
                <w:color w:val="131413"/>
                <w:sz w:val="20"/>
                <w:szCs w:val="20"/>
                <w:lang w:val="en-US"/>
              </w:rPr>
              <w:br/>
            </w:r>
            <w:r w:rsidRPr="00080592">
              <w:rPr>
                <w:rFonts w:eastAsiaTheme="minorHAnsi"/>
                <w:color w:val="131413"/>
                <w:sz w:val="20"/>
                <w:szCs w:val="20"/>
                <w:lang w:val="en-US"/>
              </w:rPr>
              <w:t>± 16.8</w:t>
            </w:r>
          </w:p>
        </w:tc>
        <w:tc>
          <w:tcPr>
            <w:tcW w:w="1039" w:type="dxa"/>
            <w:tcBorders>
              <w:bottom w:val="single" w:sz="12" w:space="0" w:color="auto"/>
            </w:tcBorders>
            <w:vAlign w:val="center"/>
          </w:tcPr>
          <w:p w14:paraId="4A169ABC" w14:textId="6F44964B"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26.4</w:t>
            </w:r>
            <w:r w:rsidR="00E61283" w:rsidRPr="00080592">
              <w:rPr>
                <w:rFonts w:eastAsiaTheme="minorHAnsi"/>
                <w:color w:val="131413"/>
                <w:sz w:val="20"/>
                <w:szCs w:val="20"/>
                <w:lang w:val="en-US"/>
              </w:rPr>
              <w:br/>
            </w:r>
            <w:r w:rsidRPr="00080592">
              <w:rPr>
                <w:rFonts w:eastAsiaTheme="minorHAnsi"/>
                <w:color w:val="131413"/>
                <w:sz w:val="20"/>
                <w:szCs w:val="20"/>
                <w:lang w:val="en-US"/>
              </w:rPr>
              <w:t>± 12.3</w:t>
            </w:r>
          </w:p>
        </w:tc>
        <w:tc>
          <w:tcPr>
            <w:tcW w:w="851" w:type="dxa"/>
            <w:tcBorders>
              <w:bottom w:val="single" w:sz="12" w:space="0" w:color="auto"/>
            </w:tcBorders>
            <w:vAlign w:val="center"/>
          </w:tcPr>
          <w:p w14:paraId="603B0ACB" w14:textId="75E558B2"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24.4</w:t>
            </w:r>
            <w:r w:rsidR="00E61283" w:rsidRPr="00080592">
              <w:rPr>
                <w:rFonts w:eastAsiaTheme="minorHAnsi"/>
                <w:color w:val="131413"/>
                <w:sz w:val="20"/>
                <w:szCs w:val="20"/>
                <w:lang w:val="en-US"/>
              </w:rPr>
              <w:br/>
            </w:r>
            <w:r w:rsidRPr="00080592">
              <w:rPr>
                <w:rFonts w:eastAsiaTheme="minorHAnsi"/>
                <w:color w:val="131413"/>
                <w:sz w:val="20"/>
                <w:szCs w:val="20"/>
                <w:lang w:val="en-US"/>
              </w:rPr>
              <w:t>± 10</w:t>
            </w:r>
          </w:p>
        </w:tc>
        <w:tc>
          <w:tcPr>
            <w:tcW w:w="992" w:type="dxa"/>
            <w:tcBorders>
              <w:bottom w:val="single" w:sz="12" w:space="0" w:color="auto"/>
              <w:right w:val="single" w:sz="4" w:space="0" w:color="auto"/>
            </w:tcBorders>
            <w:vAlign w:val="center"/>
          </w:tcPr>
          <w:p w14:paraId="5419E82F" w14:textId="666ED2E0" w:rsidR="002B2664" w:rsidRPr="00080592" w:rsidRDefault="00E34542" w:rsidP="009F0647">
            <w:pPr>
              <w:spacing w:beforeLines="60" w:before="144" w:afterLines="60" w:after="144" w:line="240" w:lineRule="exact"/>
              <w:jc w:val="center"/>
              <w:rPr>
                <w:rFonts w:eastAsiaTheme="minorHAnsi"/>
                <w:color w:val="131413"/>
                <w:sz w:val="20"/>
                <w:szCs w:val="20"/>
                <w:lang w:val="en-US"/>
              </w:rPr>
            </w:pPr>
            <w:r w:rsidRPr="00080592">
              <w:rPr>
                <w:rFonts w:eastAsiaTheme="minorHAnsi"/>
                <w:color w:val="131413"/>
                <w:sz w:val="20"/>
                <w:szCs w:val="20"/>
                <w:lang w:val="en-US"/>
              </w:rPr>
              <w:t>27.5</w:t>
            </w:r>
            <w:r w:rsidR="00E61283" w:rsidRPr="00080592">
              <w:rPr>
                <w:rFonts w:eastAsiaTheme="minorHAnsi"/>
                <w:color w:val="131413"/>
                <w:sz w:val="20"/>
                <w:szCs w:val="20"/>
                <w:lang w:val="en-US"/>
              </w:rPr>
              <w:br/>
            </w:r>
            <w:r w:rsidRPr="00080592">
              <w:rPr>
                <w:rFonts w:eastAsiaTheme="minorHAnsi"/>
                <w:color w:val="131413"/>
                <w:sz w:val="20"/>
                <w:szCs w:val="20"/>
                <w:lang w:val="en-US"/>
              </w:rPr>
              <w:t>± 15.9</w:t>
            </w:r>
          </w:p>
        </w:tc>
      </w:tr>
    </w:tbl>
    <w:p w14:paraId="4987EE10" w14:textId="2105806C" w:rsidR="000B1EFD" w:rsidRPr="00080592" w:rsidRDefault="00EF340F" w:rsidP="006B45B3">
      <w:pPr>
        <w:keepNext/>
        <w:spacing w:before="480" w:after="60" w:line="360" w:lineRule="auto"/>
        <w:jc w:val="both"/>
        <w:rPr>
          <w:color w:val="000000"/>
          <w:lang w:val="en-US" w:eastAsia="en-GB"/>
        </w:rPr>
      </w:pPr>
      <w:r w:rsidRPr="00080592">
        <w:rPr>
          <w:color w:val="000000"/>
          <w:lang w:val="en-US" w:eastAsia="en-GB"/>
        </w:rPr>
        <w:t>4</w:t>
      </w:r>
      <w:r w:rsidR="00437424" w:rsidRPr="00080592">
        <w:rPr>
          <w:color w:val="000000"/>
          <w:lang w:val="en-US" w:eastAsia="en-GB"/>
        </w:rPr>
        <w:t xml:space="preserve">.4 </w:t>
      </w:r>
      <w:r w:rsidR="00386CA3" w:rsidRPr="00080592">
        <w:rPr>
          <w:color w:val="000000"/>
          <w:lang w:val="en-US" w:eastAsia="en-GB"/>
        </w:rPr>
        <w:t xml:space="preserve"> </w:t>
      </w:r>
      <w:r w:rsidR="00437424" w:rsidRPr="00080592">
        <w:rPr>
          <w:color w:val="000000"/>
          <w:lang w:val="en-US" w:eastAsia="en-GB"/>
        </w:rPr>
        <w:t>READER STUDY</w:t>
      </w:r>
    </w:p>
    <w:p w14:paraId="7EC4B4F9" w14:textId="71B45FED" w:rsidR="000B1EFD" w:rsidRPr="00080592" w:rsidRDefault="000B1EFD" w:rsidP="00253652">
      <w:pPr>
        <w:autoSpaceDE w:val="0"/>
        <w:autoSpaceDN w:val="0"/>
        <w:adjustRightInd w:val="0"/>
        <w:spacing w:line="360" w:lineRule="auto"/>
        <w:jc w:val="both"/>
        <w:rPr>
          <w:color w:val="000000"/>
          <w:lang w:val="en-US" w:eastAsia="en-GB"/>
        </w:rPr>
      </w:pPr>
      <w:r w:rsidRPr="00080592">
        <w:rPr>
          <w:color w:val="000000"/>
          <w:lang w:val="en-US" w:eastAsia="en-GB"/>
        </w:rPr>
        <w:t>Classification accuracy was compared between the CNN model and two board-certified radiologists (</w:t>
      </w:r>
      <w:r w:rsidR="002025EE" w:rsidRPr="00080592">
        <w:rPr>
          <w:color w:val="000000"/>
          <w:lang w:val="en-US" w:eastAsia="en-GB"/>
        </w:rPr>
        <w:t xml:space="preserve">with respectively </w:t>
      </w:r>
      <w:r w:rsidRPr="00080592">
        <w:rPr>
          <w:color w:val="000000"/>
          <w:lang w:val="en-US" w:eastAsia="en-GB"/>
        </w:rPr>
        <w:t xml:space="preserve">39 and 7 years of experience), </w:t>
      </w:r>
      <w:r w:rsidR="00300F94" w:rsidRPr="00080592">
        <w:rPr>
          <w:color w:val="000000"/>
          <w:lang w:val="en-US" w:eastAsia="en-GB"/>
        </w:rPr>
        <w:t xml:space="preserve">who </w:t>
      </w:r>
      <w:r w:rsidRPr="00080592">
        <w:rPr>
          <w:color w:val="000000"/>
          <w:lang w:val="en-US" w:eastAsia="en-GB"/>
        </w:rPr>
        <w:t xml:space="preserve">did not </w:t>
      </w:r>
      <w:r w:rsidR="002025EE" w:rsidRPr="00080592">
        <w:rPr>
          <w:color w:val="000000"/>
          <w:lang w:val="en-US" w:eastAsia="en-GB"/>
        </w:rPr>
        <w:t>take part</w:t>
      </w:r>
      <w:r w:rsidRPr="00080592">
        <w:rPr>
          <w:color w:val="000000"/>
          <w:lang w:val="en-US" w:eastAsia="en-GB"/>
        </w:rPr>
        <w:t xml:space="preserve"> in selecting </w:t>
      </w:r>
      <w:r w:rsidR="002025EE" w:rsidRPr="00080592">
        <w:rPr>
          <w:color w:val="000000"/>
          <w:lang w:val="en-US" w:eastAsia="en-GB"/>
        </w:rPr>
        <w:t xml:space="preserve">the </w:t>
      </w:r>
      <w:r w:rsidR="00972393" w:rsidRPr="00080592">
        <w:rPr>
          <w:color w:val="000000"/>
          <w:lang w:val="en-US" w:eastAsia="en-GB"/>
        </w:rPr>
        <w:t xml:space="preserve">liver lesions </w:t>
      </w:r>
      <w:r w:rsidR="002025EE" w:rsidRPr="00080592">
        <w:rPr>
          <w:color w:val="000000"/>
          <w:lang w:val="en-US" w:eastAsia="en-GB"/>
        </w:rPr>
        <w:t>us</w:t>
      </w:r>
      <w:r w:rsidR="00972393" w:rsidRPr="00080592">
        <w:rPr>
          <w:color w:val="000000"/>
          <w:lang w:val="en-US" w:eastAsia="en-GB"/>
        </w:rPr>
        <w:t>ed in this study</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The reader study was conducted on an </w:t>
      </w:r>
      <w:proofErr w:type="spellStart"/>
      <w:r w:rsidRPr="00080592">
        <w:rPr>
          <w:color w:val="000000"/>
          <w:lang w:val="en-US" w:eastAsia="en-GB"/>
        </w:rPr>
        <w:t>OsiriX</w:t>
      </w:r>
      <w:proofErr w:type="spellEnd"/>
      <w:r w:rsidR="002025EE" w:rsidRPr="00080592">
        <w:rPr>
          <w:color w:val="000000"/>
          <w:lang w:val="en-US" w:eastAsia="en-GB"/>
        </w:rPr>
        <w:t> </w:t>
      </w:r>
      <w:r w:rsidRPr="00080592">
        <w:rPr>
          <w:color w:val="000000"/>
          <w:lang w:val="en-US" w:eastAsia="en-GB"/>
        </w:rPr>
        <w:t xml:space="preserve">MD (v.9.0.1, </w:t>
      </w:r>
      <w:proofErr w:type="spellStart"/>
      <w:r w:rsidRPr="00080592">
        <w:rPr>
          <w:color w:val="000000"/>
          <w:lang w:val="en-US" w:eastAsia="en-GB"/>
        </w:rPr>
        <w:t>Pixmeo</w:t>
      </w:r>
      <w:proofErr w:type="spellEnd"/>
      <w:r w:rsidRPr="00080592">
        <w:rPr>
          <w:color w:val="000000"/>
          <w:lang w:val="en-US" w:eastAsia="en-GB"/>
        </w:rPr>
        <w:t xml:space="preserve"> SARL, Switzerland, Geneva) workstation, with several differences </w:t>
      </w:r>
      <w:r w:rsidR="002025EE" w:rsidRPr="00080592">
        <w:rPr>
          <w:color w:val="000000"/>
          <w:lang w:val="en-US" w:eastAsia="en-GB"/>
        </w:rPr>
        <w:t xml:space="preserve">as </w:t>
      </w:r>
      <w:r w:rsidRPr="00080592">
        <w:rPr>
          <w:color w:val="000000"/>
          <w:lang w:val="en-US" w:eastAsia="en-GB"/>
        </w:rPr>
        <w:t xml:space="preserve">compared </w:t>
      </w:r>
      <w:r w:rsidR="002025EE" w:rsidRPr="00080592">
        <w:rPr>
          <w:color w:val="000000"/>
          <w:lang w:val="en-US" w:eastAsia="en-GB"/>
        </w:rPr>
        <w:t>with</w:t>
      </w:r>
      <w:r w:rsidRPr="00080592">
        <w:rPr>
          <w:color w:val="000000"/>
          <w:lang w:val="en-US" w:eastAsia="en-GB"/>
        </w:rPr>
        <w:t xml:space="preserve"> </w:t>
      </w:r>
      <w:r w:rsidR="00300F94" w:rsidRPr="00080592">
        <w:rPr>
          <w:color w:val="000000"/>
          <w:lang w:val="en-US" w:eastAsia="en-GB"/>
        </w:rPr>
        <w:t>an actual clinical setting</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The</w:t>
      </w:r>
      <w:r w:rsidR="00300F94" w:rsidRPr="00080592">
        <w:rPr>
          <w:color w:val="000000"/>
          <w:lang w:val="en-US" w:eastAsia="en-GB"/>
        </w:rPr>
        <w:t xml:space="preserve"> reader study was performed on an anonymized dataset of 60 lesions</w:t>
      </w:r>
      <w:r w:rsidR="002025EE" w:rsidRPr="00080592">
        <w:rPr>
          <w:color w:val="000000"/>
          <w:lang w:val="en-US" w:eastAsia="en-GB"/>
        </w:rPr>
        <w:t xml:space="preserve"> (</w:t>
      </w:r>
      <w:r w:rsidR="00300F94" w:rsidRPr="00080592">
        <w:rPr>
          <w:color w:val="000000"/>
          <w:lang w:val="en-US" w:eastAsia="en-GB"/>
        </w:rPr>
        <w:t xml:space="preserve">10 randomly selected </w:t>
      </w:r>
      <w:r w:rsidR="002025EE" w:rsidRPr="00080592">
        <w:rPr>
          <w:color w:val="000000"/>
          <w:lang w:val="en-US" w:eastAsia="en-GB"/>
        </w:rPr>
        <w:t>from</w:t>
      </w:r>
      <w:r w:rsidR="00300F94" w:rsidRPr="00080592">
        <w:rPr>
          <w:color w:val="000000"/>
          <w:lang w:val="en-US" w:eastAsia="en-GB"/>
        </w:rPr>
        <w:t xml:space="preserve"> each class</w:t>
      </w:r>
      <w:r w:rsidR="002025EE" w:rsidRPr="00080592">
        <w:rPr>
          <w:color w:val="000000"/>
          <w:lang w:val="en-US" w:eastAsia="en-GB"/>
        </w:rPr>
        <w:t>)</w:t>
      </w:r>
      <w:r w:rsidR="00300F94" w:rsidRPr="00080592">
        <w:rPr>
          <w:color w:val="000000"/>
          <w:lang w:val="en-US" w:eastAsia="en-GB"/>
        </w:rPr>
        <w:t xml:space="preserve">, and </w:t>
      </w:r>
      <w:r w:rsidR="00972393" w:rsidRPr="00080592">
        <w:rPr>
          <w:color w:val="000000"/>
          <w:lang w:val="en-US" w:eastAsia="en-GB"/>
        </w:rPr>
        <w:t xml:space="preserve">the radiologists were fully blinded to laboratory and clinical data, outcomes, demographics, </w:t>
      </w:r>
      <w:r w:rsidR="002025EE" w:rsidRPr="00080592">
        <w:rPr>
          <w:color w:val="000000"/>
          <w:lang w:val="en-US" w:eastAsia="en-GB"/>
        </w:rPr>
        <w:t xml:space="preserve">any </w:t>
      </w:r>
      <w:r w:rsidR="00972393" w:rsidRPr="00080592">
        <w:rPr>
          <w:color w:val="000000"/>
          <w:lang w:val="en-US" w:eastAsia="en-GB"/>
        </w:rPr>
        <w:t>prior or follow-up imaging, a</w:t>
      </w:r>
      <w:r w:rsidR="002025EE" w:rsidRPr="00080592">
        <w:rPr>
          <w:color w:val="000000"/>
          <w:lang w:val="en-US" w:eastAsia="en-GB"/>
        </w:rPr>
        <w:t xml:space="preserve">nd to any </w:t>
      </w:r>
      <w:r w:rsidR="00972393" w:rsidRPr="00080592">
        <w:rPr>
          <w:color w:val="000000"/>
          <w:lang w:val="en-US" w:eastAsia="en-GB"/>
        </w:rPr>
        <w:t xml:space="preserve">additional MRI sequences. </w:t>
      </w:r>
      <w:r w:rsidR="001024F3" w:rsidRPr="00080592">
        <w:rPr>
          <w:color w:val="000000"/>
          <w:lang w:val="en-US" w:eastAsia="en-GB"/>
        </w:rPr>
        <w:t xml:space="preserve"> </w:t>
      </w:r>
      <w:r w:rsidR="00D35EF4" w:rsidRPr="00080592">
        <w:rPr>
          <w:color w:val="000000"/>
          <w:lang w:val="en-US" w:eastAsia="en-GB"/>
        </w:rPr>
        <w:t xml:space="preserve">The randomized test set was generated </w:t>
      </w:r>
      <w:r w:rsidR="002025EE" w:rsidRPr="00080592">
        <w:rPr>
          <w:color w:val="000000"/>
          <w:lang w:val="en-US" w:eastAsia="en-GB"/>
        </w:rPr>
        <w:t xml:space="preserve">by </w:t>
      </w:r>
      <w:r w:rsidR="00D35EF4" w:rsidRPr="00080592">
        <w:rPr>
          <w:color w:val="000000"/>
          <w:lang w:val="en-US" w:eastAsia="en-GB"/>
        </w:rPr>
        <w:t>using Monte Carlo cross</w:t>
      </w:r>
      <w:r w:rsidR="002025EE" w:rsidRPr="00080592">
        <w:rPr>
          <w:color w:val="000000"/>
          <w:lang w:val="en-US" w:eastAsia="en-GB"/>
        </w:rPr>
        <w:t>-</w:t>
      </w:r>
      <w:r w:rsidR="00D35EF4" w:rsidRPr="00080592">
        <w:rPr>
          <w:color w:val="000000"/>
          <w:lang w:val="en-US" w:eastAsia="en-GB"/>
        </w:rPr>
        <w:t xml:space="preserve">validation. </w:t>
      </w:r>
      <w:r w:rsidR="001024F3" w:rsidRPr="00080592">
        <w:rPr>
          <w:color w:val="000000"/>
          <w:lang w:val="en-US" w:eastAsia="en-GB"/>
        </w:rPr>
        <w:t xml:space="preserve"> </w:t>
      </w:r>
      <w:r w:rsidR="007A3E51" w:rsidRPr="00080592">
        <w:rPr>
          <w:color w:val="000000"/>
          <w:lang w:val="en-US" w:eastAsia="en-GB"/>
        </w:rPr>
        <w:t>In order to mimic the radiologists</w:t>
      </w:r>
      <w:r w:rsidR="002025EE" w:rsidRPr="00080592">
        <w:rPr>
          <w:color w:val="000000"/>
          <w:lang w:val="en-US" w:eastAsia="en-GB"/>
        </w:rPr>
        <w:t>’</w:t>
      </w:r>
      <w:r w:rsidR="007A3E51" w:rsidRPr="00080592">
        <w:rPr>
          <w:color w:val="000000"/>
          <w:lang w:val="en-US" w:eastAsia="en-GB"/>
        </w:rPr>
        <w:t xml:space="preserve"> </w:t>
      </w:r>
      <w:r w:rsidR="007A3E51" w:rsidRPr="00080592">
        <w:rPr>
          <w:color w:val="000000"/>
          <w:lang w:val="en-US" w:eastAsia="en-GB"/>
        </w:rPr>
        <w:lastRenderedPageBreak/>
        <w:t xml:space="preserve">“first exposure” to the MRI images and to compare their performance to the CNN, </w:t>
      </w:r>
      <w:r w:rsidR="00774E81" w:rsidRPr="00080592">
        <w:rPr>
          <w:color w:val="000000"/>
          <w:lang w:val="en-US" w:eastAsia="en-GB"/>
        </w:rPr>
        <w:t>results of the reader study were compared after a single iteration.</w:t>
      </w:r>
      <w:r w:rsidR="00D35EF4"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Each radiologist independently classified the same 60 lesions characterized by the model in the test dataset </w:t>
      </w:r>
      <w:r w:rsidR="00D35EF4" w:rsidRPr="00080592">
        <w:rPr>
          <w:color w:val="000000"/>
          <w:lang w:val="en-US" w:eastAsia="en-GB"/>
        </w:rPr>
        <w:t>using the</w:t>
      </w:r>
      <w:r w:rsidRPr="00080592">
        <w:rPr>
          <w:color w:val="000000"/>
          <w:lang w:val="en-US" w:eastAsia="en-GB"/>
        </w:rPr>
        <w:t xml:space="preserve"> original three contrast-enhanced MRI phases. </w:t>
      </w:r>
      <w:r w:rsidR="001024F3" w:rsidRPr="00080592">
        <w:rPr>
          <w:color w:val="000000"/>
          <w:lang w:val="en-US" w:eastAsia="en-GB"/>
        </w:rPr>
        <w:t xml:space="preserve"> </w:t>
      </w:r>
      <w:r w:rsidRPr="00080592">
        <w:rPr>
          <w:color w:val="000000"/>
          <w:lang w:val="en-US" w:eastAsia="en-GB"/>
        </w:rPr>
        <w:t>The</w:t>
      </w:r>
      <w:r w:rsidR="002025EE" w:rsidRPr="00080592">
        <w:rPr>
          <w:color w:val="000000"/>
          <w:lang w:val="en-US" w:eastAsia="en-GB"/>
        </w:rPr>
        <w:t xml:space="preserve"> performance of the radiologists</w:t>
      </w:r>
      <w:r w:rsidRPr="00080592">
        <w:rPr>
          <w:color w:val="000000"/>
          <w:lang w:val="en-US" w:eastAsia="en-GB"/>
        </w:rPr>
        <w:t xml:space="preserve"> was </w:t>
      </w:r>
      <w:r w:rsidR="002025EE" w:rsidRPr="00080592">
        <w:rPr>
          <w:color w:val="000000"/>
          <w:lang w:val="en-US" w:eastAsia="en-GB"/>
        </w:rPr>
        <w:t>assessed in terms of (</w:t>
      </w:r>
      <w:proofErr w:type="spellStart"/>
      <w:r w:rsidR="002025EE" w:rsidRPr="00080592">
        <w:rPr>
          <w:color w:val="000000"/>
          <w:lang w:val="en-US" w:eastAsia="en-GB"/>
        </w:rPr>
        <w:t>i</w:t>
      </w:r>
      <w:proofErr w:type="spellEnd"/>
      <w:r w:rsidR="002025EE" w:rsidRPr="00080592">
        <w:rPr>
          <w:color w:val="000000"/>
          <w:lang w:val="en-US" w:eastAsia="en-GB"/>
        </w:rPr>
        <w:t xml:space="preserve">) their ability to </w:t>
      </w:r>
      <w:r w:rsidRPr="00080592">
        <w:rPr>
          <w:color w:val="000000"/>
          <w:lang w:val="en-US" w:eastAsia="en-GB"/>
        </w:rPr>
        <w:t>distinguish</w:t>
      </w:r>
      <w:r w:rsidR="002025EE" w:rsidRPr="00080592">
        <w:rPr>
          <w:color w:val="000000"/>
          <w:lang w:val="en-US" w:eastAsia="en-GB"/>
        </w:rPr>
        <w:t xml:space="preserve"> between</w:t>
      </w:r>
      <w:r w:rsidRPr="00080592">
        <w:rPr>
          <w:color w:val="000000"/>
          <w:lang w:val="en-US" w:eastAsia="en-GB"/>
        </w:rPr>
        <w:t xml:space="preserve"> the six</w:t>
      </w:r>
      <w:r w:rsidR="00D35EF4" w:rsidRPr="00080592">
        <w:rPr>
          <w:color w:val="000000"/>
          <w:lang w:val="en-US" w:eastAsia="en-GB"/>
        </w:rPr>
        <w:t xml:space="preserve"> liver</w:t>
      </w:r>
      <w:r w:rsidR="002025EE" w:rsidRPr="00080592">
        <w:rPr>
          <w:color w:val="000000"/>
          <w:lang w:val="en-US" w:eastAsia="en-GB"/>
        </w:rPr>
        <w:t>-</w:t>
      </w:r>
      <w:r w:rsidRPr="00080592">
        <w:rPr>
          <w:color w:val="000000"/>
          <w:lang w:val="en-US" w:eastAsia="en-GB"/>
        </w:rPr>
        <w:t xml:space="preserve">lesion </w:t>
      </w:r>
      <w:r w:rsidR="00D35EF4" w:rsidRPr="00080592">
        <w:rPr>
          <w:color w:val="000000"/>
          <w:lang w:val="en-US" w:eastAsia="en-GB"/>
        </w:rPr>
        <w:t>types</w:t>
      </w:r>
      <w:r w:rsidR="002025EE" w:rsidRPr="00080592">
        <w:rPr>
          <w:color w:val="000000"/>
          <w:lang w:val="en-US" w:eastAsia="en-GB"/>
        </w:rPr>
        <w:t xml:space="preserve"> and (ii) their performance in respect of the</w:t>
      </w:r>
      <w:r w:rsidRPr="00080592">
        <w:rPr>
          <w:color w:val="000000"/>
          <w:lang w:val="en-US" w:eastAsia="en-GB"/>
        </w:rPr>
        <w:t xml:space="preserve"> three broader categories </w:t>
      </w:r>
      <w:r w:rsidR="002025EE" w:rsidRPr="00080592">
        <w:rPr>
          <w:color w:val="000000"/>
          <w:lang w:val="en-US" w:eastAsia="en-GB"/>
        </w:rPr>
        <w:t xml:space="preserve">in which </w:t>
      </w:r>
      <w:r w:rsidRPr="00080592">
        <w:rPr>
          <w:color w:val="000000"/>
          <w:lang w:val="en-US" w:eastAsia="en-GB"/>
        </w:rPr>
        <w:t xml:space="preserve">the application of a </w:t>
      </w:r>
      <w:r w:rsidR="00D35EF4" w:rsidRPr="00080592">
        <w:rPr>
          <w:color w:val="000000"/>
          <w:lang w:val="en-US" w:eastAsia="en-GB"/>
        </w:rPr>
        <w:t>DL</w:t>
      </w:r>
      <w:r w:rsidRPr="00080592">
        <w:rPr>
          <w:color w:val="000000"/>
          <w:lang w:val="en-US" w:eastAsia="en-GB"/>
        </w:rPr>
        <w:t xml:space="preserve"> model to an HCC diagnostic imaging framework </w:t>
      </w:r>
      <w:r w:rsidR="00EB3F08" w:rsidRPr="00080592">
        <w:rPr>
          <w:color w:val="000000"/>
          <w:lang w:val="en-US" w:eastAsia="en-GB"/>
        </w:rPr>
        <w:t>is simulated (here,</w:t>
      </w:r>
      <w:r w:rsidRPr="00080592">
        <w:rPr>
          <w:color w:val="000000"/>
          <w:lang w:val="en-US" w:eastAsia="en-GB"/>
        </w:rPr>
        <w:t xml:space="preserve"> LI</w:t>
      </w:r>
      <w:r w:rsidR="005F6F57" w:rsidRPr="00080592">
        <w:rPr>
          <w:color w:val="000000"/>
          <w:lang w:val="en-US" w:eastAsia="en-GB"/>
        </w:rPr>
        <w:noBreakHyphen/>
      </w:r>
      <w:r w:rsidRPr="00080592">
        <w:rPr>
          <w:color w:val="000000"/>
          <w:lang w:val="en-US" w:eastAsia="en-GB"/>
        </w:rPr>
        <w:t>RADS</w:t>
      </w:r>
      <w:r w:rsidR="00EB3F08" w:rsidRPr="00080592">
        <w:rPr>
          <w:color w:val="000000"/>
          <w:lang w:val="en-US" w:eastAsia="en-GB"/>
        </w:rPr>
        <w:t>;</w:t>
      </w:r>
      <w:r w:rsidR="00D35EF4" w:rsidRPr="00080592">
        <w:rPr>
          <w:color w:val="000000"/>
          <w:lang w:val="en-US" w:eastAsia="en-GB"/>
        </w:rPr>
        <w:t xml:space="preserve"> </w:t>
      </w:r>
      <w:r w:rsidR="00D35EF4" w:rsidRPr="00080592">
        <w:rPr>
          <w:b/>
          <w:bCs/>
          <w:color w:val="000000"/>
          <w:lang w:val="en-US" w:eastAsia="en-GB"/>
        </w:rPr>
        <w:t>Tab</w:t>
      </w:r>
      <w:r w:rsidR="00774E81" w:rsidRPr="00080592">
        <w:rPr>
          <w:b/>
          <w:bCs/>
          <w:color w:val="000000"/>
          <w:lang w:val="en-US" w:eastAsia="en-GB"/>
        </w:rPr>
        <w:t>.</w:t>
      </w:r>
      <w:r w:rsidR="001024F3" w:rsidRPr="00080592">
        <w:rPr>
          <w:b/>
          <w:bCs/>
          <w:color w:val="000000"/>
          <w:lang w:val="en-US" w:eastAsia="en-GB"/>
        </w:rPr>
        <w:t> </w:t>
      </w:r>
      <w:r w:rsidR="00D35EF4" w:rsidRPr="00080592">
        <w:rPr>
          <w:b/>
          <w:bCs/>
          <w:color w:val="000000"/>
          <w:lang w:val="en-US" w:eastAsia="en-GB"/>
        </w:rPr>
        <w:t>2</w:t>
      </w:r>
      <w:r w:rsidR="00D35EF4" w:rsidRPr="00080592">
        <w:rPr>
          <w:color w:val="000000"/>
          <w:lang w:val="en-US" w:eastAsia="en-GB"/>
        </w:rPr>
        <w:t>)</w:t>
      </w:r>
      <w:r w:rsidRPr="00080592">
        <w:rPr>
          <w:color w:val="000000"/>
          <w:lang w:val="en-US" w:eastAsia="en-GB"/>
        </w:rPr>
        <w:t xml:space="preserve">. </w:t>
      </w:r>
      <w:r w:rsidR="001024F3" w:rsidRPr="00080592">
        <w:rPr>
          <w:color w:val="000000"/>
          <w:lang w:val="en-US" w:eastAsia="en-GB"/>
        </w:rPr>
        <w:t xml:space="preserve"> </w:t>
      </w:r>
      <w:r w:rsidR="00EB3F08" w:rsidRPr="00080592">
        <w:rPr>
          <w:color w:val="000000"/>
          <w:lang w:val="en-US" w:eastAsia="en-GB"/>
        </w:rPr>
        <w:t>The</w:t>
      </w:r>
      <w:r w:rsidRPr="00080592">
        <w:rPr>
          <w:color w:val="000000"/>
          <w:lang w:val="en-US" w:eastAsia="en-GB"/>
        </w:rPr>
        <w:t xml:space="preserve"> radiologists </w:t>
      </w:r>
      <w:r w:rsidR="00D35EF4" w:rsidRPr="00080592">
        <w:rPr>
          <w:color w:val="000000"/>
          <w:lang w:val="en-US" w:eastAsia="en-GB"/>
        </w:rPr>
        <w:t xml:space="preserve">was instructed not to </w:t>
      </w:r>
      <w:r w:rsidRPr="00080592">
        <w:rPr>
          <w:color w:val="000000"/>
          <w:lang w:val="en-US" w:eastAsia="en-GB"/>
        </w:rPr>
        <w:t xml:space="preserve">scroll </w:t>
      </w:r>
      <w:r w:rsidR="00EB3F08" w:rsidRPr="00080592">
        <w:rPr>
          <w:color w:val="000000"/>
          <w:lang w:val="en-US" w:eastAsia="en-GB"/>
        </w:rPr>
        <w:t xml:space="preserve">the image beyond </w:t>
      </w:r>
      <w:r w:rsidRPr="00080592">
        <w:rPr>
          <w:color w:val="000000"/>
          <w:lang w:val="en-US" w:eastAsia="en-GB"/>
        </w:rPr>
        <w:t xml:space="preserve">the </w:t>
      </w:r>
      <w:r w:rsidR="00EB3F08" w:rsidRPr="00080592">
        <w:rPr>
          <w:color w:val="000000"/>
          <w:lang w:val="en-US" w:eastAsia="en-GB"/>
        </w:rPr>
        <w:t>upper and lower edges</w:t>
      </w:r>
      <w:r w:rsidRPr="00080592">
        <w:rPr>
          <w:color w:val="000000"/>
          <w:lang w:val="en-US" w:eastAsia="en-GB"/>
        </w:rPr>
        <w:t xml:space="preserve"> of the lesion</w:t>
      </w:r>
      <w:r w:rsidR="00EB3F08" w:rsidRPr="00080592">
        <w:rPr>
          <w:color w:val="000000"/>
          <w:lang w:val="en-US" w:eastAsia="en-GB"/>
        </w:rPr>
        <w:t>, as this would have risked their noticing</w:t>
      </w:r>
      <w:r w:rsidRPr="00080592">
        <w:rPr>
          <w:color w:val="000000"/>
          <w:lang w:val="en-US" w:eastAsia="en-GB"/>
        </w:rPr>
        <w:t xml:space="preserve"> </w:t>
      </w:r>
      <w:r w:rsidR="00EB3F08" w:rsidRPr="00080592">
        <w:rPr>
          <w:color w:val="000000"/>
          <w:lang w:val="en-US" w:eastAsia="en-GB"/>
        </w:rPr>
        <w:t>any</w:t>
      </w:r>
      <w:r w:rsidRPr="00080592">
        <w:rPr>
          <w:color w:val="000000"/>
          <w:lang w:val="en-US" w:eastAsia="en-GB"/>
        </w:rPr>
        <w:t xml:space="preserve"> other lesions </w:t>
      </w:r>
      <w:r w:rsidR="00EB3F08" w:rsidRPr="00080592">
        <w:rPr>
          <w:color w:val="000000"/>
          <w:lang w:val="en-US" w:eastAsia="en-GB"/>
        </w:rPr>
        <w:t xml:space="preserve">present </w:t>
      </w:r>
      <w:r w:rsidRPr="00080592">
        <w:rPr>
          <w:color w:val="000000"/>
          <w:lang w:val="en-US" w:eastAsia="en-GB"/>
        </w:rPr>
        <w:t xml:space="preserve">within the </w:t>
      </w:r>
      <w:r w:rsidR="00EB3F08" w:rsidRPr="00080592">
        <w:rPr>
          <w:color w:val="000000"/>
          <w:lang w:val="en-US" w:eastAsia="en-GB"/>
        </w:rPr>
        <w:t xml:space="preserve">patient’s </w:t>
      </w:r>
      <w:r w:rsidRPr="00080592">
        <w:rPr>
          <w:color w:val="000000"/>
          <w:lang w:val="en-US" w:eastAsia="en-GB"/>
        </w:rPr>
        <w:t>liver</w:t>
      </w:r>
      <w:r w:rsidR="00EB3F08" w:rsidRPr="00080592">
        <w:rPr>
          <w:color w:val="000000"/>
          <w:lang w:val="en-US" w:eastAsia="en-GB"/>
        </w:rPr>
        <w:t xml:space="preserve">, with the consequent </w:t>
      </w:r>
      <w:r w:rsidR="000C13A9" w:rsidRPr="00080592">
        <w:rPr>
          <w:color w:val="000000"/>
          <w:lang w:val="en-US" w:eastAsia="en-GB"/>
        </w:rPr>
        <w:t>introduction</w:t>
      </w:r>
      <w:r w:rsidR="00EB3F08" w:rsidRPr="00080592">
        <w:rPr>
          <w:color w:val="000000"/>
          <w:lang w:val="en-US" w:eastAsia="en-GB"/>
        </w:rPr>
        <w:t xml:space="preserve"> of a possible source of bias</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The time</w:t>
      </w:r>
      <w:r w:rsidR="00EB3F08" w:rsidRPr="00080592">
        <w:rPr>
          <w:color w:val="000000"/>
          <w:lang w:val="en-US" w:eastAsia="en-GB"/>
        </w:rPr>
        <w:t xml:space="preserve"> taken by the radiologist to perform the assessment was noted; this began with the </w:t>
      </w:r>
      <w:r w:rsidRPr="00080592">
        <w:rPr>
          <w:color w:val="000000"/>
          <w:lang w:val="en-US" w:eastAsia="en-GB"/>
        </w:rPr>
        <w:t xml:space="preserve">opening </w:t>
      </w:r>
      <w:r w:rsidR="00EB3F08" w:rsidRPr="00080592">
        <w:rPr>
          <w:color w:val="000000"/>
          <w:lang w:val="en-US" w:eastAsia="en-GB"/>
        </w:rPr>
        <w:t xml:space="preserve">of </w:t>
      </w:r>
      <w:r w:rsidRPr="00080592">
        <w:rPr>
          <w:color w:val="000000"/>
          <w:lang w:val="en-US" w:eastAsia="en-GB"/>
        </w:rPr>
        <w:t xml:space="preserve">the MRI phases </w:t>
      </w:r>
      <w:r w:rsidR="00EB3F08" w:rsidRPr="00080592">
        <w:rPr>
          <w:color w:val="000000"/>
          <w:lang w:val="en-US" w:eastAsia="en-GB"/>
        </w:rPr>
        <w:t xml:space="preserve">and ended with the entry of the radiologist’s </w:t>
      </w:r>
      <w:r w:rsidRPr="00080592">
        <w:rPr>
          <w:color w:val="000000"/>
          <w:lang w:val="en-US" w:eastAsia="en-GB"/>
        </w:rPr>
        <w:t>classification of the lesion.</w:t>
      </w:r>
    </w:p>
    <w:p w14:paraId="76C7F9E2" w14:textId="70CA401F" w:rsidR="00972393" w:rsidRPr="00080592" w:rsidRDefault="00972393" w:rsidP="00B92FB1">
      <w:pPr>
        <w:spacing w:line="360" w:lineRule="auto"/>
        <w:jc w:val="both"/>
        <w:rPr>
          <w:color w:val="000000"/>
          <w:lang w:val="en-US" w:eastAsia="en-GB"/>
        </w:rPr>
      </w:pPr>
    </w:p>
    <w:p w14:paraId="5FDFB5F4" w14:textId="527E2ED6" w:rsidR="00972393" w:rsidRPr="00080592" w:rsidRDefault="00972393" w:rsidP="00E61283">
      <w:pPr>
        <w:keepNext/>
        <w:spacing w:after="120" w:line="288" w:lineRule="auto"/>
        <w:jc w:val="both"/>
        <w:rPr>
          <w:color w:val="000000"/>
          <w:sz w:val="22"/>
          <w:lang w:val="en-US" w:eastAsia="en-GB"/>
        </w:rPr>
      </w:pPr>
      <w:r w:rsidRPr="00080592">
        <w:rPr>
          <w:b/>
          <w:bCs/>
          <w:color w:val="000000"/>
          <w:sz w:val="22"/>
          <w:lang w:val="en-US" w:eastAsia="en-GB"/>
        </w:rPr>
        <w:t>Table 2</w:t>
      </w:r>
      <w:r w:rsidR="00774E81" w:rsidRPr="00080592">
        <w:rPr>
          <w:color w:val="000000"/>
          <w:sz w:val="22"/>
          <w:lang w:val="en-US" w:eastAsia="en-GB"/>
        </w:rPr>
        <w:t>:</w:t>
      </w:r>
      <w:r w:rsidRPr="00080592">
        <w:rPr>
          <w:color w:val="000000"/>
          <w:sz w:val="22"/>
          <w:lang w:val="en-US" w:eastAsia="en-GB"/>
        </w:rPr>
        <w:t xml:space="preserve"> Categories used in the reader study. </w:t>
      </w:r>
      <w:r w:rsidR="002040C5" w:rsidRPr="00080592">
        <w:rPr>
          <w:color w:val="000000"/>
          <w:sz w:val="22"/>
          <w:lang w:val="en-US" w:eastAsia="en-GB"/>
        </w:rPr>
        <w:t>Category 1</w:t>
      </w:r>
      <w:r w:rsidR="00EB3F08" w:rsidRPr="00080592">
        <w:rPr>
          <w:color w:val="000000"/>
          <w:sz w:val="22"/>
          <w:lang w:val="en-US" w:eastAsia="en-GB"/>
        </w:rPr>
        <w:t>,</w:t>
      </w:r>
      <w:r w:rsidR="002040C5" w:rsidRPr="00080592">
        <w:rPr>
          <w:color w:val="000000"/>
          <w:sz w:val="22"/>
          <w:lang w:val="en-US" w:eastAsia="en-GB"/>
        </w:rPr>
        <w:t xml:space="preserve"> six </w:t>
      </w:r>
      <w:r w:rsidR="00774E81" w:rsidRPr="00080592">
        <w:rPr>
          <w:color w:val="000000"/>
          <w:sz w:val="22"/>
          <w:lang w:val="en-US" w:eastAsia="en-GB"/>
        </w:rPr>
        <w:t xml:space="preserve">individual </w:t>
      </w:r>
      <w:r w:rsidR="002040C5" w:rsidRPr="00080592">
        <w:rPr>
          <w:color w:val="000000"/>
          <w:sz w:val="22"/>
          <w:lang w:val="en-US" w:eastAsia="en-GB"/>
        </w:rPr>
        <w:t>lesion types (one out of six); Category 2</w:t>
      </w:r>
      <w:r w:rsidR="00EB3F08" w:rsidRPr="00080592">
        <w:rPr>
          <w:color w:val="000000"/>
          <w:sz w:val="22"/>
          <w:lang w:val="en-US" w:eastAsia="en-GB"/>
        </w:rPr>
        <w:t>,</w:t>
      </w:r>
      <w:r w:rsidR="002040C5" w:rsidRPr="00080592">
        <w:rPr>
          <w:color w:val="000000"/>
          <w:sz w:val="22"/>
          <w:lang w:val="en-US" w:eastAsia="en-GB"/>
        </w:rPr>
        <w:t xml:space="preserve"> three broader categories </w:t>
      </w:r>
      <w:r w:rsidR="00774E81" w:rsidRPr="00080592">
        <w:rPr>
          <w:color w:val="000000"/>
          <w:sz w:val="22"/>
          <w:lang w:val="en-US" w:eastAsia="en-GB"/>
        </w:rPr>
        <w:t>in accordance</w:t>
      </w:r>
      <w:r w:rsidR="002040C5" w:rsidRPr="00080592">
        <w:rPr>
          <w:color w:val="000000"/>
          <w:sz w:val="22"/>
          <w:lang w:val="en-US" w:eastAsia="en-GB"/>
        </w:rPr>
        <w:t xml:space="preserve"> to LI</w:t>
      </w:r>
      <w:r w:rsidR="005F6F57" w:rsidRPr="00080592">
        <w:rPr>
          <w:color w:val="000000"/>
          <w:sz w:val="22"/>
          <w:lang w:val="en-US" w:eastAsia="en-GB"/>
        </w:rPr>
        <w:noBreakHyphen/>
      </w:r>
      <w:r w:rsidR="002040C5" w:rsidRPr="00080592">
        <w:rPr>
          <w:color w:val="000000"/>
          <w:sz w:val="22"/>
          <w:lang w:val="en-US" w:eastAsia="en-GB"/>
        </w:rPr>
        <w:t>RADS</w:t>
      </w:r>
      <w:r w:rsidR="00774E81" w:rsidRPr="00080592">
        <w:rPr>
          <w:color w:val="000000"/>
          <w:sz w:val="22"/>
          <w:lang w:val="en-US" w:eastAsia="en-GB"/>
        </w:rPr>
        <w:t xml:space="preserve"> classes</w:t>
      </w:r>
      <w:r w:rsidR="002040C5" w:rsidRPr="00080592">
        <w:rPr>
          <w:color w:val="000000"/>
          <w:sz w:val="22"/>
          <w:lang w:val="en-US" w:eastAsia="en-GB"/>
        </w:rPr>
        <w:t xml:space="preserve"> (one out of three)</w:t>
      </w:r>
    </w:p>
    <w:tbl>
      <w:tblPr>
        <w:tblStyle w:val="Tabela-Siatka"/>
        <w:tblW w:w="0" w:type="auto"/>
        <w:jc w:val="center"/>
        <w:tblLook w:val="04A0" w:firstRow="1" w:lastRow="0" w:firstColumn="1" w:lastColumn="0" w:noHBand="0" w:noVBand="1"/>
      </w:tblPr>
      <w:tblGrid>
        <w:gridCol w:w="3018"/>
        <w:gridCol w:w="3781"/>
      </w:tblGrid>
      <w:tr w:rsidR="00520508" w:rsidRPr="00BF21B0" w14:paraId="7C35DAE9" w14:textId="77777777" w:rsidTr="0076401E">
        <w:trPr>
          <w:jc w:val="center"/>
        </w:trPr>
        <w:tc>
          <w:tcPr>
            <w:tcW w:w="3018" w:type="dxa"/>
            <w:tcBorders>
              <w:top w:val="single" w:sz="12" w:space="0" w:color="auto"/>
              <w:bottom w:val="single" w:sz="12" w:space="0" w:color="auto"/>
            </w:tcBorders>
            <w:vAlign w:val="center"/>
          </w:tcPr>
          <w:p w14:paraId="60380C4C" w14:textId="38CBE00A" w:rsidR="00774E81" w:rsidRPr="00080592" w:rsidRDefault="00520508" w:rsidP="00E61283">
            <w:pPr>
              <w:spacing w:before="60" w:after="60" w:line="240" w:lineRule="exact"/>
              <w:jc w:val="both"/>
              <w:rPr>
                <w:color w:val="000000"/>
                <w:sz w:val="22"/>
                <w:lang w:val="en-US" w:eastAsia="en-GB"/>
              </w:rPr>
            </w:pPr>
            <w:r w:rsidRPr="00080592">
              <w:rPr>
                <w:b/>
                <w:bCs/>
                <w:color w:val="000000"/>
                <w:sz w:val="22"/>
                <w:lang w:val="en-US" w:eastAsia="en-GB"/>
              </w:rPr>
              <w:t>Category 1</w:t>
            </w:r>
            <w:r w:rsidRPr="00080592">
              <w:rPr>
                <w:color w:val="000000"/>
                <w:sz w:val="22"/>
                <w:lang w:val="en-US" w:eastAsia="en-GB"/>
              </w:rPr>
              <w:t>:</w:t>
            </w:r>
          </w:p>
          <w:p w14:paraId="67728324" w14:textId="1A6CEFCB" w:rsidR="00520508" w:rsidRPr="00080592" w:rsidRDefault="00520508" w:rsidP="00E61283">
            <w:pPr>
              <w:spacing w:before="60" w:after="60" w:line="240" w:lineRule="exact"/>
              <w:jc w:val="both"/>
              <w:rPr>
                <w:color w:val="000000"/>
                <w:sz w:val="22"/>
                <w:lang w:val="en-US" w:eastAsia="en-GB"/>
              </w:rPr>
            </w:pPr>
            <w:r w:rsidRPr="00080592">
              <w:rPr>
                <w:color w:val="000000"/>
                <w:sz w:val="22"/>
                <w:lang w:val="en-US" w:eastAsia="en-GB"/>
              </w:rPr>
              <w:t xml:space="preserve">Lesion </w:t>
            </w:r>
            <w:r w:rsidR="002040C5" w:rsidRPr="00080592">
              <w:rPr>
                <w:color w:val="000000"/>
                <w:sz w:val="22"/>
                <w:lang w:val="en-US" w:eastAsia="en-GB"/>
              </w:rPr>
              <w:t>type</w:t>
            </w:r>
          </w:p>
        </w:tc>
        <w:tc>
          <w:tcPr>
            <w:tcW w:w="3781" w:type="dxa"/>
            <w:tcBorders>
              <w:top w:val="single" w:sz="12" w:space="0" w:color="auto"/>
              <w:bottom w:val="single" w:sz="12" w:space="0" w:color="auto"/>
            </w:tcBorders>
            <w:vAlign w:val="center"/>
          </w:tcPr>
          <w:p w14:paraId="69DF47B9" w14:textId="005EBCB3" w:rsidR="00774E81" w:rsidRPr="00080592" w:rsidRDefault="00520508" w:rsidP="00E61283">
            <w:pPr>
              <w:spacing w:before="60" w:after="60" w:line="240" w:lineRule="exact"/>
              <w:jc w:val="both"/>
              <w:rPr>
                <w:color w:val="000000"/>
                <w:sz w:val="22"/>
                <w:lang w:val="en-US" w:eastAsia="en-GB"/>
              </w:rPr>
            </w:pPr>
            <w:r w:rsidRPr="00080592">
              <w:rPr>
                <w:b/>
                <w:bCs/>
                <w:color w:val="000000"/>
                <w:sz w:val="22"/>
                <w:lang w:val="en-US" w:eastAsia="en-GB"/>
              </w:rPr>
              <w:t>Category 2</w:t>
            </w:r>
            <w:r w:rsidRPr="00080592">
              <w:rPr>
                <w:color w:val="000000"/>
                <w:sz w:val="22"/>
                <w:lang w:val="en-US" w:eastAsia="en-GB"/>
              </w:rPr>
              <w:t>:</w:t>
            </w:r>
          </w:p>
          <w:p w14:paraId="2F1DEC2C" w14:textId="644A83B4" w:rsidR="00520508" w:rsidRPr="00080592" w:rsidRDefault="00520508" w:rsidP="00E61283">
            <w:pPr>
              <w:spacing w:before="60" w:after="60" w:line="240" w:lineRule="exact"/>
              <w:jc w:val="both"/>
              <w:rPr>
                <w:color w:val="000000"/>
                <w:sz w:val="22"/>
                <w:lang w:val="en-US" w:eastAsia="en-GB"/>
              </w:rPr>
            </w:pPr>
            <w:r w:rsidRPr="00080592">
              <w:rPr>
                <w:color w:val="000000"/>
                <w:sz w:val="22"/>
                <w:lang w:val="en-US" w:eastAsia="en-GB"/>
              </w:rPr>
              <w:t xml:space="preserve">Broader categories </w:t>
            </w:r>
            <w:r w:rsidR="00774E81" w:rsidRPr="00080592">
              <w:rPr>
                <w:color w:val="000000"/>
                <w:sz w:val="22"/>
                <w:lang w:val="en-US" w:eastAsia="en-GB"/>
              </w:rPr>
              <w:t>(</w:t>
            </w:r>
            <w:r w:rsidRPr="00080592">
              <w:rPr>
                <w:color w:val="000000"/>
                <w:sz w:val="22"/>
                <w:lang w:val="en-US" w:eastAsia="en-GB"/>
              </w:rPr>
              <w:t>LI</w:t>
            </w:r>
            <w:r w:rsidR="005F6F57" w:rsidRPr="00080592">
              <w:rPr>
                <w:color w:val="000000"/>
                <w:sz w:val="22"/>
                <w:lang w:val="en-US" w:eastAsia="en-GB"/>
              </w:rPr>
              <w:noBreakHyphen/>
            </w:r>
            <w:r w:rsidRPr="00080592">
              <w:rPr>
                <w:color w:val="000000"/>
                <w:sz w:val="22"/>
                <w:lang w:val="en-US" w:eastAsia="en-GB"/>
              </w:rPr>
              <w:t>RADS</w:t>
            </w:r>
            <w:r w:rsidR="00774E81" w:rsidRPr="00080592">
              <w:rPr>
                <w:color w:val="000000"/>
                <w:sz w:val="22"/>
                <w:lang w:val="en-US" w:eastAsia="en-GB"/>
              </w:rPr>
              <w:t xml:space="preserve"> classes)</w:t>
            </w:r>
          </w:p>
        </w:tc>
      </w:tr>
      <w:tr w:rsidR="00520508" w:rsidRPr="00080592" w14:paraId="23FC33F6" w14:textId="77777777" w:rsidTr="0076401E">
        <w:trPr>
          <w:jc w:val="center"/>
        </w:trPr>
        <w:tc>
          <w:tcPr>
            <w:tcW w:w="3018" w:type="dxa"/>
            <w:tcBorders>
              <w:top w:val="single" w:sz="12" w:space="0" w:color="auto"/>
            </w:tcBorders>
            <w:vAlign w:val="center"/>
          </w:tcPr>
          <w:p w14:paraId="391C0D6A" w14:textId="360B95E7" w:rsidR="00520508" w:rsidRPr="00080592" w:rsidRDefault="00520508" w:rsidP="00E61283">
            <w:pPr>
              <w:spacing w:before="60" w:after="60" w:line="240" w:lineRule="exact"/>
              <w:rPr>
                <w:color w:val="000000"/>
                <w:sz w:val="22"/>
                <w:lang w:val="en-US" w:eastAsia="en-GB"/>
              </w:rPr>
            </w:pPr>
            <w:r w:rsidRPr="00080592">
              <w:rPr>
                <w:color w:val="000000"/>
                <w:sz w:val="22"/>
                <w:lang w:val="en-US" w:eastAsia="en-GB"/>
              </w:rPr>
              <w:t>Cysts</w:t>
            </w:r>
          </w:p>
        </w:tc>
        <w:tc>
          <w:tcPr>
            <w:tcW w:w="3781" w:type="dxa"/>
            <w:vMerge w:val="restart"/>
            <w:tcBorders>
              <w:top w:val="single" w:sz="12" w:space="0" w:color="auto"/>
            </w:tcBorders>
            <w:vAlign w:val="center"/>
          </w:tcPr>
          <w:p w14:paraId="043B5D39" w14:textId="4E9BB0E4" w:rsidR="00520508" w:rsidRPr="00080592" w:rsidRDefault="002040C5" w:rsidP="00E61283">
            <w:pPr>
              <w:spacing w:before="60" w:after="60" w:line="240" w:lineRule="exact"/>
              <w:jc w:val="both"/>
              <w:rPr>
                <w:color w:val="000000"/>
                <w:sz w:val="22"/>
                <w:lang w:val="en-US" w:eastAsia="en-GB"/>
              </w:rPr>
            </w:pPr>
            <w:r w:rsidRPr="00080592">
              <w:rPr>
                <w:color w:val="000000"/>
                <w:sz w:val="22"/>
                <w:lang w:val="en-US" w:eastAsia="en-GB"/>
              </w:rPr>
              <w:t>LR-1</w:t>
            </w:r>
            <w:r w:rsidR="00774E81" w:rsidRPr="00080592">
              <w:rPr>
                <w:color w:val="000000"/>
                <w:sz w:val="22"/>
                <w:lang w:val="en-US" w:eastAsia="en-GB"/>
              </w:rPr>
              <w:t xml:space="preserve"> (representing benign lesions)</w:t>
            </w:r>
          </w:p>
        </w:tc>
      </w:tr>
      <w:tr w:rsidR="00520508" w:rsidRPr="00080592" w14:paraId="7B696C67" w14:textId="77777777" w:rsidTr="00E61283">
        <w:trPr>
          <w:jc w:val="center"/>
        </w:trPr>
        <w:tc>
          <w:tcPr>
            <w:tcW w:w="3018" w:type="dxa"/>
            <w:vAlign w:val="center"/>
          </w:tcPr>
          <w:p w14:paraId="1D622D20" w14:textId="6ACA4B5F" w:rsidR="00520508" w:rsidRPr="00080592" w:rsidRDefault="00520508" w:rsidP="00E61283">
            <w:pPr>
              <w:spacing w:before="60" w:after="60" w:line="240" w:lineRule="exact"/>
              <w:rPr>
                <w:color w:val="000000"/>
                <w:sz w:val="22"/>
                <w:lang w:val="en-US" w:eastAsia="en-GB"/>
              </w:rPr>
            </w:pPr>
            <w:r w:rsidRPr="00080592">
              <w:rPr>
                <w:color w:val="000000"/>
                <w:sz w:val="22"/>
                <w:lang w:val="en-US" w:eastAsia="en-GB"/>
              </w:rPr>
              <w:t xml:space="preserve">Cavernous </w:t>
            </w:r>
            <w:r w:rsidR="00E223B0" w:rsidRPr="00080592">
              <w:rPr>
                <w:color w:val="000000"/>
                <w:sz w:val="22"/>
                <w:lang w:val="en-US" w:eastAsia="en-GB"/>
              </w:rPr>
              <w:t>hemangiomas</w:t>
            </w:r>
          </w:p>
        </w:tc>
        <w:tc>
          <w:tcPr>
            <w:tcW w:w="3781" w:type="dxa"/>
            <w:vMerge/>
            <w:vAlign w:val="center"/>
          </w:tcPr>
          <w:p w14:paraId="5A69E669" w14:textId="77777777" w:rsidR="00520508" w:rsidRPr="00080592" w:rsidRDefault="00520508" w:rsidP="00E61283">
            <w:pPr>
              <w:spacing w:before="60" w:after="60" w:line="240" w:lineRule="exact"/>
              <w:jc w:val="both"/>
              <w:rPr>
                <w:color w:val="000000"/>
                <w:sz w:val="22"/>
                <w:lang w:val="en-US" w:eastAsia="en-GB"/>
              </w:rPr>
            </w:pPr>
          </w:p>
        </w:tc>
      </w:tr>
      <w:tr w:rsidR="00520508" w:rsidRPr="00080592" w14:paraId="40020A54" w14:textId="77777777" w:rsidTr="0076401E">
        <w:trPr>
          <w:jc w:val="center"/>
        </w:trPr>
        <w:tc>
          <w:tcPr>
            <w:tcW w:w="3018" w:type="dxa"/>
            <w:tcBorders>
              <w:bottom w:val="single" w:sz="12" w:space="0" w:color="auto"/>
            </w:tcBorders>
            <w:vAlign w:val="center"/>
          </w:tcPr>
          <w:p w14:paraId="16709AD7" w14:textId="61CF41D0" w:rsidR="00520508" w:rsidRPr="00080592" w:rsidRDefault="00520508" w:rsidP="00E61283">
            <w:pPr>
              <w:spacing w:before="60" w:after="60" w:line="240" w:lineRule="exact"/>
              <w:rPr>
                <w:color w:val="000000"/>
                <w:sz w:val="22"/>
                <w:lang w:val="en-US" w:eastAsia="en-GB"/>
              </w:rPr>
            </w:pPr>
            <w:r w:rsidRPr="00080592">
              <w:rPr>
                <w:color w:val="000000"/>
                <w:sz w:val="22"/>
                <w:lang w:val="en-US" w:eastAsia="en-GB"/>
              </w:rPr>
              <w:t>FNHs</w:t>
            </w:r>
          </w:p>
        </w:tc>
        <w:tc>
          <w:tcPr>
            <w:tcW w:w="3781" w:type="dxa"/>
            <w:vMerge/>
            <w:tcBorders>
              <w:bottom w:val="single" w:sz="12" w:space="0" w:color="auto"/>
            </w:tcBorders>
            <w:vAlign w:val="center"/>
          </w:tcPr>
          <w:p w14:paraId="78F0E179" w14:textId="77777777" w:rsidR="00520508" w:rsidRPr="00080592" w:rsidRDefault="00520508" w:rsidP="00E61283">
            <w:pPr>
              <w:spacing w:before="60" w:after="60" w:line="240" w:lineRule="exact"/>
              <w:jc w:val="both"/>
              <w:rPr>
                <w:color w:val="000000"/>
                <w:sz w:val="22"/>
                <w:lang w:val="en-US" w:eastAsia="en-GB"/>
              </w:rPr>
            </w:pPr>
          </w:p>
        </w:tc>
      </w:tr>
      <w:tr w:rsidR="00520508" w:rsidRPr="00080592" w14:paraId="17437292" w14:textId="77777777" w:rsidTr="0076401E">
        <w:trPr>
          <w:jc w:val="center"/>
        </w:trPr>
        <w:tc>
          <w:tcPr>
            <w:tcW w:w="3018" w:type="dxa"/>
            <w:tcBorders>
              <w:top w:val="single" w:sz="12" w:space="0" w:color="auto"/>
              <w:bottom w:val="single" w:sz="12" w:space="0" w:color="auto"/>
            </w:tcBorders>
            <w:vAlign w:val="center"/>
          </w:tcPr>
          <w:p w14:paraId="295301CC" w14:textId="640A56BE" w:rsidR="00520508" w:rsidRPr="00080592" w:rsidRDefault="00520508" w:rsidP="00E61283">
            <w:pPr>
              <w:spacing w:before="60" w:after="60" w:line="240" w:lineRule="exact"/>
              <w:rPr>
                <w:color w:val="000000"/>
                <w:sz w:val="22"/>
                <w:lang w:val="en-US" w:eastAsia="en-GB"/>
              </w:rPr>
            </w:pPr>
            <w:r w:rsidRPr="00080592">
              <w:rPr>
                <w:color w:val="000000"/>
                <w:sz w:val="22"/>
                <w:lang w:val="en-US" w:eastAsia="en-GB"/>
              </w:rPr>
              <w:t>HCCs</w:t>
            </w:r>
          </w:p>
        </w:tc>
        <w:tc>
          <w:tcPr>
            <w:tcW w:w="3781" w:type="dxa"/>
            <w:tcBorders>
              <w:top w:val="single" w:sz="12" w:space="0" w:color="auto"/>
              <w:bottom w:val="single" w:sz="12" w:space="0" w:color="auto"/>
            </w:tcBorders>
            <w:vAlign w:val="center"/>
          </w:tcPr>
          <w:p w14:paraId="7078BB4F" w14:textId="1CDA8536" w:rsidR="00520508" w:rsidRPr="00080592" w:rsidRDefault="002040C5" w:rsidP="00E61283">
            <w:pPr>
              <w:spacing w:before="60" w:after="60" w:line="240" w:lineRule="exact"/>
              <w:jc w:val="both"/>
              <w:rPr>
                <w:color w:val="000000"/>
                <w:sz w:val="22"/>
                <w:lang w:val="en-US" w:eastAsia="en-GB"/>
              </w:rPr>
            </w:pPr>
            <w:r w:rsidRPr="00080592">
              <w:rPr>
                <w:color w:val="000000"/>
                <w:sz w:val="22"/>
                <w:lang w:val="en-US" w:eastAsia="en-GB"/>
              </w:rPr>
              <w:t>LR-5</w:t>
            </w:r>
            <w:r w:rsidR="00774E81" w:rsidRPr="00080592">
              <w:rPr>
                <w:color w:val="000000"/>
                <w:sz w:val="22"/>
                <w:lang w:val="en-US" w:eastAsia="en-GB"/>
              </w:rPr>
              <w:t xml:space="preserve"> (HCC only)</w:t>
            </w:r>
          </w:p>
        </w:tc>
      </w:tr>
      <w:tr w:rsidR="002040C5" w:rsidRPr="00BF21B0" w14:paraId="2B3557F2" w14:textId="77777777" w:rsidTr="0076401E">
        <w:trPr>
          <w:jc w:val="center"/>
        </w:trPr>
        <w:tc>
          <w:tcPr>
            <w:tcW w:w="3018" w:type="dxa"/>
            <w:tcBorders>
              <w:top w:val="single" w:sz="12" w:space="0" w:color="auto"/>
              <w:bottom w:val="single" w:sz="4" w:space="0" w:color="auto"/>
            </w:tcBorders>
            <w:vAlign w:val="center"/>
          </w:tcPr>
          <w:p w14:paraId="3FBA7231" w14:textId="7C880EC8" w:rsidR="002040C5" w:rsidRPr="00080592" w:rsidRDefault="002040C5" w:rsidP="00E61283">
            <w:pPr>
              <w:spacing w:before="60" w:after="60" w:line="240" w:lineRule="exact"/>
              <w:rPr>
                <w:color w:val="000000"/>
                <w:sz w:val="22"/>
                <w:lang w:val="en-US" w:eastAsia="en-GB"/>
              </w:rPr>
            </w:pPr>
            <w:r w:rsidRPr="00080592">
              <w:rPr>
                <w:color w:val="000000"/>
                <w:sz w:val="22"/>
                <w:lang w:val="en-US" w:eastAsia="en-GB"/>
              </w:rPr>
              <w:t>ICCs</w:t>
            </w:r>
          </w:p>
        </w:tc>
        <w:tc>
          <w:tcPr>
            <w:tcW w:w="3781" w:type="dxa"/>
            <w:vMerge w:val="restart"/>
            <w:tcBorders>
              <w:top w:val="single" w:sz="12" w:space="0" w:color="auto"/>
              <w:bottom w:val="single" w:sz="4" w:space="0" w:color="auto"/>
            </w:tcBorders>
            <w:vAlign w:val="center"/>
          </w:tcPr>
          <w:p w14:paraId="6EBB86F5" w14:textId="5BB7DB3F" w:rsidR="002040C5" w:rsidRPr="00080592" w:rsidRDefault="002040C5" w:rsidP="00E61283">
            <w:pPr>
              <w:spacing w:before="60" w:after="60" w:line="240" w:lineRule="exact"/>
              <w:rPr>
                <w:color w:val="000000"/>
                <w:sz w:val="22"/>
                <w:lang w:val="en-US" w:eastAsia="en-GB"/>
              </w:rPr>
            </w:pPr>
            <w:r w:rsidRPr="00080592">
              <w:rPr>
                <w:color w:val="000000"/>
                <w:sz w:val="22"/>
                <w:lang w:val="en-US" w:eastAsia="en-GB"/>
              </w:rPr>
              <w:t>LR-M</w:t>
            </w:r>
            <w:r w:rsidR="00774E81" w:rsidRPr="00080592">
              <w:rPr>
                <w:color w:val="000000"/>
                <w:sz w:val="22"/>
                <w:lang w:val="en-US" w:eastAsia="en-GB"/>
              </w:rPr>
              <w:t xml:space="preserve"> </w:t>
            </w:r>
            <w:r w:rsidR="00964BA4" w:rsidRPr="00080592">
              <w:rPr>
                <w:color w:val="000000"/>
                <w:sz w:val="22"/>
                <w:lang w:val="en-US" w:eastAsia="en-GB"/>
              </w:rPr>
              <w:t>(</w:t>
            </w:r>
            <w:r w:rsidR="00774E81" w:rsidRPr="00080592">
              <w:rPr>
                <w:color w:val="000000"/>
                <w:sz w:val="22"/>
                <w:lang w:val="en-US" w:eastAsia="en-GB"/>
              </w:rPr>
              <w:t xml:space="preserve">non-HCC </w:t>
            </w:r>
            <w:r w:rsidR="00964BA4" w:rsidRPr="00080592">
              <w:rPr>
                <w:color w:val="000000"/>
                <w:sz w:val="22"/>
                <w:lang w:val="en-US" w:eastAsia="en-GB"/>
              </w:rPr>
              <w:t>malignancy</w:t>
            </w:r>
            <w:r w:rsidR="00774E81" w:rsidRPr="00080592">
              <w:rPr>
                <w:color w:val="000000"/>
                <w:sz w:val="22"/>
                <w:lang w:val="en-US" w:eastAsia="en-GB"/>
              </w:rPr>
              <w:t>)</w:t>
            </w:r>
          </w:p>
        </w:tc>
      </w:tr>
      <w:tr w:rsidR="002040C5" w:rsidRPr="00080592" w14:paraId="46199932" w14:textId="77777777" w:rsidTr="0076401E">
        <w:trPr>
          <w:jc w:val="center"/>
        </w:trPr>
        <w:tc>
          <w:tcPr>
            <w:tcW w:w="3018" w:type="dxa"/>
            <w:tcBorders>
              <w:bottom w:val="single" w:sz="12" w:space="0" w:color="auto"/>
            </w:tcBorders>
            <w:vAlign w:val="center"/>
          </w:tcPr>
          <w:p w14:paraId="377CA5A7" w14:textId="74D24577" w:rsidR="002040C5" w:rsidRPr="00080592" w:rsidRDefault="002040C5" w:rsidP="00E61283">
            <w:pPr>
              <w:spacing w:before="60" w:after="60" w:line="240" w:lineRule="exact"/>
              <w:rPr>
                <w:color w:val="000000"/>
                <w:sz w:val="22"/>
                <w:lang w:val="en-US" w:eastAsia="en-GB"/>
              </w:rPr>
            </w:pPr>
            <w:r w:rsidRPr="00080592">
              <w:rPr>
                <w:color w:val="000000"/>
                <w:sz w:val="22"/>
                <w:lang w:val="en-US" w:eastAsia="en-GB"/>
              </w:rPr>
              <w:t>CRC metastases</w:t>
            </w:r>
          </w:p>
        </w:tc>
        <w:tc>
          <w:tcPr>
            <w:tcW w:w="3781" w:type="dxa"/>
            <w:vMerge/>
            <w:tcBorders>
              <w:bottom w:val="single" w:sz="12" w:space="0" w:color="auto"/>
            </w:tcBorders>
            <w:vAlign w:val="center"/>
          </w:tcPr>
          <w:p w14:paraId="43EBBF60" w14:textId="77777777" w:rsidR="002040C5" w:rsidRPr="00080592" w:rsidRDefault="002040C5" w:rsidP="00E61283">
            <w:pPr>
              <w:spacing w:before="60" w:after="60" w:line="240" w:lineRule="exact"/>
              <w:jc w:val="both"/>
              <w:rPr>
                <w:color w:val="000000"/>
                <w:sz w:val="22"/>
                <w:lang w:val="en-US" w:eastAsia="en-GB"/>
              </w:rPr>
            </w:pPr>
          </w:p>
        </w:tc>
      </w:tr>
    </w:tbl>
    <w:p w14:paraId="6CE84DE8" w14:textId="6B1C7B82" w:rsidR="000B1EFD" w:rsidRPr="00080592" w:rsidRDefault="00EF340F" w:rsidP="006B45B3">
      <w:pPr>
        <w:keepNext/>
        <w:spacing w:before="480" w:after="60" w:line="360" w:lineRule="auto"/>
        <w:jc w:val="both"/>
        <w:rPr>
          <w:color w:val="000000"/>
          <w:lang w:val="en-US" w:eastAsia="en-GB"/>
        </w:rPr>
      </w:pPr>
      <w:r w:rsidRPr="00080592">
        <w:rPr>
          <w:color w:val="000000" w:themeColor="text1"/>
          <w:lang w:val="en-US" w:eastAsia="en-GB"/>
        </w:rPr>
        <w:t>4</w:t>
      </w:r>
      <w:r w:rsidR="00437424" w:rsidRPr="00080592">
        <w:rPr>
          <w:color w:val="000000" w:themeColor="text1"/>
          <w:lang w:val="en-US" w:eastAsia="en-GB"/>
        </w:rPr>
        <w:t xml:space="preserve">.5 </w:t>
      </w:r>
      <w:r w:rsidR="00386CA3" w:rsidRPr="00080592">
        <w:rPr>
          <w:color w:val="000000" w:themeColor="text1"/>
          <w:lang w:val="en-US" w:eastAsia="en-GB"/>
        </w:rPr>
        <w:t xml:space="preserve"> </w:t>
      </w:r>
      <w:r w:rsidR="00437424" w:rsidRPr="00080592">
        <w:rPr>
          <w:color w:val="000000"/>
          <w:lang w:val="en-US" w:eastAsia="en-GB"/>
        </w:rPr>
        <w:t>INTERPRETABILITY OF THE DEEP LEARNING MODEL</w:t>
      </w:r>
    </w:p>
    <w:p w14:paraId="6CE23AE4" w14:textId="549914C8" w:rsidR="00FC7EE6" w:rsidRPr="00080592" w:rsidRDefault="00EB3F08" w:rsidP="00E66325">
      <w:pPr>
        <w:spacing w:line="360" w:lineRule="auto"/>
        <w:jc w:val="both"/>
        <w:rPr>
          <w:color w:val="000000"/>
          <w:lang w:val="en-US" w:eastAsia="en-GB"/>
        </w:rPr>
      </w:pPr>
      <w:r w:rsidRPr="00080592">
        <w:rPr>
          <w:color w:val="000000"/>
          <w:lang w:val="en-US" w:eastAsia="en-GB"/>
        </w:rPr>
        <w:t>Full details of t</w:t>
      </w:r>
      <w:r w:rsidR="00DF7E0C" w:rsidRPr="00080592">
        <w:rPr>
          <w:color w:val="000000"/>
          <w:lang w:val="en-US" w:eastAsia="en-GB"/>
        </w:rPr>
        <w:t>he</w:t>
      </w:r>
      <w:r w:rsidR="00FC7EE6" w:rsidRPr="00080592">
        <w:rPr>
          <w:color w:val="000000"/>
          <w:lang w:val="en-US" w:eastAsia="en-GB"/>
        </w:rPr>
        <w:t xml:space="preserve"> </w:t>
      </w:r>
      <w:r w:rsidRPr="00080592">
        <w:rPr>
          <w:color w:val="000000"/>
          <w:lang w:val="en-US" w:eastAsia="en-GB"/>
        </w:rPr>
        <w:t>technique of DL interpretability used in this study, with its</w:t>
      </w:r>
      <w:r w:rsidR="006B0D93" w:rsidRPr="00080592">
        <w:rPr>
          <w:color w:val="000000"/>
          <w:lang w:val="en-US" w:eastAsia="en-GB"/>
        </w:rPr>
        <w:t xml:space="preserve"> </w:t>
      </w:r>
      <w:r w:rsidR="006B0D93" w:rsidRPr="00080592">
        <w:rPr>
          <w:rFonts w:eastAsiaTheme="minorHAnsi"/>
          <w:i/>
          <w:lang w:val="en-US"/>
        </w:rPr>
        <w:t>post</w:t>
      </w:r>
      <w:r w:rsidRPr="00080592">
        <w:rPr>
          <w:rFonts w:eastAsiaTheme="minorHAnsi"/>
          <w:i/>
          <w:lang w:val="en-US"/>
        </w:rPr>
        <w:t xml:space="preserve"> </w:t>
      </w:r>
      <w:r w:rsidR="006B0D93" w:rsidRPr="00080592">
        <w:rPr>
          <w:rFonts w:eastAsiaTheme="minorHAnsi"/>
          <w:i/>
          <w:lang w:val="en-US"/>
        </w:rPr>
        <w:t>hoc</w:t>
      </w:r>
      <w:r w:rsidR="006B0D93" w:rsidRPr="00080592">
        <w:rPr>
          <w:rFonts w:eastAsiaTheme="minorHAnsi"/>
          <w:lang w:val="en-US"/>
        </w:rPr>
        <w:t xml:space="preserve"> probabilistic approach for analyzing hidden layers</w:t>
      </w:r>
      <w:r w:rsidR="00F038E6" w:rsidRPr="00080592">
        <w:rPr>
          <w:rFonts w:eastAsiaTheme="minorHAnsi"/>
          <w:lang w:val="en-US"/>
        </w:rPr>
        <w:t xml:space="preserve"> of a CNN</w:t>
      </w:r>
      <w:r w:rsidRPr="00080592">
        <w:rPr>
          <w:rFonts w:eastAsiaTheme="minorHAnsi"/>
          <w:lang w:val="en-US"/>
        </w:rPr>
        <w:t>,</w:t>
      </w:r>
      <w:r w:rsidR="000B5736" w:rsidRPr="00080592">
        <w:rPr>
          <w:rFonts w:eastAsiaTheme="minorHAnsi"/>
          <w:lang w:val="en-US"/>
        </w:rPr>
        <w:t xml:space="preserve"> </w:t>
      </w:r>
      <w:r w:rsidR="000B5736" w:rsidRPr="00080592">
        <w:rPr>
          <w:color w:val="000000"/>
          <w:lang w:val="en-US" w:eastAsia="en-GB"/>
        </w:rPr>
        <w:t>ha</w:t>
      </w:r>
      <w:r w:rsidRPr="00080592">
        <w:rPr>
          <w:color w:val="000000"/>
          <w:lang w:val="en-US" w:eastAsia="en-GB"/>
        </w:rPr>
        <w:t>ve</w:t>
      </w:r>
      <w:r w:rsidR="000B5736" w:rsidRPr="00080592">
        <w:rPr>
          <w:color w:val="000000"/>
          <w:lang w:val="en-US" w:eastAsia="en-GB"/>
        </w:rPr>
        <w:t xml:space="preserve"> been published</w:t>
      </w:r>
      <w:r w:rsidR="004A3E98" w:rsidRPr="00080592">
        <w:rPr>
          <w:color w:val="000000"/>
          <w:lang w:val="en-US" w:eastAsia="en-GB"/>
        </w:rPr>
        <w:t> </w:t>
      </w:r>
      <w:r w:rsidR="00237107" w:rsidRPr="00080592">
        <w:rPr>
          <w:color w:val="000000"/>
          <w:lang w:val="en-US" w:eastAsia="en-GB"/>
        </w:rPr>
        <w:fldChar w:fldCharType="begin"/>
      </w:r>
      <w:r w:rsidR="00A709B4" w:rsidRPr="00080592">
        <w:rPr>
          <w:color w:val="000000"/>
          <w:lang w:val="en-US" w:eastAsia="en-GB"/>
        </w:rPr>
        <w:instrText xml:space="preserve"> ADDIN EN.CITE &lt;EndNote&gt;&lt;Cite&gt;&lt;Author&gt;Wang&lt;/Author&gt;&lt;Year&gt;2019&lt;/Year&gt;&lt;RecNum&gt;682&lt;/RecNum&gt;&lt;DisplayText&gt;&lt;style face="superscript"&gt;29&lt;/style&gt;&lt;/DisplayText&gt;&lt;record&gt;&lt;rec-number&gt;682&lt;/rec-number&gt;&lt;foreign-keys&gt;&lt;key app="EN" db-id="0edzxd995wxr9oerzr3vd2vx0at9pw0e29pd" timestamp="1579200625"&gt;682&lt;/key&gt;&lt;/foreign-keys&gt;&lt;ref-type name="Journal Article"&gt;17&lt;/ref-type&gt;&lt;contributors&gt;&lt;authors&gt;&lt;author&gt;Wang, Clinton J&lt;/author&gt;&lt;author&gt;Hamm, Charlie A&lt;/author&gt;&lt;author&gt;Savic, Lynn J&lt;/author&gt;&lt;author&gt;Ferrante, Marc&lt;/author&gt;&lt;author&gt;Schobert, Isabel&lt;/author&gt;&lt;author&gt;Schlachter, Todd&lt;/author&gt;&lt;author&gt;Lin, MingDe&lt;/author&gt;&lt;author&gt;Weinreb, Jeffrey C&lt;/author&gt;&lt;author&gt;Duncan, James S&lt;/author&gt;&lt;author&gt;Chapiro, Julius&lt;/author&gt;&lt;/authors&gt;&lt;/contributors&gt;&lt;titles&gt;&lt;title&gt;Deep learning for liver tumor diagnosis part II: convolutional neural network interpretation using radiologic imaging features&lt;/title&gt;&lt;secondary-title&gt;European radiology&lt;/secondary-title&gt;&lt;/titles&gt;&lt;periodical&gt;&lt;full-title&gt;Eur Radiol&lt;/full-title&gt;&lt;abbr-1&gt;European radiology&lt;/abbr-1&gt;&lt;/periodical&gt;&lt;pages&gt;3348-3357&lt;/pages&gt;&lt;volume&gt;29&lt;/volume&gt;&lt;number&gt;7&lt;/number&gt;&lt;dates&gt;&lt;year&gt;2019&lt;/year&gt;&lt;/dates&gt;&lt;isbn&gt;0938-7994&lt;/isbn&gt;&lt;urls&gt;&lt;/urls&gt;&lt;/record&gt;&lt;/Cite&gt;&lt;/EndNote&gt;</w:instrText>
      </w:r>
      <w:r w:rsidR="00237107" w:rsidRPr="00080592">
        <w:rPr>
          <w:color w:val="000000"/>
          <w:lang w:val="en-US" w:eastAsia="en-GB"/>
        </w:rPr>
        <w:fldChar w:fldCharType="separate"/>
      </w:r>
      <w:r w:rsidR="00A709B4" w:rsidRPr="00080592">
        <w:rPr>
          <w:noProof/>
          <w:color w:val="000000"/>
          <w:vertAlign w:val="superscript"/>
          <w:lang w:val="en-US" w:eastAsia="en-GB"/>
        </w:rPr>
        <w:t>29</w:t>
      </w:r>
      <w:r w:rsidR="00237107" w:rsidRPr="00080592">
        <w:rPr>
          <w:color w:val="000000"/>
          <w:lang w:val="en-US" w:eastAsia="en-GB"/>
        </w:rPr>
        <w:fldChar w:fldCharType="end"/>
      </w:r>
      <w:r w:rsidR="000B5736" w:rsidRPr="00080592">
        <w:rPr>
          <w:color w:val="000000"/>
          <w:lang w:val="en-US" w:eastAsia="en-GB"/>
        </w:rPr>
        <w:t xml:space="preserve">. </w:t>
      </w:r>
      <w:r w:rsidR="001024F3" w:rsidRPr="00080592">
        <w:rPr>
          <w:color w:val="000000"/>
          <w:lang w:val="en-US" w:eastAsia="en-GB"/>
        </w:rPr>
        <w:t xml:space="preserve"> </w:t>
      </w:r>
      <w:r w:rsidR="000B5736" w:rsidRPr="00080592">
        <w:rPr>
          <w:color w:val="000000"/>
          <w:lang w:val="en-US" w:eastAsia="en-GB"/>
        </w:rPr>
        <w:t xml:space="preserve">Therefore, the following section </w:t>
      </w:r>
      <w:r w:rsidRPr="00080592">
        <w:rPr>
          <w:color w:val="000000"/>
          <w:lang w:val="en-US" w:eastAsia="en-GB"/>
        </w:rPr>
        <w:t>provides</w:t>
      </w:r>
      <w:r w:rsidR="000B5736" w:rsidRPr="00080592">
        <w:rPr>
          <w:color w:val="000000"/>
          <w:lang w:val="en-US" w:eastAsia="en-GB"/>
        </w:rPr>
        <w:t xml:space="preserve"> </w:t>
      </w:r>
      <w:r w:rsidR="00B9414B" w:rsidRPr="00080592">
        <w:rPr>
          <w:color w:val="000000"/>
          <w:lang w:val="en-US" w:eastAsia="en-GB"/>
        </w:rPr>
        <w:t xml:space="preserve">only </w:t>
      </w:r>
      <w:r w:rsidR="000B5736" w:rsidRPr="00080592">
        <w:rPr>
          <w:color w:val="000000"/>
          <w:lang w:val="en-US" w:eastAsia="en-GB"/>
        </w:rPr>
        <w:t xml:space="preserve">a brief description </w:t>
      </w:r>
      <w:r w:rsidR="00237107" w:rsidRPr="00080592">
        <w:rPr>
          <w:color w:val="000000"/>
          <w:lang w:val="en-US" w:eastAsia="en-GB"/>
        </w:rPr>
        <w:t xml:space="preserve">of </w:t>
      </w:r>
      <w:r w:rsidR="00AC467B" w:rsidRPr="00080592">
        <w:rPr>
          <w:color w:val="000000"/>
          <w:lang w:val="en-US" w:eastAsia="en-GB"/>
        </w:rPr>
        <w:t>th</w:t>
      </w:r>
      <w:r w:rsidRPr="00080592">
        <w:rPr>
          <w:color w:val="000000"/>
          <w:lang w:val="en-US" w:eastAsia="en-GB"/>
        </w:rPr>
        <w:t>is</w:t>
      </w:r>
      <w:r w:rsidR="00AC467B" w:rsidRPr="00080592">
        <w:rPr>
          <w:color w:val="000000"/>
          <w:lang w:val="en-US" w:eastAsia="en-GB"/>
        </w:rPr>
        <w:t xml:space="preserve"> rather technical aspect of th</w:t>
      </w:r>
      <w:r w:rsidRPr="00080592">
        <w:rPr>
          <w:color w:val="000000"/>
          <w:lang w:val="en-US" w:eastAsia="en-GB"/>
        </w:rPr>
        <w:t>e</w:t>
      </w:r>
      <w:r w:rsidR="00AC467B" w:rsidRPr="00080592">
        <w:rPr>
          <w:color w:val="000000"/>
          <w:lang w:val="en-US" w:eastAsia="en-GB"/>
        </w:rPr>
        <w:t xml:space="preserve"> study</w:t>
      </w:r>
      <w:r w:rsidR="004A3E98" w:rsidRPr="00080592">
        <w:rPr>
          <w:color w:val="000000"/>
          <w:lang w:val="en-US" w:eastAsia="en-GB"/>
        </w:rPr>
        <w:t> </w:t>
      </w:r>
      <w:r w:rsidR="00237107" w:rsidRPr="00080592">
        <w:rPr>
          <w:color w:val="000000"/>
          <w:lang w:val="en-US" w:eastAsia="en-GB"/>
        </w:rPr>
        <w:fldChar w:fldCharType="begin"/>
      </w:r>
      <w:r w:rsidR="00A709B4" w:rsidRPr="00080592">
        <w:rPr>
          <w:color w:val="000000"/>
          <w:lang w:val="en-US" w:eastAsia="en-GB"/>
        </w:rPr>
        <w:instrText xml:space="preserve"> ADDIN EN.CITE &lt;EndNote&gt;&lt;Cite&gt;&lt;Author&gt;Wang&lt;/Author&gt;&lt;Year&gt;2019&lt;/Year&gt;&lt;RecNum&gt;682&lt;/RecNum&gt;&lt;DisplayText&gt;&lt;style face="superscript"&gt;29&lt;/style&gt;&lt;/DisplayText&gt;&lt;record&gt;&lt;rec-number&gt;682&lt;/rec-number&gt;&lt;foreign-keys&gt;&lt;key app="EN" db-id="0edzxd995wxr9oerzr3vd2vx0at9pw0e29pd" timestamp="1579200625"&gt;682&lt;/key&gt;&lt;/foreign-keys&gt;&lt;ref-type name="Journal Article"&gt;17&lt;/ref-type&gt;&lt;contributors&gt;&lt;authors&gt;&lt;author&gt;Wang, Clinton J&lt;/author&gt;&lt;author&gt;Hamm, Charlie A&lt;/author&gt;&lt;author&gt;Savic, Lynn J&lt;/author&gt;&lt;author&gt;Ferrante, Marc&lt;/author&gt;&lt;author&gt;Schobert, Isabel&lt;/author&gt;&lt;author&gt;Schlachter, Todd&lt;/author&gt;&lt;author&gt;Lin, MingDe&lt;/author&gt;&lt;author&gt;Weinreb, Jeffrey C&lt;/author&gt;&lt;author&gt;Duncan, James S&lt;/author&gt;&lt;author&gt;Chapiro, Julius&lt;/author&gt;&lt;/authors&gt;&lt;/contributors&gt;&lt;titles&gt;&lt;title&gt;Deep learning for liver tumor diagnosis part II: convolutional neural network interpretation using radiologic imaging features&lt;/title&gt;&lt;secondary-title&gt;European radiology&lt;/secondary-title&gt;&lt;/titles&gt;&lt;periodical&gt;&lt;full-title&gt;Eur Radiol&lt;/full-title&gt;&lt;abbr-1&gt;European radiology&lt;/abbr-1&gt;&lt;/periodical&gt;&lt;pages&gt;3348-3357&lt;/pages&gt;&lt;volume&gt;29&lt;/volume&gt;&lt;number&gt;7&lt;/number&gt;&lt;dates&gt;&lt;year&gt;2019&lt;/year&gt;&lt;/dates&gt;&lt;isbn&gt;0938-7994&lt;/isbn&gt;&lt;urls&gt;&lt;/urls&gt;&lt;/record&gt;&lt;/Cite&gt;&lt;/EndNote&gt;</w:instrText>
      </w:r>
      <w:r w:rsidR="00237107" w:rsidRPr="00080592">
        <w:rPr>
          <w:color w:val="000000"/>
          <w:lang w:val="en-US" w:eastAsia="en-GB"/>
        </w:rPr>
        <w:fldChar w:fldCharType="separate"/>
      </w:r>
      <w:r w:rsidR="00A709B4" w:rsidRPr="00080592">
        <w:rPr>
          <w:noProof/>
          <w:color w:val="000000"/>
          <w:vertAlign w:val="superscript"/>
          <w:lang w:val="en-US" w:eastAsia="en-GB"/>
        </w:rPr>
        <w:t>29</w:t>
      </w:r>
      <w:r w:rsidR="00237107" w:rsidRPr="00080592">
        <w:rPr>
          <w:color w:val="000000"/>
          <w:lang w:val="en-US" w:eastAsia="en-GB"/>
        </w:rPr>
        <w:fldChar w:fldCharType="end"/>
      </w:r>
      <w:r w:rsidR="00B9414B" w:rsidRPr="00080592">
        <w:rPr>
          <w:color w:val="000000"/>
          <w:lang w:val="en-US" w:eastAsia="en-GB"/>
        </w:rPr>
        <w:t>.</w:t>
      </w:r>
    </w:p>
    <w:p w14:paraId="2701A49D" w14:textId="3071DBA8" w:rsidR="000B1EFD" w:rsidRPr="00080592" w:rsidRDefault="00FC7EE6" w:rsidP="00E66325">
      <w:pPr>
        <w:spacing w:line="360" w:lineRule="auto"/>
        <w:jc w:val="both"/>
        <w:rPr>
          <w:color w:val="000000"/>
          <w:lang w:val="en-US" w:eastAsia="en-GB"/>
        </w:rPr>
      </w:pPr>
      <w:r w:rsidRPr="00080592">
        <w:rPr>
          <w:color w:val="000000"/>
          <w:lang w:val="en-US" w:eastAsia="en-GB"/>
        </w:rPr>
        <w:t>A set of f</w:t>
      </w:r>
      <w:r w:rsidR="000B1EFD" w:rsidRPr="00080592">
        <w:rPr>
          <w:color w:val="000000"/>
          <w:lang w:val="en-US" w:eastAsia="en-GB"/>
        </w:rPr>
        <w:t xml:space="preserve">ourteen </w:t>
      </w:r>
      <w:r w:rsidRPr="00080592">
        <w:rPr>
          <w:color w:val="000000"/>
          <w:lang w:val="en-US" w:eastAsia="en-GB"/>
        </w:rPr>
        <w:t xml:space="preserve">imaging </w:t>
      </w:r>
      <w:r w:rsidR="000B1EFD" w:rsidRPr="00080592">
        <w:rPr>
          <w:color w:val="000000"/>
          <w:lang w:val="en-US" w:eastAsia="en-GB"/>
        </w:rPr>
        <w:t>features w</w:t>
      </w:r>
      <w:r w:rsidR="00EB3F08" w:rsidRPr="00080592">
        <w:rPr>
          <w:color w:val="000000"/>
          <w:lang w:val="en-US" w:eastAsia="en-GB"/>
        </w:rPr>
        <w:t xml:space="preserve">as </w:t>
      </w:r>
      <w:r w:rsidR="009378D7" w:rsidRPr="00080592">
        <w:rPr>
          <w:color w:val="000000"/>
          <w:lang w:val="en-US" w:eastAsia="en-GB"/>
        </w:rPr>
        <w:t>identified</w:t>
      </w:r>
      <w:r w:rsidRPr="00080592">
        <w:rPr>
          <w:color w:val="000000"/>
          <w:lang w:val="en-US" w:eastAsia="en-GB"/>
        </w:rPr>
        <w:t xml:space="preserve"> </w:t>
      </w:r>
      <w:r w:rsidR="009378D7" w:rsidRPr="00080592">
        <w:rPr>
          <w:color w:val="000000"/>
          <w:lang w:val="en-US" w:eastAsia="en-GB"/>
        </w:rPr>
        <w:t>containing</w:t>
      </w:r>
      <w:r w:rsidR="000B1EFD" w:rsidRPr="00080592">
        <w:rPr>
          <w:color w:val="000000"/>
          <w:lang w:val="en-US" w:eastAsia="en-GB"/>
        </w:rPr>
        <w:t xml:space="preserve"> lesion</w:t>
      </w:r>
      <w:r w:rsidR="00EB3F08" w:rsidRPr="00080592">
        <w:rPr>
          <w:color w:val="000000"/>
          <w:lang w:val="en-US" w:eastAsia="en-GB"/>
        </w:rPr>
        <w:t>-</w:t>
      </w:r>
      <w:r w:rsidR="000B1EFD" w:rsidRPr="00080592">
        <w:rPr>
          <w:color w:val="000000"/>
          <w:lang w:val="en-US" w:eastAsia="en-GB"/>
        </w:rPr>
        <w:t xml:space="preserve">imaging characteristics that are useful for differentiating between various lesion types </w:t>
      </w:r>
      <w:r w:rsidR="00EB3F08" w:rsidRPr="00080592">
        <w:rPr>
          <w:color w:val="000000"/>
          <w:lang w:val="en-US" w:eastAsia="en-GB"/>
        </w:rPr>
        <w:t>i</w:t>
      </w:r>
      <w:r w:rsidR="000B1EFD" w:rsidRPr="00080592">
        <w:rPr>
          <w:color w:val="000000"/>
          <w:lang w:val="en-US" w:eastAsia="en-GB"/>
        </w:rPr>
        <w:t xml:space="preserve">n T1-weighted triphasic contrast-enhanced MRI. </w:t>
      </w:r>
      <w:r w:rsidR="001024F3" w:rsidRPr="00080592">
        <w:rPr>
          <w:color w:val="000000"/>
          <w:lang w:val="en-US" w:eastAsia="en-GB"/>
        </w:rPr>
        <w:t xml:space="preserve"> </w:t>
      </w:r>
      <w:r w:rsidR="000B1EFD" w:rsidRPr="00080592">
        <w:rPr>
          <w:color w:val="000000"/>
          <w:lang w:val="en-US" w:eastAsia="en-GB"/>
        </w:rPr>
        <w:t>For each feature,</w:t>
      </w:r>
      <w:r w:rsidR="00B3434F" w:rsidRPr="00080592">
        <w:rPr>
          <w:color w:val="000000"/>
          <w:lang w:val="en-US" w:eastAsia="en-GB"/>
        </w:rPr>
        <w:t xml:space="preserve"> </w:t>
      </w:r>
      <w:r w:rsidR="009378D7" w:rsidRPr="00080592">
        <w:rPr>
          <w:color w:val="000000"/>
          <w:lang w:val="en-US" w:eastAsia="en-GB"/>
        </w:rPr>
        <w:t xml:space="preserve">the training set was searched for hepatic lesions that best displayed </w:t>
      </w:r>
      <w:r w:rsidR="000B1EFD" w:rsidRPr="00080592">
        <w:rPr>
          <w:color w:val="000000"/>
          <w:lang w:val="en-US" w:eastAsia="en-GB"/>
        </w:rPr>
        <w:t>each feature.</w:t>
      </w:r>
      <w:r w:rsidR="00686114" w:rsidRPr="00080592">
        <w:rPr>
          <w:color w:val="000000"/>
          <w:lang w:val="en-US" w:eastAsia="en-GB"/>
        </w:rPr>
        <w:t xml:space="preserve"> </w:t>
      </w:r>
      <w:r w:rsidR="001024F3" w:rsidRPr="00080592">
        <w:rPr>
          <w:color w:val="000000"/>
          <w:lang w:val="en-US" w:eastAsia="en-GB"/>
        </w:rPr>
        <w:t xml:space="preserve"> </w:t>
      </w:r>
      <w:r w:rsidR="00686114" w:rsidRPr="00080592">
        <w:rPr>
          <w:color w:val="000000"/>
          <w:lang w:val="en-US" w:eastAsia="en-GB"/>
        </w:rPr>
        <w:t>Up to 20 example lesions were selected for each feature</w:t>
      </w:r>
      <w:r w:rsidR="00EB3F08" w:rsidRPr="00080592">
        <w:rPr>
          <w:color w:val="000000"/>
          <w:lang w:val="en-US" w:eastAsia="en-GB"/>
        </w:rPr>
        <w:t>; this</w:t>
      </w:r>
      <w:r w:rsidR="00686114" w:rsidRPr="00080592">
        <w:rPr>
          <w:color w:val="000000"/>
          <w:lang w:val="en-US" w:eastAsia="en-GB"/>
        </w:rPr>
        <w:t xml:space="preserve"> resulted in a total of 224 lesion</w:t>
      </w:r>
      <w:r w:rsidR="002601EC" w:rsidRPr="00080592">
        <w:rPr>
          <w:color w:val="000000"/>
          <w:lang w:val="en-US" w:eastAsia="en-GB"/>
        </w:rPr>
        <w:t xml:space="preserve">s used across the 14 radiological features. </w:t>
      </w:r>
      <w:r w:rsidR="001024F3" w:rsidRPr="00080592">
        <w:rPr>
          <w:color w:val="000000"/>
          <w:lang w:val="en-US" w:eastAsia="en-GB"/>
        </w:rPr>
        <w:t xml:space="preserve"> </w:t>
      </w:r>
      <w:r w:rsidR="00216910" w:rsidRPr="00080592">
        <w:rPr>
          <w:color w:val="000000"/>
          <w:lang w:val="en-US" w:eastAsia="en-GB"/>
        </w:rPr>
        <w:t xml:space="preserve">Also, </w:t>
      </w:r>
      <w:r w:rsidR="000B1EFD" w:rsidRPr="00080592">
        <w:rPr>
          <w:color w:val="000000"/>
          <w:lang w:val="en-US" w:eastAsia="en-GB"/>
        </w:rPr>
        <w:t>a test set of 60</w:t>
      </w:r>
      <w:r w:rsidR="00943A89" w:rsidRPr="00080592">
        <w:rPr>
          <w:color w:val="000000"/>
          <w:lang w:val="en-US" w:eastAsia="en-GB"/>
        </w:rPr>
        <w:t xml:space="preserve"> </w:t>
      </w:r>
      <w:r w:rsidR="000B1EFD" w:rsidRPr="00080592">
        <w:rPr>
          <w:color w:val="000000"/>
          <w:lang w:val="en-US" w:eastAsia="en-GB"/>
        </w:rPr>
        <w:t xml:space="preserve">lesions </w:t>
      </w:r>
      <w:r w:rsidR="00216910" w:rsidRPr="00080592">
        <w:rPr>
          <w:color w:val="000000"/>
          <w:lang w:val="en-US" w:eastAsia="en-GB"/>
        </w:rPr>
        <w:t xml:space="preserve">was labelled </w:t>
      </w:r>
      <w:r w:rsidR="000B1EFD" w:rsidRPr="00080592">
        <w:rPr>
          <w:color w:val="000000"/>
          <w:lang w:val="en-US" w:eastAsia="en-GB"/>
        </w:rPr>
        <w:t xml:space="preserve">with the most </w:t>
      </w:r>
      <w:r w:rsidR="00EB3F08" w:rsidRPr="00080592">
        <w:rPr>
          <w:color w:val="000000"/>
          <w:lang w:val="en-US" w:eastAsia="en-GB"/>
        </w:rPr>
        <w:t xml:space="preserve">clearly </w:t>
      </w:r>
      <w:r w:rsidR="00216910" w:rsidRPr="00080592">
        <w:rPr>
          <w:color w:val="000000"/>
          <w:lang w:val="en-US" w:eastAsia="en-GB"/>
        </w:rPr>
        <w:t xml:space="preserve">dominant </w:t>
      </w:r>
      <w:r w:rsidR="000B1EFD" w:rsidRPr="00080592">
        <w:rPr>
          <w:color w:val="000000"/>
          <w:lang w:val="en-US" w:eastAsia="en-GB"/>
        </w:rPr>
        <w:t xml:space="preserve">imaging features in each image (1-4 </w:t>
      </w:r>
      <w:r w:rsidR="000B1EFD" w:rsidRPr="00080592">
        <w:rPr>
          <w:color w:val="000000"/>
          <w:lang w:val="en-US" w:eastAsia="en-GB"/>
        </w:rPr>
        <w:lastRenderedPageBreak/>
        <w:t xml:space="preserve">features per lesion). </w:t>
      </w:r>
      <w:r w:rsidR="001024F3" w:rsidRPr="00080592">
        <w:rPr>
          <w:color w:val="000000"/>
          <w:lang w:val="en-US" w:eastAsia="en-GB"/>
        </w:rPr>
        <w:t xml:space="preserve"> </w:t>
      </w:r>
      <w:r w:rsidR="002601EC" w:rsidRPr="00080592">
        <w:rPr>
          <w:color w:val="000000"/>
          <w:lang w:val="en-US" w:eastAsia="en-GB"/>
        </w:rPr>
        <w:t>In the end</w:t>
      </w:r>
      <w:r w:rsidR="00EB3F08" w:rsidRPr="00080592">
        <w:rPr>
          <w:color w:val="000000"/>
          <w:lang w:val="en-US" w:eastAsia="en-GB"/>
        </w:rPr>
        <w:t>,</w:t>
      </w:r>
      <w:r w:rsidR="002601EC" w:rsidRPr="00080592">
        <w:rPr>
          <w:color w:val="000000"/>
          <w:lang w:val="en-US" w:eastAsia="en-GB"/>
        </w:rPr>
        <w:t xml:space="preserve"> this test set was</w:t>
      </w:r>
      <w:r w:rsidR="000B1EFD" w:rsidRPr="00080592">
        <w:rPr>
          <w:color w:val="000000"/>
          <w:lang w:val="en-US" w:eastAsia="en-GB"/>
        </w:rPr>
        <w:t xml:space="preserve"> </w:t>
      </w:r>
      <w:r w:rsidR="002601EC" w:rsidRPr="00080592">
        <w:rPr>
          <w:color w:val="000000"/>
          <w:lang w:val="en-US" w:eastAsia="en-GB"/>
        </w:rPr>
        <w:t xml:space="preserve">used for validation of the </w:t>
      </w:r>
      <w:r w:rsidR="00EB3F08" w:rsidRPr="00080592">
        <w:rPr>
          <w:color w:val="000000"/>
          <w:lang w:val="en-US" w:eastAsia="en-GB"/>
        </w:rPr>
        <w:t>model</w:t>
      </w:r>
      <w:r w:rsidR="004737E6" w:rsidRPr="00080592">
        <w:rPr>
          <w:color w:val="000000"/>
          <w:lang w:val="en-US" w:eastAsia="en-GB"/>
        </w:rPr>
        <w:t>’s</w:t>
      </w:r>
      <w:r w:rsidR="00EB3F08" w:rsidRPr="00080592">
        <w:rPr>
          <w:color w:val="000000"/>
          <w:lang w:val="en-US" w:eastAsia="en-GB"/>
        </w:rPr>
        <w:t xml:space="preserve"> capabilities in </w:t>
      </w:r>
      <w:r w:rsidR="002601EC" w:rsidRPr="00080592">
        <w:rPr>
          <w:color w:val="000000"/>
          <w:lang w:val="en-US" w:eastAsia="en-GB"/>
        </w:rPr>
        <w:t>feature extraction</w:t>
      </w:r>
      <w:r w:rsidR="00EB3F08" w:rsidRPr="00080592">
        <w:rPr>
          <w:color w:val="000000"/>
          <w:lang w:val="en-US" w:eastAsia="en-GB"/>
        </w:rPr>
        <w:t>,</w:t>
      </w:r>
      <w:r w:rsidR="002601EC" w:rsidRPr="00080592">
        <w:rPr>
          <w:color w:val="000000"/>
          <w:lang w:val="en-US" w:eastAsia="en-GB"/>
        </w:rPr>
        <w:t xml:space="preserve"> and the test set was t</w:t>
      </w:r>
      <w:r w:rsidR="000B1EFD" w:rsidRPr="00080592">
        <w:rPr>
          <w:color w:val="000000"/>
          <w:lang w:val="en-US" w:eastAsia="en-GB"/>
        </w:rPr>
        <w:t xml:space="preserve">he same as that used to conduct the reader study </w:t>
      </w:r>
      <w:r w:rsidR="0076667C" w:rsidRPr="00080592">
        <w:rPr>
          <w:color w:val="000000"/>
          <w:lang w:val="en-US" w:eastAsia="en-GB"/>
        </w:rPr>
        <w:t xml:space="preserve">described </w:t>
      </w:r>
      <w:r w:rsidR="000B1EFD" w:rsidRPr="00080592">
        <w:rPr>
          <w:color w:val="000000"/>
          <w:lang w:val="en-US" w:eastAsia="en-GB"/>
        </w:rPr>
        <w:t>above.</w:t>
      </w:r>
    </w:p>
    <w:p w14:paraId="0514D1A9" w14:textId="77777777" w:rsidR="000B1EFD" w:rsidRPr="00080592" w:rsidRDefault="000B1EFD" w:rsidP="00E66325">
      <w:pPr>
        <w:spacing w:line="360" w:lineRule="auto"/>
        <w:rPr>
          <w:color w:val="000000"/>
          <w:lang w:val="en-US" w:eastAsia="en-GB"/>
        </w:rPr>
      </w:pPr>
    </w:p>
    <w:p w14:paraId="6AF8F24F" w14:textId="6A9947C8" w:rsidR="00437424" w:rsidRPr="00080592" w:rsidRDefault="000B1EFD" w:rsidP="00E66325">
      <w:pPr>
        <w:spacing w:line="360" w:lineRule="auto"/>
        <w:jc w:val="both"/>
        <w:rPr>
          <w:lang w:val="en-US" w:eastAsia="en-GB"/>
        </w:rPr>
      </w:pPr>
      <w:r w:rsidRPr="00080592">
        <w:rPr>
          <w:color w:val="000000"/>
          <w:lang w:val="en-US" w:eastAsia="en-GB"/>
        </w:rPr>
        <w:t xml:space="preserve">For each radiological feature, ten example lesions were </w:t>
      </w:r>
      <w:r w:rsidR="007F7652" w:rsidRPr="00080592">
        <w:rPr>
          <w:color w:val="000000"/>
          <w:lang w:val="en-US" w:eastAsia="en-GB"/>
        </w:rPr>
        <w:t xml:space="preserve">selected </w:t>
      </w:r>
      <w:r w:rsidR="00354BAF" w:rsidRPr="00080592">
        <w:rPr>
          <w:color w:val="000000"/>
          <w:lang w:val="en-US" w:eastAsia="en-GB"/>
        </w:rPr>
        <w:t xml:space="preserve">randomly from the 224 example lesions and </w:t>
      </w:r>
      <w:r w:rsidRPr="00080592">
        <w:rPr>
          <w:color w:val="000000"/>
          <w:lang w:val="en-US" w:eastAsia="en-GB"/>
        </w:rPr>
        <w:t xml:space="preserve">passed through the CNN system, and the pre-activation outputs of the fully connected layer were </w:t>
      </w:r>
      <w:r w:rsidR="0076667C" w:rsidRPr="00080592">
        <w:rPr>
          <w:color w:val="000000"/>
          <w:lang w:val="en-US" w:eastAsia="en-GB"/>
        </w:rPr>
        <w:t>examined.</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By comparing these neuronal outputs among the ten examples, each radiological feature was associated with specific patterns in these neurons. </w:t>
      </w:r>
      <w:r w:rsidR="001024F3" w:rsidRPr="00080592">
        <w:rPr>
          <w:color w:val="000000"/>
          <w:lang w:val="en-US" w:eastAsia="en-GB"/>
        </w:rPr>
        <w:t xml:space="preserve"> </w:t>
      </w:r>
      <w:r w:rsidRPr="00080592">
        <w:rPr>
          <w:color w:val="000000"/>
          <w:lang w:val="en-US" w:eastAsia="en-GB"/>
        </w:rPr>
        <w:t xml:space="preserve">The test image was passed through the CNN to obtain its neuronal outputs, which were compared </w:t>
      </w:r>
      <w:r w:rsidR="002025EE" w:rsidRPr="00080592">
        <w:rPr>
          <w:color w:val="000000"/>
          <w:lang w:val="en-US" w:eastAsia="en-GB"/>
        </w:rPr>
        <w:t>with</w:t>
      </w:r>
      <w:r w:rsidRPr="00080592">
        <w:rPr>
          <w:color w:val="000000"/>
          <w:lang w:val="en-US" w:eastAsia="en-GB"/>
        </w:rPr>
        <w:t xml:space="preserve"> the patterns of neuronal outputs that were associated with each feature. </w:t>
      </w:r>
      <w:r w:rsidR="001024F3" w:rsidRPr="00080592">
        <w:rPr>
          <w:color w:val="000000"/>
          <w:lang w:val="en-US" w:eastAsia="en-GB"/>
        </w:rPr>
        <w:t xml:space="preserve"> </w:t>
      </w:r>
      <w:r w:rsidRPr="00080592">
        <w:rPr>
          <w:color w:val="000000"/>
          <w:lang w:val="en-US" w:eastAsia="en-GB"/>
        </w:rPr>
        <w:t>If the outputs were sufficiently similar to a feature’s pattern, the CNN inferred that this feature was present in the test</w:t>
      </w:r>
      <w:r w:rsidR="004A771F" w:rsidRPr="00080592">
        <w:rPr>
          <w:color w:val="000000"/>
          <w:lang w:val="en-US" w:eastAsia="en-GB"/>
        </w:rPr>
        <w:t xml:space="preserve"> </w:t>
      </w:r>
      <w:r w:rsidR="004A771F" w:rsidRPr="00080592">
        <w:rPr>
          <w:color w:val="000000" w:themeColor="text1"/>
          <w:lang w:val="en-US" w:eastAsia="en-GB"/>
        </w:rPr>
        <w:t>image</w:t>
      </w:r>
      <w:r w:rsidRPr="00080592">
        <w:rPr>
          <w:color w:val="000000" w:themeColor="text1"/>
          <w:lang w:val="en-US" w:eastAsia="en-GB"/>
        </w:rPr>
        <w:t xml:space="preserve">. </w:t>
      </w:r>
      <w:r w:rsidR="001024F3" w:rsidRPr="00080592">
        <w:rPr>
          <w:color w:val="000000" w:themeColor="text1"/>
          <w:lang w:val="en-US" w:eastAsia="en-GB"/>
        </w:rPr>
        <w:t xml:space="preserve"> </w:t>
      </w:r>
      <w:r w:rsidRPr="00080592">
        <w:rPr>
          <w:color w:val="000000"/>
          <w:lang w:val="en-US" w:eastAsia="en-GB"/>
        </w:rPr>
        <w:t xml:space="preserve">The CNN was tested </w:t>
      </w:r>
      <w:r w:rsidR="004A771F" w:rsidRPr="00080592">
        <w:rPr>
          <w:color w:val="000000"/>
          <w:lang w:val="en-US" w:eastAsia="en-GB"/>
        </w:rPr>
        <w:t>for</w:t>
      </w:r>
      <w:r w:rsidRPr="00080592">
        <w:rPr>
          <w:color w:val="000000"/>
          <w:lang w:val="en-US" w:eastAsia="en-GB"/>
        </w:rPr>
        <w:t xml:space="preserve"> its ability to</w:t>
      </w:r>
      <w:r w:rsidR="004A771F" w:rsidRPr="00080592">
        <w:rPr>
          <w:color w:val="000000"/>
          <w:lang w:val="en-US" w:eastAsia="en-GB"/>
        </w:rPr>
        <w:t xml:space="preserve"> identify</w:t>
      </w:r>
      <w:r w:rsidRPr="00080592">
        <w:rPr>
          <w:color w:val="000000"/>
          <w:lang w:val="en-US" w:eastAsia="en-GB"/>
        </w:rPr>
        <w:t xml:space="preserve"> correctly the radiological features in the test set of 60 lesions. </w:t>
      </w:r>
      <w:r w:rsidR="001024F3" w:rsidRPr="00080592">
        <w:rPr>
          <w:color w:val="000000"/>
          <w:lang w:val="en-US" w:eastAsia="en-GB"/>
        </w:rPr>
        <w:t xml:space="preserve"> </w:t>
      </w:r>
      <w:r w:rsidRPr="00080592">
        <w:rPr>
          <w:color w:val="000000"/>
          <w:lang w:val="en-US" w:eastAsia="en-GB"/>
        </w:rPr>
        <w:t>Performance was evaluated in 20 iterations with separately trained models</w:t>
      </w:r>
      <w:r w:rsidR="004737E6" w:rsidRPr="00080592">
        <w:rPr>
          <w:color w:val="000000"/>
          <w:u w:val="single"/>
          <w:lang w:val="en-US" w:eastAsia="en-GB"/>
        </w:rPr>
        <w:t xml:space="preserve"> </w:t>
      </w:r>
      <w:r w:rsidRPr="00080592">
        <w:rPr>
          <w:color w:val="000000"/>
          <w:lang w:val="en-US" w:eastAsia="en-GB"/>
        </w:rPr>
        <w:t xml:space="preserve">using different (though overlapping) choices of the ten example lesions. </w:t>
      </w:r>
      <w:r w:rsidR="001024F3" w:rsidRPr="00080592">
        <w:rPr>
          <w:color w:val="000000"/>
          <w:lang w:val="en-US" w:eastAsia="en-GB"/>
        </w:rPr>
        <w:t xml:space="preserve"> </w:t>
      </w:r>
      <w:r w:rsidRPr="00080592">
        <w:rPr>
          <w:color w:val="000000"/>
          <w:lang w:val="en-US" w:eastAsia="en-GB"/>
        </w:rPr>
        <w:t>The voxels in the original image that contributed most to the presence of each</w:t>
      </w:r>
      <w:r w:rsidR="004A771F" w:rsidRPr="00080592">
        <w:rPr>
          <w:color w:val="000000"/>
          <w:lang w:val="en-US" w:eastAsia="en-GB"/>
        </w:rPr>
        <w:t xml:space="preserve"> feature</w:t>
      </w:r>
      <w:r w:rsidRPr="00080592">
        <w:rPr>
          <w:color w:val="000000"/>
          <w:lang w:val="en-US" w:eastAsia="en-GB"/>
        </w:rPr>
        <w:t xml:space="preserve"> identified were highlighted in feature maps by selecting voxels with the strongest positive correlations with the feature (as determined on </w:t>
      </w:r>
      <w:r w:rsidR="004A771F" w:rsidRPr="00080592">
        <w:rPr>
          <w:color w:val="000000"/>
          <w:lang w:val="en-US" w:eastAsia="en-GB"/>
        </w:rPr>
        <w:t xml:space="preserve">the basis of </w:t>
      </w:r>
      <w:r w:rsidRPr="00080592">
        <w:rPr>
          <w:color w:val="000000"/>
          <w:lang w:val="en-US" w:eastAsia="en-GB"/>
        </w:rPr>
        <w:t xml:space="preserve">the gradient of neurons in the fully connected layer with respect to the original image’s voxels). </w:t>
      </w:r>
      <w:r w:rsidR="001024F3" w:rsidRPr="00080592">
        <w:rPr>
          <w:color w:val="000000"/>
          <w:lang w:val="en-US" w:eastAsia="en-GB"/>
        </w:rPr>
        <w:t xml:space="preserve"> </w:t>
      </w:r>
      <w:r w:rsidRPr="00080592">
        <w:rPr>
          <w:color w:val="000000"/>
          <w:lang w:val="en-US" w:eastAsia="en-GB"/>
        </w:rPr>
        <w:t>The relative contribution of each identified feature to the classification of the lesion type was also evaluated (based on the Hessian of the objective function with respect to training examples that contain</w:t>
      </w:r>
      <w:r w:rsidR="004A771F" w:rsidRPr="00080592">
        <w:rPr>
          <w:color w:val="000000"/>
          <w:lang w:val="en-US" w:eastAsia="en-GB"/>
        </w:rPr>
        <w:t>ed</w:t>
      </w:r>
      <w:r w:rsidRPr="00080592">
        <w:rPr>
          <w:color w:val="000000"/>
          <w:lang w:val="en-US" w:eastAsia="en-GB"/>
        </w:rPr>
        <w:t xml:space="preserve"> the feature of interest</w:t>
      </w:r>
      <w:r w:rsidR="004A3E98" w:rsidRPr="00080592">
        <w:rPr>
          <w:color w:val="000000"/>
          <w:lang w:val="en-US" w:eastAsia="en-GB"/>
        </w:rPr>
        <w:t> </w:t>
      </w:r>
      <w:r w:rsidR="005B0D75" w:rsidRPr="00080592">
        <w:rPr>
          <w:color w:val="000000"/>
          <w:lang w:val="en-US" w:eastAsia="en-GB"/>
        </w:rPr>
        <w:fldChar w:fldCharType="begin"/>
      </w:r>
      <w:r w:rsidR="00A709B4" w:rsidRPr="00080592">
        <w:rPr>
          <w:color w:val="000000"/>
          <w:lang w:val="en-US" w:eastAsia="en-GB"/>
        </w:rPr>
        <w:instrText xml:space="preserve"> ADDIN EN.CITE &lt;EndNote&gt;&lt;Cite&gt;&lt;Author&gt;Koh&lt;/Author&gt;&lt;Year&gt;2017&lt;/Year&gt;&lt;RecNum&gt;571&lt;/RecNum&gt;&lt;DisplayText&gt;&lt;style face="superscript"&gt;34&lt;/style&gt;&lt;/DisplayText&gt;&lt;record&gt;&lt;rec-number&gt;571&lt;/rec-number&gt;&lt;foreign-keys&gt;&lt;key app="EN" db-id="0edzxd995wxr9oerzr3vd2vx0at9pw0e29pd" timestamp="1541783208"&gt;571&lt;/key&gt;&lt;/foreign-keys&gt;&lt;ref-type name="Journal Article"&gt;17&lt;/ref-type&gt;&lt;contributors&gt;&lt;authors&gt;&lt;author&gt;Koh, Pang Wei&lt;/author&gt;&lt;author&gt;Liang, Percy&lt;/author&gt;&lt;/authors&gt;&lt;/contributors&gt;&lt;titles&gt;&lt;title&gt;Understanding black-box predictions via influence functions&lt;/title&gt;&lt;secondary-title&gt;arXiv preprint arXiv:1703.04730&lt;/secondary-title&gt;&lt;/titles&gt;&lt;periodical&gt;&lt;full-title&gt;arXiv preprint arXiv:1703.04730&lt;/full-title&gt;&lt;/periodical&gt;&lt;dates&gt;&lt;year&gt;2017&lt;/year&gt;&lt;/dates&gt;&lt;urls&gt;&lt;/urls&gt;&lt;/record&gt;&lt;/Cite&gt;&lt;/EndNote&gt;</w:instrText>
      </w:r>
      <w:r w:rsidR="005B0D75" w:rsidRPr="00080592">
        <w:rPr>
          <w:color w:val="000000"/>
          <w:lang w:val="en-US" w:eastAsia="en-GB"/>
        </w:rPr>
        <w:fldChar w:fldCharType="separate"/>
      </w:r>
      <w:r w:rsidR="00A709B4" w:rsidRPr="00080592">
        <w:rPr>
          <w:noProof/>
          <w:color w:val="000000"/>
          <w:vertAlign w:val="superscript"/>
          <w:lang w:val="en-US" w:eastAsia="en-GB"/>
        </w:rPr>
        <w:t>34</w:t>
      </w:r>
      <w:r w:rsidR="005B0D75" w:rsidRPr="00080592">
        <w:rPr>
          <w:color w:val="000000"/>
          <w:lang w:val="en-US" w:eastAsia="en-GB"/>
        </w:rPr>
        <w:fldChar w:fldCharType="end"/>
      </w:r>
      <w:r w:rsidR="00354BAF" w:rsidRPr="00080592">
        <w:rPr>
          <w:color w:val="000000"/>
          <w:lang w:val="en-US" w:eastAsia="en-GB"/>
        </w:rPr>
        <w:t>)</w:t>
      </w:r>
      <w:r w:rsidR="005B0D75" w:rsidRPr="00080592">
        <w:rPr>
          <w:color w:val="000000"/>
          <w:lang w:val="en-US" w:eastAsia="en-GB"/>
        </w:rPr>
        <w:t>.</w:t>
      </w:r>
      <w:r w:rsidR="0076667C" w:rsidRPr="00080592">
        <w:rPr>
          <w:color w:val="000000"/>
          <w:lang w:val="en-US" w:eastAsia="en-GB"/>
        </w:rPr>
        <w:t xml:space="preserve"> </w:t>
      </w:r>
      <w:r w:rsidR="001024F3" w:rsidRPr="00080592">
        <w:rPr>
          <w:color w:val="000000"/>
          <w:lang w:val="en-US" w:eastAsia="en-GB"/>
        </w:rPr>
        <w:t xml:space="preserve"> </w:t>
      </w:r>
      <w:r w:rsidR="0076667C" w:rsidRPr="00080592">
        <w:rPr>
          <w:color w:val="000000"/>
          <w:lang w:val="en-US" w:eastAsia="en-GB"/>
        </w:rPr>
        <w:t>Further details o</w:t>
      </w:r>
      <w:r w:rsidR="004A771F" w:rsidRPr="00080592">
        <w:rPr>
          <w:color w:val="000000"/>
          <w:lang w:val="en-US" w:eastAsia="en-GB"/>
        </w:rPr>
        <w:t>f</w:t>
      </w:r>
      <w:r w:rsidR="0076667C" w:rsidRPr="00080592">
        <w:rPr>
          <w:color w:val="000000"/>
          <w:lang w:val="en-US" w:eastAsia="en-GB"/>
        </w:rPr>
        <w:t xml:space="preserve"> feature identification, mapping and scoring can be found in the supplementary information </w:t>
      </w:r>
      <w:r w:rsidR="004A771F" w:rsidRPr="00080592">
        <w:rPr>
          <w:color w:val="000000"/>
          <w:lang w:val="en-US" w:eastAsia="en-GB"/>
        </w:rPr>
        <w:t>in the publication by</w:t>
      </w:r>
      <w:r w:rsidR="0076667C" w:rsidRPr="00080592">
        <w:rPr>
          <w:color w:val="000000"/>
          <w:lang w:val="en-US" w:eastAsia="en-GB"/>
        </w:rPr>
        <w:t xml:space="preserve"> Wang </w:t>
      </w:r>
      <w:r w:rsidR="0076667C" w:rsidRPr="00080592">
        <w:rPr>
          <w:i/>
          <w:color w:val="000000"/>
          <w:lang w:val="en-US" w:eastAsia="en-GB"/>
        </w:rPr>
        <w:t>et al</w:t>
      </w:r>
      <w:r w:rsidR="0076667C" w:rsidRPr="00080592">
        <w:rPr>
          <w:color w:val="000000"/>
          <w:lang w:val="en-US" w:eastAsia="en-GB"/>
        </w:rPr>
        <w:t>.</w:t>
      </w:r>
      <w:r w:rsidR="004A3E98" w:rsidRPr="00080592">
        <w:rPr>
          <w:color w:val="000000"/>
          <w:lang w:val="en-US" w:eastAsia="en-GB"/>
        </w:rPr>
        <w:t> </w:t>
      </w:r>
      <w:r w:rsidR="00237107" w:rsidRPr="00080592">
        <w:rPr>
          <w:color w:val="000000"/>
          <w:lang w:val="en-US" w:eastAsia="en-GB"/>
        </w:rPr>
        <w:fldChar w:fldCharType="begin"/>
      </w:r>
      <w:r w:rsidR="00A709B4" w:rsidRPr="00080592">
        <w:rPr>
          <w:color w:val="000000"/>
          <w:lang w:val="en-US" w:eastAsia="en-GB"/>
        </w:rPr>
        <w:instrText xml:space="preserve"> ADDIN EN.CITE &lt;EndNote&gt;&lt;Cite&gt;&lt;Author&gt;Wang&lt;/Author&gt;&lt;Year&gt;2019&lt;/Year&gt;&lt;RecNum&gt;682&lt;/RecNum&gt;&lt;DisplayText&gt;&lt;style face="superscript"&gt;29&lt;/style&gt;&lt;/DisplayText&gt;&lt;record&gt;&lt;rec-number&gt;682&lt;/rec-number&gt;&lt;foreign-keys&gt;&lt;key app="EN" db-id="0edzxd995wxr9oerzr3vd2vx0at9pw0e29pd" timestamp="1579200625"&gt;682&lt;/key&gt;&lt;/foreign-keys&gt;&lt;ref-type name="Journal Article"&gt;17&lt;/ref-type&gt;&lt;contributors&gt;&lt;authors&gt;&lt;author&gt;Wang, Clinton J&lt;/author&gt;&lt;author&gt;Hamm, Charlie A&lt;/author&gt;&lt;author&gt;Savic, Lynn J&lt;/author&gt;&lt;author&gt;Ferrante, Marc&lt;/author&gt;&lt;author&gt;Schobert, Isabel&lt;/author&gt;&lt;author&gt;Schlachter, Todd&lt;/author&gt;&lt;author&gt;Lin, MingDe&lt;/author&gt;&lt;author&gt;Weinreb, Jeffrey C&lt;/author&gt;&lt;author&gt;Duncan, James S&lt;/author&gt;&lt;author&gt;Chapiro, Julius&lt;/author&gt;&lt;/authors&gt;&lt;/contributors&gt;&lt;titles&gt;&lt;title&gt;Deep learning for liver tumor diagnosis part II: convolutional neural network interpretation using radiologic imaging features&lt;/title&gt;&lt;secondary-title&gt;European radiology&lt;/secondary-title&gt;&lt;/titles&gt;&lt;periodical&gt;&lt;full-title&gt;Eur Radiol&lt;/full-title&gt;&lt;abbr-1&gt;European radiology&lt;/abbr-1&gt;&lt;/periodical&gt;&lt;pages&gt;3348-3357&lt;/pages&gt;&lt;volume&gt;29&lt;/volume&gt;&lt;number&gt;7&lt;/number&gt;&lt;dates&gt;&lt;year&gt;2019&lt;/year&gt;&lt;/dates&gt;&lt;isbn&gt;0938-7994&lt;/isbn&gt;&lt;urls&gt;&lt;/urls&gt;&lt;/record&gt;&lt;/Cite&gt;&lt;/EndNote&gt;</w:instrText>
      </w:r>
      <w:r w:rsidR="00237107" w:rsidRPr="00080592">
        <w:rPr>
          <w:color w:val="000000"/>
          <w:lang w:val="en-US" w:eastAsia="en-GB"/>
        </w:rPr>
        <w:fldChar w:fldCharType="separate"/>
      </w:r>
      <w:r w:rsidR="00A709B4" w:rsidRPr="00080592">
        <w:rPr>
          <w:noProof/>
          <w:color w:val="000000"/>
          <w:vertAlign w:val="superscript"/>
          <w:lang w:val="en-US" w:eastAsia="en-GB"/>
        </w:rPr>
        <w:t>29</w:t>
      </w:r>
      <w:r w:rsidR="00237107" w:rsidRPr="00080592">
        <w:rPr>
          <w:color w:val="000000"/>
          <w:lang w:val="en-US" w:eastAsia="en-GB"/>
        </w:rPr>
        <w:fldChar w:fldCharType="end"/>
      </w:r>
      <w:r w:rsidR="00237107" w:rsidRPr="00080592">
        <w:rPr>
          <w:color w:val="000000"/>
          <w:lang w:val="en-US" w:eastAsia="en-GB"/>
        </w:rPr>
        <w:t xml:space="preserve"> and </w:t>
      </w:r>
      <w:r w:rsidR="004A771F" w:rsidRPr="00080592">
        <w:rPr>
          <w:color w:val="000000"/>
          <w:lang w:val="en-US" w:eastAsia="en-GB"/>
        </w:rPr>
        <w:t xml:space="preserve">the </w:t>
      </w:r>
      <w:r w:rsidR="0076667C" w:rsidRPr="00080592">
        <w:rPr>
          <w:color w:val="000000"/>
          <w:lang w:val="en-US" w:eastAsia="en-GB"/>
        </w:rPr>
        <w:t xml:space="preserve">conference </w:t>
      </w:r>
      <w:r w:rsidR="00E23C4F" w:rsidRPr="00080592">
        <w:rPr>
          <w:color w:val="000000"/>
          <w:lang w:val="en-US" w:eastAsia="en-GB"/>
        </w:rPr>
        <w:t xml:space="preserve">paper </w:t>
      </w:r>
      <w:r w:rsidR="00B9414B" w:rsidRPr="00080592">
        <w:rPr>
          <w:color w:val="000000"/>
          <w:lang w:val="en-US" w:eastAsia="en-GB"/>
        </w:rPr>
        <w:t xml:space="preserve">of our </w:t>
      </w:r>
      <w:r w:rsidR="00E23C4F" w:rsidRPr="00080592">
        <w:rPr>
          <w:color w:val="000000"/>
          <w:lang w:val="en-US" w:eastAsia="en-GB"/>
        </w:rPr>
        <w:t>team</w:t>
      </w:r>
      <w:r w:rsidR="004A3E98" w:rsidRPr="00080592">
        <w:rPr>
          <w:color w:val="000000"/>
          <w:lang w:val="en-US" w:eastAsia="en-GB"/>
        </w:rPr>
        <w:t> </w:t>
      </w:r>
      <w:r w:rsidR="00237107" w:rsidRPr="00080592">
        <w:rPr>
          <w:color w:val="000000"/>
          <w:lang w:val="en-US" w:eastAsia="en-GB"/>
        </w:rPr>
        <w:fldChar w:fldCharType="begin"/>
      </w:r>
      <w:r w:rsidR="00A709B4" w:rsidRPr="00080592">
        <w:rPr>
          <w:color w:val="000000"/>
          <w:lang w:val="en-US" w:eastAsia="en-GB"/>
        </w:rPr>
        <w:instrText xml:space="preserve"> ADDIN EN.CITE &lt;EndNote&gt;&lt;Cite&gt;&lt;Author&gt;Wang&lt;/Author&gt;&lt;Year&gt;2019&lt;/Year&gt;&lt;RecNum&gt;676&lt;/RecNum&gt;&lt;DisplayText&gt;&lt;style face="superscript"&gt;35&lt;/style&gt;&lt;/DisplayText&gt;&lt;record&gt;&lt;rec-number&gt;676&lt;/rec-number&gt;&lt;foreign-keys&gt;&lt;key app="EN" db-id="0edzxd995wxr9oerzr3vd2vx0at9pw0e29pd" timestamp="1570992799"&gt;676&lt;/key&gt;&lt;/foreign-keys&gt;&lt;ref-type name="Conference Proceedings"&gt;10&lt;/ref-type&gt;&lt;contributors&gt;&lt;authors&gt;&lt;author&gt;Wang, Clinton J&lt;/author&gt;&lt;author&gt;Hamm, Charlie A&lt;/author&gt;&lt;author&gt;Letzen, Brian S&lt;/author&gt;&lt;author&gt;Duncan, James S&lt;/author&gt;&lt;/authors&gt;&lt;/contributors&gt;&lt;titles&gt;&lt;title&gt;A probabilistic approach for interpretable deep learning in liver cancer diagnosis&lt;/title&gt;&lt;secondary-title&gt;Medical Imaging 2019: Computer-Aided Diagnosis&lt;/secondary-title&gt;&lt;/titles&gt;&lt;pages&gt;109500U&lt;/pages&gt;&lt;volume&gt;10950&lt;/volume&gt;&lt;dates&gt;&lt;year&gt;2019&lt;/year&gt;&lt;/dates&gt;&lt;publisher&gt;International Society for Optics and Photonics&lt;/publisher&gt;&lt;urls&gt;&lt;/urls&gt;&lt;/record&gt;&lt;/Cite&gt;&lt;/EndNote&gt;</w:instrText>
      </w:r>
      <w:r w:rsidR="00237107" w:rsidRPr="00080592">
        <w:rPr>
          <w:color w:val="000000"/>
          <w:lang w:val="en-US" w:eastAsia="en-GB"/>
        </w:rPr>
        <w:fldChar w:fldCharType="separate"/>
      </w:r>
      <w:r w:rsidR="00A709B4" w:rsidRPr="00080592">
        <w:rPr>
          <w:noProof/>
          <w:color w:val="000000"/>
          <w:vertAlign w:val="superscript"/>
          <w:lang w:val="en-US" w:eastAsia="en-GB"/>
        </w:rPr>
        <w:t>35</w:t>
      </w:r>
      <w:r w:rsidR="00237107" w:rsidRPr="00080592">
        <w:rPr>
          <w:color w:val="000000"/>
          <w:lang w:val="en-US" w:eastAsia="en-GB"/>
        </w:rPr>
        <w:fldChar w:fldCharType="end"/>
      </w:r>
      <w:r w:rsidR="00E23C4F" w:rsidRPr="00080592">
        <w:rPr>
          <w:color w:val="000000"/>
          <w:lang w:val="en-US" w:eastAsia="en-GB"/>
        </w:rPr>
        <w:t>.</w:t>
      </w:r>
    </w:p>
    <w:p w14:paraId="6B74A09B" w14:textId="77777777" w:rsidR="00437424" w:rsidRPr="00080592" w:rsidRDefault="00437424" w:rsidP="00E66325">
      <w:pPr>
        <w:spacing w:line="360" w:lineRule="auto"/>
        <w:jc w:val="both"/>
        <w:rPr>
          <w:lang w:val="en-US" w:eastAsia="en-GB"/>
        </w:rPr>
      </w:pPr>
    </w:p>
    <w:p w14:paraId="5436BE4E" w14:textId="40350050" w:rsidR="00437424" w:rsidRPr="00080592" w:rsidRDefault="00EF340F" w:rsidP="006B45B3">
      <w:pPr>
        <w:keepNext/>
        <w:spacing w:after="60" w:line="360" w:lineRule="auto"/>
        <w:jc w:val="both"/>
        <w:rPr>
          <w:color w:val="000000"/>
          <w:lang w:val="en-US" w:eastAsia="en-GB"/>
        </w:rPr>
      </w:pPr>
      <w:r w:rsidRPr="00080592">
        <w:rPr>
          <w:color w:val="000000"/>
          <w:lang w:val="en-US" w:eastAsia="en-GB"/>
        </w:rPr>
        <w:t>4</w:t>
      </w:r>
      <w:r w:rsidR="00437424" w:rsidRPr="00080592">
        <w:rPr>
          <w:color w:val="000000"/>
          <w:lang w:val="en-US" w:eastAsia="en-GB"/>
        </w:rPr>
        <w:t>.6</w:t>
      </w:r>
      <w:r w:rsidR="00386CA3" w:rsidRPr="00080592">
        <w:rPr>
          <w:color w:val="000000"/>
          <w:lang w:val="en-US" w:eastAsia="en-GB"/>
        </w:rPr>
        <w:t xml:space="preserve">  </w:t>
      </w:r>
      <w:r w:rsidR="00437424" w:rsidRPr="00080592">
        <w:rPr>
          <w:color w:val="000000"/>
          <w:lang w:val="en-US" w:eastAsia="en-GB"/>
        </w:rPr>
        <w:t>STATISTICS</w:t>
      </w:r>
    </w:p>
    <w:p w14:paraId="74424754" w14:textId="390543C8" w:rsidR="00437424" w:rsidRPr="00080592" w:rsidRDefault="00E23C4F" w:rsidP="00E66325">
      <w:pPr>
        <w:spacing w:line="360" w:lineRule="auto"/>
        <w:jc w:val="both"/>
        <w:rPr>
          <w:color w:val="000000"/>
          <w:lang w:val="en-US" w:eastAsia="en-GB"/>
        </w:rPr>
      </w:pPr>
      <w:r w:rsidRPr="00080592">
        <w:rPr>
          <w:color w:val="000000"/>
          <w:lang w:val="en-US" w:eastAsia="en-GB"/>
        </w:rPr>
        <w:t xml:space="preserve">For the main analysis, the performance of the model was evaluated </w:t>
      </w:r>
      <w:r w:rsidR="004A3E98" w:rsidRPr="00080592">
        <w:rPr>
          <w:color w:val="000000"/>
          <w:lang w:val="en-US" w:eastAsia="en-GB"/>
        </w:rPr>
        <w:t>by</w:t>
      </w:r>
      <w:r w:rsidRPr="00080592">
        <w:rPr>
          <w:color w:val="000000"/>
          <w:lang w:val="en-US" w:eastAsia="en-GB"/>
        </w:rPr>
        <w:t xml:space="preserve"> Monte Carlo cross-validation, averaging the </w:t>
      </w:r>
      <w:r w:rsidR="00E223B0" w:rsidRPr="00080592">
        <w:rPr>
          <w:color w:val="000000"/>
          <w:lang w:val="en-US" w:eastAsia="en-GB"/>
        </w:rPr>
        <w:t>sensitivity (</w:t>
      </w:r>
      <w:r w:rsidRPr="00080592">
        <w:rPr>
          <w:color w:val="000000"/>
          <w:lang w:val="en-US" w:eastAsia="en-GB"/>
        </w:rPr>
        <w:t>Sn</w:t>
      </w:r>
      <w:r w:rsidR="00E223B0" w:rsidRPr="00080592">
        <w:rPr>
          <w:color w:val="000000"/>
          <w:lang w:val="en-US" w:eastAsia="en-GB"/>
        </w:rPr>
        <w:t>)</w:t>
      </w:r>
      <w:r w:rsidRPr="00080592">
        <w:rPr>
          <w:color w:val="000000"/>
          <w:lang w:val="en-US" w:eastAsia="en-GB"/>
        </w:rPr>
        <w:t xml:space="preserve">, </w:t>
      </w:r>
      <w:r w:rsidR="00E223B0" w:rsidRPr="00080592">
        <w:rPr>
          <w:color w:val="000000"/>
          <w:lang w:val="en-US" w:eastAsia="en-GB"/>
        </w:rPr>
        <w:t>specificity (</w:t>
      </w:r>
      <w:proofErr w:type="spellStart"/>
      <w:r w:rsidRPr="00080592">
        <w:rPr>
          <w:color w:val="000000"/>
          <w:lang w:val="en-US" w:eastAsia="en-GB"/>
        </w:rPr>
        <w:t>Sp</w:t>
      </w:r>
      <w:proofErr w:type="spellEnd"/>
      <w:r w:rsidR="00E223B0" w:rsidRPr="00080592">
        <w:rPr>
          <w:color w:val="000000"/>
          <w:lang w:val="en-US" w:eastAsia="en-GB"/>
        </w:rPr>
        <w:t>)</w:t>
      </w:r>
      <w:r w:rsidRPr="00080592">
        <w:rPr>
          <w:color w:val="000000"/>
          <w:lang w:val="en-US" w:eastAsia="en-GB"/>
        </w:rPr>
        <w:t xml:space="preserve"> and overall accuracy over 20 iterations. </w:t>
      </w:r>
      <w:r w:rsidR="001024F3" w:rsidRPr="00080592">
        <w:rPr>
          <w:color w:val="000000"/>
          <w:lang w:val="en-US" w:eastAsia="en-GB"/>
        </w:rPr>
        <w:t xml:space="preserve"> </w:t>
      </w:r>
      <w:r w:rsidRPr="00080592">
        <w:rPr>
          <w:color w:val="000000"/>
          <w:lang w:val="en-US" w:eastAsia="en-GB"/>
        </w:rPr>
        <w:t xml:space="preserve">With regard to the validation of the CNN by radiological readings, the performances of the model and the radiologists were compared by evaluating their Sn, </w:t>
      </w:r>
      <w:proofErr w:type="spellStart"/>
      <w:r w:rsidRPr="00080592">
        <w:rPr>
          <w:color w:val="000000"/>
          <w:lang w:val="en-US" w:eastAsia="en-GB"/>
        </w:rPr>
        <w:t>Sp</w:t>
      </w:r>
      <w:proofErr w:type="spellEnd"/>
      <w:r w:rsidRPr="00080592">
        <w:rPr>
          <w:color w:val="000000"/>
          <w:lang w:val="en-US" w:eastAsia="en-GB"/>
        </w:rPr>
        <w:t xml:space="preserve"> and overall accuracy on the same single randomly selected test set. </w:t>
      </w:r>
      <w:r w:rsidR="001024F3" w:rsidRPr="00080592">
        <w:rPr>
          <w:color w:val="000000"/>
          <w:lang w:val="en-US" w:eastAsia="en-GB"/>
        </w:rPr>
        <w:t xml:space="preserve"> </w:t>
      </w:r>
      <w:r w:rsidRPr="00080592">
        <w:rPr>
          <w:color w:val="000000"/>
          <w:lang w:val="en-US" w:eastAsia="en-GB"/>
        </w:rPr>
        <w:t>In order to compare the model</w:t>
      </w:r>
      <w:r w:rsidR="004A3E98" w:rsidRPr="00080592">
        <w:rPr>
          <w:color w:val="000000"/>
          <w:lang w:val="en-US" w:eastAsia="en-GB"/>
        </w:rPr>
        <w:t>’s</w:t>
      </w:r>
      <w:r w:rsidRPr="00080592">
        <w:rPr>
          <w:color w:val="000000"/>
          <w:lang w:val="en-US" w:eastAsia="en-GB"/>
        </w:rPr>
        <w:t xml:space="preserve"> and radiologist</w:t>
      </w:r>
      <w:r w:rsidR="004A3E98" w:rsidRPr="00080592">
        <w:rPr>
          <w:color w:val="000000"/>
          <w:lang w:val="en-US" w:eastAsia="en-GB"/>
        </w:rPr>
        <w:t>s’</w:t>
      </w:r>
      <w:r w:rsidRPr="00080592">
        <w:rPr>
          <w:color w:val="000000"/>
          <w:lang w:val="en-US" w:eastAsia="en-GB"/>
        </w:rPr>
        <w:t xml:space="preserve"> performance in identifying HCC masses</w:t>
      </w:r>
      <w:r w:rsidR="004A3E98" w:rsidRPr="00080592">
        <w:rPr>
          <w:color w:val="000000"/>
          <w:lang w:val="en-US" w:eastAsia="en-GB"/>
        </w:rPr>
        <w:t>,</w:t>
      </w:r>
      <w:r w:rsidRPr="00080592">
        <w:rPr>
          <w:color w:val="000000"/>
          <w:lang w:val="en-US" w:eastAsia="en-GB"/>
        </w:rPr>
        <w:t xml:space="preserve"> </w:t>
      </w:r>
      <w:r w:rsidR="00E223B0" w:rsidRPr="00080592">
        <w:rPr>
          <w:color w:val="000000"/>
          <w:lang w:val="en-US" w:eastAsia="en-GB"/>
        </w:rPr>
        <w:t xml:space="preserve">a </w:t>
      </w:r>
      <w:r w:rsidRPr="00080592">
        <w:rPr>
          <w:color w:val="000000"/>
          <w:lang w:val="en-US" w:eastAsia="en-GB"/>
        </w:rPr>
        <w:t xml:space="preserve">receiver operating characteristic curve was </w:t>
      </w:r>
      <w:r w:rsidR="004A3E98" w:rsidRPr="00080592">
        <w:rPr>
          <w:color w:val="000000"/>
          <w:lang w:val="en-US" w:eastAsia="en-GB"/>
        </w:rPr>
        <w:t>plotted</w:t>
      </w:r>
      <w:r w:rsidRPr="00080592">
        <w:rPr>
          <w:color w:val="000000"/>
          <w:lang w:val="en-US" w:eastAsia="en-GB"/>
        </w:rPr>
        <w:t xml:space="preserve">. </w:t>
      </w:r>
      <w:r w:rsidR="001024F3" w:rsidRPr="00080592">
        <w:rPr>
          <w:color w:val="000000"/>
          <w:lang w:val="en-US" w:eastAsia="en-GB"/>
        </w:rPr>
        <w:t xml:space="preserve"> </w:t>
      </w:r>
      <w:r w:rsidR="00B67B6D" w:rsidRPr="00080592">
        <w:rPr>
          <w:color w:val="000000"/>
          <w:lang w:val="en-US" w:eastAsia="en-GB"/>
        </w:rPr>
        <w:t>The performance of the model in imag</w:t>
      </w:r>
      <w:r w:rsidR="004A3E98" w:rsidRPr="00080592">
        <w:rPr>
          <w:color w:val="000000"/>
          <w:lang w:val="en-US" w:eastAsia="en-GB"/>
        </w:rPr>
        <w:t>e-</w:t>
      </w:r>
      <w:r w:rsidR="00B67B6D" w:rsidRPr="00080592">
        <w:rPr>
          <w:color w:val="000000"/>
          <w:lang w:val="en-US" w:eastAsia="en-GB"/>
        </w:rPr>
        <w:t xml:space="preserve">feature extraction and identification was </w:t>
      </w:r>
      <w:r w:rsidR="004A3E98" w:rsidRPr="00080592">
        <w:rPr>
          <w:color w:val="000000"/>
          <w:lang w:val="en-US" w:eastAsia="en-GB"/>
        </w:rPr>
        <w:t>assessed</w:t>
      </w:r>
      <w:r w:rsidR="00B67B6D" w:rsidRPr="00080592">
        <w:rPr>
          <w:color w:val="000000"/>
          <w:lang w:val="en-US" w:eastAsia="en-GB"/>
        </w:rPr>
        <w:t xml:space="preserve"> </w:t>
      </w:r>
      <w:r w:rsidR="004A3E98" w:rsidRPr="00080592">
        <w:rPr>
          <w:color w:val="000000"/>
          <w:lang w:val="en-US" w:eastAsia="en-GB"/>
        </w:rPr>
        <w:t xml:space="preserve">by calculating </w:t>
      </w:r>
      <w:r w:rsidR="00B67B6D" w:rsidRPr="00080592">
        <w:rPr>
          <w:color w:val="000000"/>
          <w:lang w:val="en-US" w:eastAsia="en-GB"/>
        </w:rPr>
        <w:t>the positive predictive value (PPV)</w:t>
      </w:r>
      <w:r w:rsidR="00D65950" w:rsidRPr="00080592">
        <w:rPr>
          <w:color w:val="000000"/>
          <w:lang w:val="en-US" w:eastAsia="en-GB"/>
        </w:rPr>
        <w:t xml:space="preserve">, </w:t>
      </w:r>
      <w:r w:rsidR="00B67B6D" w:rsidRPr="00080592">
        <w:rPr>
          <w:color w:val="000000"/>
          <w:lang w:val="en-US" w:eastAsia="en-GB"/>
        </w:rPr>
        <w:t>Sn</w:t>
      </w:r>
      <w:r w:rsidR="00D65950" w:rsidRPr="00080592">
        <w:rPr>
          <w:color w:val="000000"/>
          <w:lang w:val="en-US" w:eastAsia="en-GB"/>
        </w:rPr>
        <w:t>, precision and recall</w:t>
      </w:r>
      <w:r w:rsidR="00B67B6D" w:rsidRPr="00080592">
        <w:rPr>
          <w:color w:val="000000"/>
          <w:lang w:val="en-US" w:eastAsia="en-GB"/>
        </w:rPr>
        <w:t>.</w:t>
      </w:r>
    </w:p>
    <w:p w14:paraId="50ABD436" w14:textId="77777777" w:rsidR="00437424" w:rsidRPr="00080592" w:rsidRDefault="00437424" w:rsidP="00E66325">
      <w:pPr>
        <w:spacing w:line="360" w:lineRule="auto"/>
        <w:jc w:val="both"/>
        <w:rPr>
          <w:lang w:val="en-US" w:eastAsia="en-GB"/>
        </w:rPr>
      </w:pPr>
    </w:p>
    <w:p w14:paraId="1EDD2B01" w14:textId="4289EC24" w:rsidR="00E208BB" w:rsidRPr="00080592" w:rsidRDefault="00EF340F" w:rsidP="0066159B">
      <w:pPr>
        <w:keepNext/>
        <w:spacing w:after="120" w:line="360" w:lineRule="auto"/>
        <w:jc w:val="both"/>
        <w:rPr>
          <w:b/>
          <w:bCs/>
          <w:color w:val="000000"/>
          <w:lang w:val="en-US" w:eastAsia="en-GB"/>
        </w:rPr>
      </w:pPr>
      <w:r w:rsidRPr="00080592">
        <w:rPr>
          <w:b/>
          <w:bCs/>
          <w:color w:val="000000"/>
          <w:lang w:val="en-US" w:eastAsia="en-GB"/>
        </w:rPr>
        <w:t>5</w:t>
      </w:r>
      <w:r w:rsidR="000B1EFD" w:rsidRPr="00080592">
        <w:rPr>
          <w:b/>
          <w:bCs/>
          <w:color w:val="000000"/>
          <w:lang w:val="en-US" w:eastAsia="en-GB"/>
        </w:rPr>
        <w:t>)</w:t>
      </w:r>
      <w:r w:rsidR="00D65950" w:rsidRPr="00080592">
        <w:rPr>
          <w:color w:val="000000"/>
          <w:lang w:val="en-US" w:eastAsia="en-GB"/>
        </w:rPr>
        <w:t xml:space="preserve"> </w:t>
      </w:r>
      <w:r w:rsidR="00386CA3" w:rsidRPr="00080592">
        <w:rPr>
          <w:color w:val="000000"/>
          <w:lang w:val="en-US" w:eastAsia="en-GB"/>
        </w:rPr>
        <w:t xml:space="preserve"> </w:t>
      </w:r>
      <w:r w:rsidR="00437424" w:rsidRPr="00080592">
        <w:rPr>
          <w:b/>
          <w:bCs/>
          <w:color w:val="000000"/>
          <w:lang w:val="en-US" w:eastAsia="en-GB"/>
        </w:rPr>
        <w:t>RESULTS</w:t>
      </w:r>
    </w:p>
    <w:p w14:paraId="3189FB07" w14:textId="08DC9A02" w:rsidR="00E208BB" w:rsidRPr="00080592" w:rsidRDefault="00E223B0" w:rsidP="00FE02F9">
      <w:pPr>
        <w:spacing w:line="360" w:lineRule="auto"/>
        <w:jc w:val="both"/>
        <w:rPr>
          <w:color w:val="000000"/>
          <w:lang w:val="en-US" w:eastAsia="en-GB"/>
        </w:rPr>
      </w:pPr>
      <w:r w:rsidRPr="00080592">
        <w:rPr>
          <w:color w:val="000000"/>
          <w:lang w:val="en-US" w:eastAsia="en-GB"/>
        </w:rPr>
        <w:t>The result</w:t>
      </w:r>
      <w:r w:rsidR="00AC467B" w:rsidRPr="00080592">
        <w:rPr>
          <w:color w:val="000000"/>
          <w:lang w:val="en-US" w:eastAsia="en-GB"/>
        </w:rPr>
        <w:t>s</w:t>
      </w:r>
      <w:r w:rsidRPr="00080592">
        <w:rPr>
          <w:color w:val="000000"/>
          <w:lang w:val="en-US" w:eastAsia="en-GB"/>
        </w:rPr>
        <w:t xml:space="preserve"> </w:t>
      </w:r>
      <w:r w:rsidR="00AC467B" w:rsidRPr="00080592">
        <w:rPr>
          <w:color w:val="000000"/>
          <w:lang w:val="en-US" w:eastAsia="en-GB"/>
        </w:rPr>
        <w:t xml:space="preserve">of this work </w:t>
      </w:r>
      <w:r w:rsidRPr="00080592">
        <w:rPr>
          <w:color w:val="000000"/>
          <w:lang w:val="en-US" w:eastAsia="en-GB"/>
        </w:rPr>
        <w:t>ha</w:t>
      </w:r>
      <w:r w:rsidR="004A3E98" w:rsidRPr="00080592">
        <w:rPr>
          <w:color w:val="000000"/>
          <w:lang w:val="en-US" w:eastAsia="en-GB"/>
        </w:rPr>
        <w:t>ve</w:t>
      </w:r>
      <w:r w:rsidRPr="00080592">
        <w:rPr>
          <w:color w:val="000000"/>
          <w:lang w:val="en-US" w:eastAsia="en-GB"/>
        </w:rPr>
        <w:t xml:space="preserve"> been published in advance</w:t>
      </w:r>
      <w:r w:rsidR="004A3E98" w:rsidRPr="00080592">
        <w:rPr>
          <w:color w:val="000000"/>
          <w:lang w:val="en-US" w:eastAsia="en-GB"/>
        </w:rPr>
        <w:t> </w:t>
      </w:r>
      <w:r w:rsidR="004A3E98" w:rsidRPr="00080592">
        <w:rPr>
          <w:color w:val="000000"/>
          <w:lang w:val="en-US" w:eastAsia="en-GB"/>
        </w:rPr>
        <w:fldChar w:fldCharType="begin">
          <w:fldData xml:space="preserve">PEVuZE5vdGU+PENpdGU+PEF1dGhvcj5IYW1tPC9BdXRob3I+PFllYXI+MjAxOTwvWWVhcj48UmVj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</w:fldData>
        </w:fldChar>
      </w:r>
      <w:r w:rsidR="004A3E98" w:rsidRPr="00080592">
        <w:rPr>
          <w:color w:val="000000"/>
          <w:lang w:val="en-US" w:eastAsia="en-GB"/>
        </w:rPr>
        <w:instrText xml:space="preserve"> ADDIN EN.CITE </w:instrText>
      </w:r>
      <w:r w:rsidR="004A3E98" w:rsidRPr="00080592">
        <w:rPr>
          <w:color w:val="000000"/>
          <w:lang w:val="en-US" w:eastAsia="en-GB"/>
        </w:rPr>
        <w:fldChar w:fldCharType="begin">
          <w:fldData xml:space="preserve">PEVuZE5vdGU+PENpdGU+PEF1dGhvcj5IYW1tPC9BdXRob3I+PFllYXI+MjAxOTwvWWVhcj48UmVj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</w:fldData>
        </w:fldChar>
      </w:r>
      <w:r w:rsidR="004A3E98" w:rsidRPr="00080592">
        <w:rPr>
          <w:color w:val="000000"/>
          <w:lang w:val="en-US" w:eastAsia="en-GB"/>
        </w:rPr>
        <w:instrText xml:space="preserve"> ADDIN EN.CITE.DATA </w:instrText>
      </w:r>
      <w:r w:rsidR="004A3E98" w:rsidRPr="00080592">
        <w:rPr>
          <w:color w:val="000000"/>
          <w:lang w:val="en-US" w:eastAsia="en-GB"/>
        </w:rPr>
      </w:r>
      <w:r w:rsidR="004A3E98" w:rsidRPr="00080592">
        <w:rPr>
          <w:color w:val="000000"/>
          <w:lang w:val="en-US" w:eastAsia="en-GB"/>
        </w:rPr>
        <w:fldChar w:fldCharType="end"/>
      </w:r>
      <w:r w:rsidR="004A3E98" w:rsidRPr="00080592">
        <w:rPr>
          <w:color w:val="000000"/>
          <w:lang w:val="en-US" w:eastAsia="en-GB"/>
        </w:rPr>
      </w:r>
      <w:r w:rsidR="004A3E98" w:rsidRPr="00080592">
        <w:rPr>
          <w:color w:val="000000"/>
          <w:lang w:val="en-US" w:eastAsia="en-GB"/>
        </w:rPr>
        <w:fldChar w:fldCharType="separate"/>
      </w:r>
      <w:r w:rsidR="004A3E98" w:rsidRPr="00080592">
        <w:rPr>
          <w:noProof/>
          <w:color w:val="000000"/>
          <w:vertAlign w:val="superscript"/>
          <w:lang w:val="en-US" w:eastAsia="en-GB"/>
        </w:rPr>
        <w:t>28,29</w:t>
      </w:r>
      <w:r w:rsidR="004A3E98" w:rsidRPr="00080592">
        <w:rPr>
          <w:color w:val="000000"/>
          <w:lang w:val="en-US" w:eastAsia="en-GB"/>
        </w:rPr>
        <w:fldChar w:fldCharType="end"/>
      </w:r>
      <w:r w:rsidR="004A3E98" w:rsidRPr="00080592">
        <w:rPr>
          <w:color w:val="000000"/>
          <w:lang w:val="en-US" w:eastAsia="en-GB"/>
        </w:rPr>
        <w:t>,</w:t>
      </w:r>
      <w:r w:rsidR="00AC467B" w:rsidRPr="00080592">
        <w:rPr>
          <w:color w:val="000000"/>
          <w:lang w:val="en-US" w:eastAsia="en-GB"/>
        </w:rPr>
        <w:t xml:space="preserve"> and </w:t>
      </w:r>
      <w:r w:rsidR="004A3E98" w:rsidRPr="00080592">
        <w:rPr>
          <w:color w:val="000000"/>
          <w:lang w:val="en-US" w:eastAsia="en-GB"/>
        </w:rPr>
        <w:t xml:space="preserve">copies of </w:t>
      </w:r>
      <w:r w:rsidR="000F1274" w:rsidRPr="00080592">
        <w:rPr>
          <w:color w:val="000000"/>
          <w:lang w:val="en-US" w:eastAsia="en-GB"/>
        </w:rPr>
        <w:t xml:space="preserve">the publications are </w:t>
      </w:r>
      <w:r w:rsidR="00AC467B" w:rsidRPr="00080592">
        <w:rPr>
          <w:color w:val="000000"/>
          <w:lang w:val="en-US" w:eastAsia="en-GB"/>
        </w:rPr>
        <w:t xml:space="preserve">attached to this </w:t>
      </w:r>
      <w:r w:rsidR="004A3E98" w:rsidRPr="00080592">
        <w:rPr>
          <w:color w:val="000000"/>
          <w:lang w:val="en-US" w:eastAsia="en-GB"/>
        </w:rPr>
        <w:t>thesis</w:t>
      </w:r>
      <w:r w:rsidR="00AC467B" w:rsidRPr="00080592">
        <w:rPr>
          <w:color w:val="000000"/>
          <w:lang w:val="en-US" w:eastAsia="en-GB"/>
        </w:rPr>
        <w:t>.</w:t>
      </w:r>
    </w:p>
    <w:p w14:paraId="454ADD95" w14:textId="77777777" w:rsidR="00A417FC" w:rsidRPr="00080592" w:rsidRDefault="00A417FC" w:rsidP="008C0BCA">
      <w:pPr>
        <w:spacing w:line="360" w:lineRule="auto"/>
        <w:jc w:val="both"/>
        <w:rPr>
          <w:color w:val="000000"/>
          <w:lang w:val="en-US" w:eastAsia="en-GB"/>
        </w:rPr>
      </w:pPr>
    </w:p>
    <w:p w14:paraId="6D27539F" w14:textId="4C59D1BB" w:rsidR="000B1EFD" w:rsidRPr="00080592" w:rsidRDefault="00EF340F" w:rsidP="006B45B3">
      <w:pPr>
        <w:keepNext/>
        <w:spacing w:after="60" w:line="360" w:lineRule="auto"/>
        <w:jc w:val="both"/>
        <w:rPr>
          <w:color w:val="000000"/>
          <w:lang w:val="en-US" w:eastAsia="en-GB"/>
        </w:rPr>
      </w:pPr>
      <w:r w:rsidRPr="00080592">
        <w:rPr>
          <w:color w:val="000000"/>
          <w:lang w:val="en-US" w:eastAsia="en-GB"/>
        </w:rPr>
        <w:t>5</w:t>
      </w:r>
      <w:r w:rsidR="00437424" w:rsidRPr="00080592">
        <w:rPr>
          <w:color w:val="000000"/>
          <w:lang w:val="en-US" w:eastAsia="en-GB"/>
        </w:rPr>
        <w:t>.</w:t>
      </w:r>
      <w:r w:rsidR="00796BC2" w:rsidRPr="00080592">
        <w:rPr>
          <w:color w:val="000000"/>
          <w:lang w:val="en-US" w:eastAsia="en-GB"/>
        </w:rPr>
        <w:t>1</w:t>
      </w:r>
      <w:r w:rsidR="00437424" w:rsidRPr="00080592">
        <w:rPr>
          <w:color w:val="000000"/>
          <w:lang w:val="en-US" w:eastAsia="en-GB"/>
        </w:rPr>
        <w:t xml:space="preserve"> </w:t>
      </w:r>
      <w:r w:rsidR="00386CA3" w:rsidRPr="00080592">
        <w:rPr>
          <w:color w:val="000000"/>
          <w:lang w:val="en-US" w:eastAsia="en-GB"/>
        </w:rPr>
        <w:t xml:space="preserve"> </w:t>
      </w:r>
      <w:r w:rsidR="00437424" w:rsidRPr="00080592">
        <w:rPr>
          <w:color w:val="000000"/>
          <w:lang w:val="en-US" w:eastAsia="en-GB"/>
        </w:rPr>
        <w:t>DEEP LEARNING MODEL</w:t>
      </w:r>
    </w:p>
    <w:p w14:paraId="604A6189" w14:textId="6CF8CD44" w:rsidR="00964BA4" w:rsidRPr="00080592" w:rsidRDefault="000B1EFD" w:rsidP="00BF21B0">
      <w:pPr>
        <w:autoSpaceDE w:val="0"/>
        <w:autoSpaceDN w:val="0"/>
        <w:adjustRightInd w:val="0"/>
        <w:spacing w:line="360" w:lineRule="auto"/>
        <w:jc w:val="both"/>
        <w:rPr>
          <w:color w:val="000000"/>
          <w:lang w:val="en-US" w:eastAsia="en-GB"/>
        </w:rPr>
      </w:pPr>
      <w:r w:rsidRPr="00080592">
        <w:rPr>
          <w:color w:val="000000"/>
          <w:lang w:val="en-US" w:eastAsia="en-GB"/>
        </w:rPr>
        <w:t xml:space="preserve">The </w:t>
      </w:r>
      <w:r w:rsidR="0093742B" w:rsidRPr="00080592">
        <w:rPr>
          <w:color w:val="000000"/>
          <w:lang w:val="en-US" w:eastAsia="en-GB"/>
        </w:rPr>
        <w:t>DL system showed an</w:t>
      </w:r>
      <w:r w:rsidRPr="00080592">
        <w:rPr>
          <w:color w:val="000000"/>
          <w:lang w:val="en-US" w:eastAsia="en-GB"/>
        </w:rPr>
        <w:t xml:space="preserve"> average test accuracy of 91.9 ± 2.9</w:t>
      </w:r>
      <w:r w:rsidR="004A3E98" w:rsidRPr="00080592">
        <w:rPr>
          <w:color w:val="000000"/>
          <w:lang w:val="en-US" w:eastAsia="en-GB"/>
        </w:rPr>
        <w:t>%</w:t>
      </w:r>
      <w:r w:rsidRPr="00080592">
        <w:rPr>
          <w:color w:val="000000"/>
          <w:lang w:val="en-US" w:eastAsia="en-GB"/>
        </w:rPr>
        <w:t xml:space="preserve"> (1103/1200)</w:t>
      </w:r>
      <w:r w:rsidR="0093742B" w:rsidRPr="00080592">
        <w:rPr>
          <w:color w:val="000000"/>
          <w:lang w:val="en-US" w:eastAsia="en-GB"/>
        </w:rPr>
        <w:t xml:space="preserve"> and 94.3% ± 2.9</w:t>
      </w:r>
      <w:r w:rsidR="005F6F57" w:rsidRPr="00080592">
        <w:rPr>
          <w:color w:val="000000"/>
          <w:lang w:val="en-US" w:eastAsia="en-GB"/>
        </w:rPr>
        <w:t>%</w:t>
      </w:r>
      <w:r w:rsidR="0093742B" w:rsidRPr="00080592">
        <w:rPr>
          <w:color w:val="000000"/>
          <w:lang w:val="en-US" w:eastAsia="en-GB"/>
        </w:rPr>
        <w:t xml:space="preserve"> (1131/1200) </w:t>
      </w:r>
      <w:r w:rsidRPr="00080592">
        <w:rPr>
          <w:color w:val="000000"/>
          <w:lang w:val="en-US" w:eastAsia="en-GB"/>
        </w:rPr>
        <w:t>among individual lesions and across the three broader categories</w:t>
      </w:r>
      <w:r w:rsidR="0093742B" w:rsidRPr="00080592">
        <w:rPr>
          <w:color w:val="000000"/>
          <w:lang w:val="en-US" w:eastAsia="en-GB"/>
        </w:rPr>
        <w:t xml:space="preserve"> respectively</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The</w:t>
      </w:r>
      <w:r w:rsidR="00B3434F" w:rsidRPr="00080592">
        <w:rPr>
          <w:color w:val="000000"/>
          <w:lang w:val="en-US" w:eastAsia="en-GB"/>
        </w:rPr>
        <w:t xml:space="preserve"> </w:t>
      </w:r>
      <w:r w:rsidRPr="00080592">
        <w:rPr>
          <w:color w:val="000000"/>
          <w:lang w:val="en-US" w:eastAsia="en-GB"/>
        </w:rPr>
        <w:t>initial train</w:t>
      </w:r>
      <w:r w:rsidR="0093742B" w:rsidRPr="00080592">
        <w:rPr>
          <w:color w:val="000000"/>
          <w:lang w:val="en-US" w:eastAsia="en-GB"/>
        </w:rPr>
        <w:t>ing</w:t>
      </w:r>
      <w:r w:rsidRPr="00080592">
        <w:rPr>
          <w:color w:val="000000"/>
          <w:lang w:val="en-US" w:eastAsia="en-GB"/>
        </w:rPr>
        <w:t xml:space="preserve"> </w:t>
      </w:r>
      <w:r w:rsidR="0093742B" w:rsidRPr="00080592">
        <w:rPr>
          <w:color w:val="000000"/>
          <w:lang w:val="en-US" w:eastAsia="en-GB"/>
        </w:rPr>
        <w:t>of the</w:t>
      </w:r>
      <w:r w:rsidRPr="00080592">
        <w:rPr>
          <w:color w:val="000000"/>
          <w:lang w:val="en-US" w:eastAsia="en-GB"/>
        </w:rPr>
        <w:t xml:space="preserve"> </w:t>
      </w:r>
      <w:r w:rsidR="0093742B" w:rsidRPr="00080592">
        <w:rPr>
          <w:color w:val="000000"/>
          <w:lang w:val="en-US" w:eastAsia="en-GB"/>
        </w:rPr>
        <w:t xml:space="preserve">CNN took </w:t>
      </w:r>
      <w:r w:rsidRPr="00080592">
        <w:rPr>
          <w:color w:val="000000"/>
          <w:lang w:val="en-US" w:eastAsia="en-GB"/>
        </w:rPr>
        <w:t>29 ± 4</w:t>
      </w:r>
      <w:r w:rsidR="005F6F57" w:rsidRPr="00080592">
        <w:rPr>
          <w:color w:val="000000"/>
          <w:lang w:val="en-US" w:eastAsia="en-GB"/>
        </w:rPr>
        <w:t xml:space="preserve"> minutes</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Once the </w:t>
      </w:r>
      <w:r w:rsidR="0093742B" w:rsidRPr="00080592">
        <w:rPr>
          <w:color w:val="000000"/>
          <w:lang w:val="en-US" w:eastAsia="en-GB"/>
        </w:rPr>
        <w:t>training was completed</w:t>
      </w:r>
      <w:r w:rsidRPr="00080592">
        <w:rPr>
          <w:color w:val="000000"/>
          <w:lang w:val="en-US" w:eastAsia="en-GB"/>
        </w:rPr>
        <w:t>, the actual run</w:t>
      </w:r>
      <w:r w:rsidR="005F6F57" w:rsidRPr="00080592">
        <w:rPr>
          <w:color w:val="000000"/>
          <w:lang w:val="en-US" w:eastAsia="en-GB"/>
        </w:rPr>
        <w:t xml:space="preserve"> </w:t>
      </w:r>
      <w:r w:rsidRPr="00080592">
        <w:rPr>
          <w:color w:val="000000"/>
          <w:lang w:val="en-US" w:eastAsia="en-GB"/>
        </w:rPr>
        <w:t>time</w:t>
      </w:r>
      <w:r w:rsidR="005F6F57" w:rsidRPr="00080592">
        <w:rPr>
          <w:color w:val="000000"/>
          <w:lang w:val="en-US" w:eastAsia="en-GB"/>
        </w:rPr>
        <w:t xml:space="preserve"> needed</w:t>
      </w:r>
      <w:r w:rsidRPr="00080592">
        <w:rPr>
          <w:color w:val="000000"/>
          <w:lang w:val="en-US" w:eastAsia="en-GB"/>
        </w:rPr>
        <w:t xml:space="preserve"> to classify each lesion in the test set was 5.6 ± 4.6</w:t>
      </w:r>
      <w:r w:rsidR="005F6F57" w:rsidRPr="00080592">
        <w:rPr>
          <w:color w:val="000000"/>
          <w:lang w:val="en-US" w:eastAsia="en-GB"/>
        </w:rPr>
        <w:t xml:space="preserve"> milliseconds</w:t>
      </w:r>
      <w:r w:rsidRPr="00080592">
        <w:rPr>
          <w:color w:val="000000"/>
          <w:lang w:val="en-US" w:eastAsia="en-GB"/>
        </w:rPr>
        <w:t>.</w:t>
      </w:r>
      <w:r w:rsidR="004E31A8" w:rsidRPr="00080592">
        <w:rPr>
          <w:color w:val="000000"/>
          <w:lang w:val="en-US" w:eastAsia="en-GB"/>
        </w:rPr>
        <w:t xml:space="preserve"> </w:t>
      </w:r>
      <w:r w:rsidR="001024F3" w:rsidRPr="00080592">
        <w:rPr>
          <w:color w:val="000000"/>
          <w:lang w:val="en-US" w:eastAsia="en-GB"/>
        </w:rPr>
        <w:t xml:space="preserve"> </w:t>
      </w:r>
      <w:r w:rsidR="00AC467B" w:rsidRPr="00080592">
        <w:rPr>
          <w:color w:val="000000"/>
          <w:lang w:val="en-US" w:eastAsia="en-GB"/>
        </w:rPr>
        <w:t xml:space="preserve">The Sn and </w:t>
      </w:r>
      <w:proofErr w:type="spellStart"/>
      <w:r w:rsidR="00AC467B" w:rsidRPr="00080592">
        <w:rPr>
          <w:color w:val="000000"/>
          <w:lang w:val="en-US" w:eastAsia="en-GB"/>
        </w:rPr>
        <w:t>Sp</w:t>
      </w:r>
      <w:proofErr w:type="spellEnd"/>
      <w:r w:rsidR="00AC467B" w:rsidRPr="00080592">
        <w:rPr>
          <w:color w:val="000000"/>
          <w:lang w:val="en-US" w:eastAsia="en-GB"/>
        </w:rPr>
        <w:t xml:space="preserve"> </w:t>
      </w:r>
      <w:r w:rsidR="004D13C7" w:rsidRPr="00080592">
        <w:rPr>
          <w:color w:val="000000"/>
          <w:lang w:val="en-US" w:eastAsia="en-GB"/>
        </w:rPr>
        <w:t xml:space="preserve">achieved by the DL system </w:t>
      </w:r>
      <w:r w:rsidR="00AC467B" w:rsidRPr="00080592">
        <w:rPr>
          <w:color w:val="000000"/>
          <w:lang w:val="en-US" w:eastAsia="en-GB"/>
        </w:rPr>
        <w:t xml:space="preserve">across the six lesion classes as well as </w:t>
      </w:r>
      <w:r w:rsidR="004D13C7" w:rsidRPr="00080592">
        <w:rPr>
          <w:color w:val="000000"/>
          <w:lang w:val="en-US" w:eastAsia="en-GB"/>
        </w:rPr>
        <w:t>for the three LI</w:t>
      </w:r>
      <w:r w:rsidR="005F6F57" w:rsidRPr="00080592">
        <w:rPr>
          <w:color w:val="000000"/>
          <w:lang w:val="en-US" w:eastAsia="en-GB"/>
        </w:rPr>
        <w:noBreakHyphen/>
      </w:r>
      <w:r w:rsidR="004D13C7" w:rsidRPr="00080592">
        <w:rPr>
          <w:color w:val="000000"/>
          <w:lang w:val="en-US" w:eastAsia="en-GB"/>
        </w:rPr>
        <w:t>RADS</w:t>
      </w:r>
      <w:r w:rsidR="005F6F57" w:rsidRPr="00080592">
        <w:rPr>
          <w:color w:val="000000"/>
          <w:lang w:val="en-US" w:eastAsia="en-GB"/>
        </w:rPr>
        <w:t>-</w:t>
      </w:r>
      <w:r w:rsidR="004D13C7" w:rsidRPr="00080592">
        <w:rPr>
          <w:color w:val="000000"/>
          <w:lang w:val="en-US" w:eastAsia="en-GB"/>
        </w:rPr>
        <w:t xml:space="preserve">derived classes </w:t>
      </w:r>
      <w:r w:rsidR="00AC467B" w:rsidRPr="00080592">
        <w:rPr>
          <w:color w:val="000000"/>
          <w:lang w:val="en-US" w:eastAsia="en-GB"/>
        </w:rPr>
        <w:t>is displayed below (</w:t>
      </w:r>
      <w:r w:rsidR="00AC467B" w:rsidRPr="00080592">
        <w:rPr>
          <w:b/>
          <w:bCs/>
          <w:color w:val="000000"/>
          <w:lang w:val="en-US" w:eastAsia="en-GB"/>
        </w:rPr>
        <w:t>Tab.</w:t>
      </w:r>
      <w:r w:rsidR="001024F3" w:rsidRPr="00080592">
        <w:rPr>
          <w:b/>
          <w:bCs/>
          <w:color w:val="000000"/>
          <w:lang w:val="en-US" w:eastAsia="en-GB"/>
        </w:rPr>
        <w:t> </w:t>
      </w:r>
      <w:r w:rsidR="00AC467B" w:rsidRPr="00080592">
        <w:rPr>
          <w:b/>
          <w:bCs/>
          <w:color w:val="000000"/>
          <w:lang w:val="en-US" w:eastAsia="en-GB"/>
        </w:rPr>
        <w:t>3</w:t>
      </w:r>
      <w:r w:rsidR="00AC467B" w:rsidRPr="00080592">
        <w:rPr>
          <w:color w:val="000000"/>
          <w:lang w:val="en-US" w:eastAsia="en-GB"/>
        </w:rPr>
        <w:t xml:space="preserve">). </w:t>
      </w:r>
      <w:r w:rsidR="001024F3" w:rsidRPr="00080592">
        <w:rPr>
          <w:color w:val="000000"/>
          <w:lang w:val="en-US" w:eastAsia="en-GB"/>
        </w:rPr>
        <w:t xml:space="preserve"> </w:t>
      </w:r>
      <w:r w:rsidR="00A6298E" w:rsidRPr="00080592">
        <w:rPr>
          <w:color w:val="000000"/>
          <w:lang w:val="en-US" w:eastAsia="en-GB"/>
        </w:rPr>
        <w:t>The overall accuracy and run</w:t>
      </w:r>
      <w:r w:rsidR="005F6F57" w:rsidRPr="00080592">
        <w:rPr>
          <w:color w:val="000000"/>
          <w:lang w:val="en-US" w:eastAsia="en-GB"/>
        </w:rPr>
        <w:t xml:space="preserve"> </w:t>
      </w:r>
      <w:r w:rsidR="00A6298E" w:rsidRPr="00080592">
        <w:rPr>
          <w:color w:val="000000"/>
          <w:lang w:val="en-US" w:eastAsia="en-GB"/>
        </w:rPr>
        <w:t xml:space="preserve">times of the model classification </w:t>
      </w:r>
      <w:r w:rsidR="005F6F57" w:rsidRPr="00080592">
        <w:rPr>
          <w:color w:val="000000"/>
          <w:lang w:val="en-US" w:eastAsia="en-GB"/>
        </w:rPr>
        <w:t>are</w:t>
      </w:r>
      <w:r w:rsidR="00A6298E" w:rsidRPr="00080592">
        <w:rPr>
          <w:color w:val="000000"/>
          <w:lang w:val="en-US" w:eastAsia="en-GB"/>
        </w:rPr>
        <w:t xml:space="preserve"> displayed in the </w:t>
      </w:r>
      <w:r w:rsidR="005F6F57" w:rsidRPr="00080592">
        <w:rPr>
          <w:color w:val="000000"/>
          <w:lang w:val="en-US" w:eastAsia="en-GB"/>
        </w:rPr>
        <w:t>T</w:t>
      </w:r>
      <w:r w:rsidR="00A6298E" w:rsidRPr="00080592">
        <w:rPr>
          <w:color w:val="000000"/>
          <w:lang w:val="en-US" w:eastAsia="en-GB"/>
        </w:rPr>
        <w:t>able</w:t>
      </w:r>
      <w:r w:rsidR="005F6F57" w:rsidRPr="00080592">
        <w:rPr>
          <w:color w:val="000000"/>
          <w:lang w:val="en-US" w:eastAsia="en-GB"/>
        </w:rPr>
        <w:t> </w:t>
      </w:r>
      <w:r w:rsidR="00A6298E" w:rsidRPr="00080592">
        <w:rPr>
          <w:color w:val="000000"/>
          <w:lang w:val="en-US" w:eastAsia="en-GB"/>
        </w:rPr>
        <w:t xml:space="preserve">3 of Hamm </w:t>
      </w:r>
      <w:r w:rsidR="00A6298E" w:rsidRPr="00080592">
        <w:rPr>
          <w:i/>
          <w:color w:val="000000"/>
          <w:lang w:val="en-US" w:eastAsia="en-GB"/>
        </w:rPr>
        <w:t>et al</w:t>
      </w:r>
      <w:r w:rsidR="00A6298E" w:rsidRPr="00080592">
        <w:rPr>
          <w:color w:val="000000"/>
          <w:lang w:val="en-US" w:eastAsia="en-GB"/>
        </w:rPr>
        <w:t>.</w:t>
      </w:r>
      <w:r w:rsidR="004A3E98" w:rsidRPr="00080592">
        <w:rPr>
          <w:color w:val="000000"/>
          <w:lang w:val="en-US" w:eastAsia="en-GB"/>
        </w:rPr>
        <w:t> </w:t>
      </w:r>
      <w:r w:rsidR="00964BA4" w:rsidRPr="00080592">
        <w:rPr>
          <w:color w:val="000000"/>
          <w:lang w:val="en-US" w:eastAsia="en-GB"/>
        </w:rPr>
        <w:fldChar w:fldCharType="begin"/>
      </w:r>
      <w:r w:rsidR="00A709B4" w:rsidRPr="00080592">
        <w:rPr>
          <w:color w:val="000000"/>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964BA4" w:rsidRPr="00080592">
        <w:rPr>
          <w:color w:val="000000"/>
          <w:lang w:val="en-US" w:eastAsia="en-GB"/>
        </w:rPr>
        <w:fldChar w:fldCharType="separate"/>
      </w:r>
      <w:r w:rsidR="00A709B4" w:rsidRPr="00080592">
        <w:rPr>
          <w:noProof/>
          <w:color w:val="000000"/>
          <w:vertAlign w:val="superscript"/>
          <w:lang w:val="en-US" w:eastAsia="en-GB"/>
        </w:rPr>
        <w:t>28</w:t>
      </w:r>
      <w:r w:rsidR="00964BA4" w:rsidRPr="00080592">
        <w:rPr>
          <w:color w:val="000000"/>
          <w:lang w:val="en-US" w:eastAsia="en-GB"/>
        </w:rPr>
        <w:fldChar w:fldCharType="end"/>
      </w:r>
      <w:r w:rsidR="00A6298E" w:rsidRPr="00080592">
        <w:rPr>
          <w:color w:val="000000"/>
          <w:lang w:val="en-US" w:eastAsia="en-GB"/>
        </w:rPr>
        <w:t>, which is attached to this work.</w:t>
      </w:r>
      <w:r w:rsidR="004D13C7" w:rsidRPr="00080592">
        <w:rPr>
          <w:color w:val="000000"/>
          <w:lang w:val="en-US" w:eastAsia="en-GB"/>
        </w:rPr>
        <w:t xml:space="preserve"> </w:t>
      </w:r>
      <w:r w:rsidR="001024F3" w:rsidRPr="00080592">
        <w:rPr>
          <w:color w:val="000000"/>
          <w:lang w:val="en-US" w:eastAsia="en-GB"/>
        </w:rPr>
        <w:t xml:space="preserve"> </w:t>
      </w:r>
      <w:r w:rsidR="009A51E3" w:rsidRPr="00080592">
        <w:rPr>
          <w:color w:val="000000"/>
          <w:lang w:val="en-US" w:eastAsia="en-GB"/>
        </w:rPr>
        <w:t>The workflow of lesion classification by the CNN is illustrated below (</w:t>
      </w:r>
      <w:r w:rsidR="009A51E3" w:rsidRPr="00080592">
        <w:rPr>
          <w:b/>
          <w:bCs/>
          <w:color w:val="000000"/>
          <w:lang w:val="en-US" w:eastAsia="en-GB"/>
        </w:rPr>
        <w:t>Fig.</w:t>
      </w:r>
      <w:r w:rsidR="001024F3" w:rsidRPr="00080592">
        <w:rPr>
          <w:b/>
          <w:bCs/>
          <w:color w:val="000000"/>
          <w:lang w:val="en-US" w:eastAsia="en-GB"/>
        </w:rPr>
        <w:t> </w:t>
      </w:r>
      <w:r w:rsidR="009A51E3" w:rsidRPr="00080592">
        <w:rPr>
          <w:b/>
          <w:bCs/>
          <w:color w:val="000000"/>
          <w:lang w:val="en-US" w:eastAsia="en-GB"/>
        </w:rPr>
        <w:t>1</w:t>
      </w:r>
      <w:r w:rsidR="009A51E3" w:rsidRPr="00080592">
        <w:rPr>
          <w:color w:val="000000"/>
          <w:lang w:val="en-US" w:eastAsia="en-GB"/>
        </w:rPr>
        <w:t>).</w:t>
      </w:r>
    </w:p>
    <w:p w14:paraId="455FD6EF" w14:textId="739BF441" w:rsidR="004E31A8" w:rsidRPr="00080592" w:rsidRDefault="004E31A8" w:rsidP="00FE02F9">
      <w:pPr>
        <w:autoSpaceDE w:val="0"/>
        <w:autoSpaceDN w:val="0"/>
        <w:adjustRightInd w:val="0"/>
        <w:spacing w:line="360" w:lineRule="auto"/>
        <w:rPr>
          <w:color w:val="000000"/>
          <w:lang w:val="en-US" w:eastAsia="en-GB"/>
        </w:rPr>
      </w:pPr>
    </w:p>
    <w:p w14:paraId="1452E5E7" w14:textId="2AF5002D" w:rsidR="00A46488" w:rsidRPr="00080592" w:rsidRDefault="004E31A8" w:rsidP="00E251A5">
      <w:pPr>
        <w:keepNext/>
        <w:spacing w:after="120" w:line="288" w:lineRule="auto"/>
        <w:jc w:val="both"/>
        <w:rPr>
          <w:color w:val="000000"/>
          <w:sz w:val="22"/>
          <w:lang w:val="en-US" w:eastAsia="en-GB"/>
        </w:rPr>
      </w:pPr>
      <w:r w:rsidRPr="00080592">
        <w:rPr>
          <w:b/>
          <w:bCs/>
          <w:color w:val="000000"/>
          <w:sz w:val="22"/>
          <w:lang w:val="en-US" w:eastAsia="en-GB"/>
        </w:rPr>
        <w:lastRenderedPageBreak/>
        <w:t>Table 3</w:t>
      </w:r>
      <w:r w:rsidRPr="00080592">
        <w:rPr>
          <w:color w:val="000000"/>
          <w:sz w:val="22"/>
          <w:lang w:val="en-US" w:eastAsia="en-GB"/>
        </w:rPr>
        <w:t xml:space="preserve">: </w:t>
      </w:r>
      <w:r w:rsidRPr="00080592">
        <w:rPr>
          <w:rFonts w:eastAsiaTheme="minorHAnsi"/>
          <w:color w:val="131413"/>
          <w:sz w:val="22"/>
          <w:lang w:val="en-US"/>
        </w:rPr>
        <w:t>Model and radiologist performance metrics for individual lesion types and LI</w:t>
      </w:r>
      <w:r w:rsidR="005F6F57" w:rsidRPr="00080592">
        <w:rPr>
          <w:rFonts w:eastAsiaTheme="minorHAnsi"/>
          <w:color w:val="131413"/>
          <w:sz w:val="22"/>
          <w:lang w:val="en-US"/>
        </w:rPr>
        <w:noBreakHyphen/>
      </w:r>
      <w:r w:rsidRPr="00080592">
        <w:rPr>
          <w:rFonts w:eastAsiaTheme="minorHAnsi"/>
          <w:color w:val="131413"/>
          <w:sz w:val="22"/>
          <w:lang w:val="en-US"/>
        </w:rPr>
        <w:t xml:space="preserve">RADS classes. </w:t>
      </w:r>
      <w:r w:rsidR="005F6F57" w:rsidRPr="00080592">
        <w:rPr>
          <w:rFonts w:eastAsiaTheme="minorHAnsi"/>
          <w:color w:val="131413"/>
          <w:sz w:val="22"/>
          <w:lang w:val="en-US"/>
        </w:rPr>
        <w:t xml:space="preserve"> </w:t>
      </w:r>
      <w:r w:rsidRPr="00080592">
        <w:rPr>
          <w:rFonts w:eastAsiaTheme="minorHAnsi"/>
          <w:color w:val="131413"/>
          <w:sz w:val="22"/>
          <w:lang w:val="en-US"/>
        </w:rPr>
        <w:t>(</w:t>
      </w:r>
      <w:r w:rsidR="005F6F57" w:rsidRPr="00080592">
        <w:rPr>
          <w:rFonts w:eastAsiaTheme="minorHAnsi"/>
          <w:color w:val="131413"/>
          <w:sz w:val="22"/>
          <w:lang w:val="en-US"/>
        </w:rPr>
        <w:t>A</w:t>
      </w:r>
      <w:r w:rsidRPr="00080592">
        <w:rPr>
          <w:rFonts w:eastAsiaTheme="minorHAnsi"/>
          <w:color w:val="131413"/>
          <w:sz w:val="22"/>
          <w:lang w:val="en-US"/>
        </w:rPr>
        <w:t>d</w:t>
      </w:r>
      <w:r w:rsidR="00964BA4" w:rsidRPr="00080592">
        <w:rPr>
          <w:rFonts w:eastAsiaTheme="minorHAnsi"/>
          <w:color w:val="131413"/>
          <w:sz w:val="22"/>
          <w:lang w:val="en-US"/>
        </w:rPr>
        <w:t>a</w:t>
      </w:r>
      <w:r w:rsidRPr="00080592">
        <w:rPr>
          <w:rFonts w:eastAsiaTheme="minorHAnsi"/>
          <w:color w:val="131413"/>
          <w:sz w:val="22"/>
          <w:lang w:val="en-US"/>
        </w:rPr>
        <w:t xml:space="preserve">pted from Hamm </w:t>
      </w:r>
      <w:r w:rsidRPr="00080592">
        <w:rPr>
          <w:rFonts w:eastAsiaTheme="minorHAnsi"/>
          <w:i/>
          <w:color w:val="131413"/>
          <w:sz w:val="22"/>
          <w:lang w:val="en-US"/>
        </w:rPr>
        <w:t>et al</w:t>
      </w:r>
      <w:r w:rsidRPr="00080592">
        <w:rPr>
          <w:rFonts w:eastAsiaTheme="minorHAnsi"/>
          <w:color w:val="131413"/>
          <w:sz w:val="22"/>
          <w:lang w:val="en-US"/>
        </w:rPr>
        <w:t>.</w:t>
      </w:r>
      <w:r w:rsidR="004A3E98" w:rsidRPr="00080592">
        <w:rPr>
          <w:rFonts w:eastAsiaTheme="minorHAnsi"/>
          <w:color w:val="131413"/>
          <w:sz w:val="22"/>
          <w:lang w:val="en-US"/>
        </w:rPr>
        <w:t> </w:t>
      </w:r>
      <w:r w:rsidR="00964BA4" w:rsidRPr="00080592">
        <w:rPr>
          <w:rFonts w:eastAsiaTheme="minorHAnsi"/>
          <w:color w:val="131413"/>
          <w:sz w:val="22"/>
          <w:lang w:val="en-US"/>
        </w:rPr>
        <w:fldChar w:fldCharType="begin"/>
      </w:r>
      <w:r w:rsidR="00A709B4" w:rsidRPr="00080592">
        <w:rPr>
          <w:rFonts w:eastAsiaTheme="minorHAnsi"/>
          <w:color w:val="131413"/>
          <w:sz w:val="22"/>
          <w:lang w:val="en-US"/>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964BA4" w:rsidRPr="00080592">
        <w:rPr>
          <w:rFonts w:eastAsiaTheme="minorHAnsi"/>
          <w:color w:val="131413"/>
          <w:sz w:val="22"/>
          <w:lang w:val="en-US"/>
        </w:rPr>
        <w:fldChar w:fldCharType="separate"/>
      </w:r>
      <w:r w:rsidR="00A709B4" w:rsidRPr="00080592">
        <w:rPr>
          <w:rFonts w:eastAsiaTheme="minorHAnsi"/>
          <w:noProof/>
          <w:color w:val="131413"/>
          <w:sz w:val="22"/>
          <w:vertAlign w:val="superscript"/>
          <w:lang w:val="en-US"/>
        </w:rPr>
        <w:t>28</w:t>
      </w:r>
      <w:r w:rsidR="00964BA4" w:rsidRPr="00080592">
        <w:rPr>
          <w:rFonts w:eastAsiaTheme="minorHAnsi"/>
          <w:color w:val="131413"/>
          <w:sz w:val="22"/>
          <w:lang w:val="en-US"/>
        </w:rPr>
        <w:fldChar w:fldCharType="end"/>
      </w:r>
      <w:r w:rsidRPr="00080592">
        <w:rPr>
          <w:rFonts w:eastAsiaTheme="minorHAnsi"/>
          <w:color w:val="131413"/>
          <w:sz w:val="22"/>
          <w:lang w:val="en-US"/>
        </w:rPr>
        <w:t>)</w:t>
      </w:r>
    </w:p>
    <w:tbl>
      <w:tblPr>
        <w:tblStyle w:val="Tabela-Siatka"/>
        <w:tblW w:w="0" w:type="auto"/>
        <w:jc w:val="center"/>
        <w:tblLayout w:type="fixed"/>
        <w:tblLook w:val="04A0" w:firstRow="1" w:lastRow="0" w:firstColumn="1" w:lastColumn="0" w:noHBand="0" w:noVBand="1"/>
      </w:tblPr>
      <w:tblGrid>
        <w:gridCol w:w="2268"/>
        <w:gridCol w:w="794"/>
        <w:gridCol w:w="794"/>
        <w:gridCol w:w="794"/>
        <w:gridCol w:w="794"/>
        <w:gridCol w:w="794"/>
        <w:gridCol w:w="794"/>
        <w:gridCol w:w="794"/>
        <w:gridCol w:w="794"/>
      </w:tblGrid>
      <w:tr w:rsidR="00816B21" w:rsidRPr="00080592" w14:paraId="68CDE5FB" w14:textId="77777777" w:rsidTr="008202F1">
        <w:trPr>
          <w:jc w:val="center"/>
        </w:trPr>
        <w:tc>
          <w:tcPr>
            <w:tcW w:w="794" w:type="dxa"/>
            <w:vMerge w:val="restart"/>
            <w:tcBorders>
              <w:top w:val="single" w:sz="12" w:space="0" w:color="auto"/>
              <w:left w:val="single" w:sz="4" w:space="0" w:color="auto"/>
              <w:bottom w:val="single" w:sz="12" w:space="0" w:color="000000"/>
            </w:tcBorders>
            <w:vAlign w:val="center"/>
          </w:tcPr>
          <w:p w14:paraId="05065479" w14:textId="77777777" w:rsidR="004E31A8" w:rsidRPr="00080592" w:rsidRDefault="004E31A8" w:rsidP="00E251A5">
            <w:pPr>
              <w:keepNext/>
              <w:spacing w:before="60" w:after="60" w:line="240" w:lineRule="exact"/>
              <w:jc w:val="both"/>
              <w:rPr>
                <w:color w:val="000000"/>
                <w:sz w:val="20"/>
                <w:szCs w:val="20"/>
                <w:lang w:val="en-US" w:eastAsia="en-GB"/>
              </w:rPr>
            </w:pPr>
          </w:p>
        </w:tc>
        <w:tc>
          <w:tcPr>
            <w:tcW w:w="794" w:type="dxa"/>
            <w:gridSpan w:val="2"/>
            <w:tcBorders>
              <w:top w:val="single" w:sz="12" w:space="0" w:color="auto"/>
            </w:tcBorders>
            <w:vAlign w:val="center"/>
          </w:tcPr>
          <w:p w14:paraId="54355A1F" w14:textId="248B795A" w:rsidR="004E31A8" w:rsidRPr="00080592" w:rsidRDefault="004E31A8" w:rsidP="00E251A5">
            <w:pPr>
              <w:keepNext/>
              <w:spacing w:before="60" w:after="60" w:line="240" w:lineRule="exact"/>
              <w:jc w:val="center"/>
              <w:rPr>
                <w:b/>
                <w:bCs/>
                <w:color w:val="000000"/>
                <w:sz w:val="20"/>
                <w:szCs w:val="20"/>
                <w:lang w:val="en-US" w:eastAsia="en-GB"/>
              </w:rPr>
            </w:pPr>
            <w:r w:rsidRPr="00080592">
              <w:rPr>
                <w:b/>
                <w:bCs/>
                <w:color w:val="000000"/>
                <w:sz w:val="20"/>
                <w:szCs w:val="20"/>
                <w:lang w:val="en-US" w:eastAsia="en-GB"/>
              </w:rPr>
              <w:t>Average of 20 iterations</w:t>
            </w:r>
          </w:p>
        </w:tc>
        <w:tc>
          <w:tcPr>
            <w:tcW w:w="794" w:type="dxa"/>
            <w:gridSpan w:val="6"/>
            <w:tcBorders>
              <w:top w:val="single" w:sz="12" w:space="0" w:color="auto"/>
            </w:tcBorders>
            <w:vAlign w:val="center"/>
          </w:tcPr>
          <w:p w14:paraId="01BA72AC" w14:textId="55D7DF35" w:rsidR="004E31A8" w:rsidRPr="00080592" w:rsidRDefault="004E31A8" w:rsidP="00E251A5">
            <w:pPr>
              <w:keepNext/>
              <w:spacing w:before="60" w:after="60" w:line="240" w:lineRule="exact"/>
              <w:jc w:val="center"/>
              <w:rPr>
                <w:b/>
                <w:bCs/>
                <w:color w:val="000000"/>
                <w:sz w:val="20"/>
                <w:szCs w:val="20"/>
                <w:lang w:val="en-US" w:eastAsia="en-GB"/>
              </w:rPr>
            </w:pPr>
            <w:r w:rsidRPr="00080592">
              <w:rPr>
                <w:b/>
                <w:bCs/>
                <w:color w:val="000000"/>
                <w:sz w:val="20"/>
                <w:szCs w:val="20"/>
                <w:lang w:val="en-US" w:eastAsia="en-GB"/>
              </w:rPr>
              <w:t>Reader study</w:t>
            </w:r>
          </w:p>
        </w:tc>
      </w:tr>
      <w:tr w:rsidR="00816B21" w:rsidRPr="00080592" w14:paraId="4ADE7215" w14:textId="77777777" w:rsidTr="008202F1">
        <w:trPr>
          <w:jc w:val="center"/>
        </w:trPr>
        <w:tc>
          <w:tcPr>
            <w:tcW w:w="794" w:type="dxa"/>
            <w:vMerge/>
            <w:tcBorders>
              <w:top w:val="single" w:sz="18" w:space="0" w:color="000000"/>
              <w:left w:val="single" w:sz="4" w:space="0" w:color="auto"/>
              <w:bottom w:val="single" w:sz="12" w:space="0" w:color="000000"/>
            </w:tcBorders>
            <w:vAlign w:val="center"/>
          </w:tcPr>
          <w:p w14:paraId="3DFCC28D" w14:textId="77777777" w:rsidR="004E31A8" w:rsidRPr="00080592" w:rsidRDefault="004E31A8" w:rsidP="00E251A5">
            <w:pPr>
              <w:keepNext/>
              <w:spacing w:before="60" w:after="60" w:line="240" w:lineRule="exact"/>
              <w:jc w:val="both"/>
              <w:rPr>
                <w:color w:val="000000"/>
                <w:sz w:val="20"/>
                <w:szCs w:val="20"/>
                <w:lang w:val="en-US" w:eastAsia="en-GB"/>
              </w:rPr>
            </w:pPr>
          </w:p>
        </w:tc>
        <w:tc>
          <w:tcPr>
            <w:tcW w:w="794" w:type="dxa"/>
            <w:gridSpan w:val="2"/>
            <w:tcBorders>
              <w:bottom w:val="single" w:sz="4" w:space="0" w:color="auto"/>
            </w:tcBorders>
            <w:vAlign w:val="center"/>
          </w:tcPr>
          <w:p w14:paraId="048BCD2E" w14:textId="348CFFA0" w:rsidR="004E31A8"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Model test set</w:t>
            </w:r>
          </w:p>
        </w:tc>
        <w:tc>
          <w:tcPr>
            <w:tcW w:w="794" w:type="dxa"/>
            <w:gridSpan w:val="2"/>
            <w:tcBorders>
              <w:bottom w:val="single" w:sz="4" w:space="0" w:color="auto"/>
            </w:tcBorders>
            <w:vAlign w:val="center"/>
          </w:tcPr>
          <w:p w14:paraId="15E1E479" w14:textId="41CB7099" w:rsidR="004E31A8"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Model</w:t>
            </w:r>
          </w:p>
        </w:tc>
        <w:tc>
          <w:tcPr>
            <w:tcW w:w="794" w:type="dxa"/>
            <w:gridSpan w:val="2"/>
            <w:tcBorders>
              <w:bottom w:val="single" w:sz="4" w:space="0" w:color="auto"/>
            </w:tcBorders>
            <w:vAlign w:val="center"/>
          </w:tcPr>
          <w:p w14:paraId="1A765ACB" w14:textId="16C593A1" w:rsidR="004E31A8"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Radiologist 1</w:t>
            </w:r>
          </w:p>
        </w:tc>
        <w:tc>
          <w:tcPr>
            <w:tcW w:w="794" w:type="dxa"/>
            <w:gridSpan w:val="2"/>
            <w:tcBorders>
              <w:bottom w:val="single" w:sz="4" w:space="0" w:color="auto"/>
            </w:tcBorders>
            <w:vAlign w:val="center"/>
          </w:tcPr>
          <w:p w14:paraId="2E7EA075" w14:textId="6FC4BF9D" w:rsidR="004E31A8"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Radiologist 2</w:t>
            </w:r>
          </w:p>
        </w:tc>
      </w:tr>
      <w:tr w:rsidR="00310D32" w:rsidRPr="00080592" w14:paraId="5959D699" w14:textId="77777777" w:rsidTr="008202F1">
        <w:trPr>
          <w:jc w:val="center"/>
        </w:trPr>
        <w:tc>
          <w:tcPr>
            <w:tcW w:w="794" w:type="dxa"/>
            <w:vMerge/>
            <w:tcBorders>
              <w:top w:val="single" w:sz="18" w:space="0" w:color="000000"/>
              <w:left w:val="single" w:sz="4" w:space="0" w:color="auto"/>
              <w:bottom w:val="single" w:sz="12" w:space="0" w:color="000000"/>
            </w:tcBorders>
            <w:vAlign w:val="center"/>
          </w:tcPr>
          <w:p w14:paraId="52CB77B4" w14:textId="77777777" w:rsidR="004E31A8" w:rsidRPr="00080592" w:rsidRDefault="004E31A8" w:rsidP="00E251A5">
            <w:pPr>
              <w:keepNext/>
              <w:spacing w:before="60" w:after="60" w:line="240" w:lineRule="exact"/>
              <w:jc w:val="both"/>
              <w:rPr>
                <w:color w:val="000000"/>
                <w:sz w:val="20"/>
                <w:szCs w:val="20"/>
                <w:lang w:val="en-US" w:eastAsia="en-GB"/>
              </w:rPr>
            </w:pPr>
          </w:p>
        </w:tc>
        <w:tc>
          <w:tcPr>
            <w:tcW w:w="794" w:type="dxa"/>
            <w:tcBorders>
              <w:bottom w:val="single" w:sz="12" w:space="0" w:color="000000"/>
            </w:tcBorders>
            <w:vAlign w:val="center"/>
          </w:tcPr>
          <w:p w14:paraId="62BC19B1" w14:textId="5CAD1E02" w:rsidR="004E31A8" w:rsidRPr="00080592" w:rsidRDefault="00816B21"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Sn</w:t>
            </w:r>
          </w:p>
        </w:tc>
        <w:tc>
          <w:tcPr>
            <w:tcW w:w="794" w:type="dxa"/>
            <w:tcBorders>
              <w:bottom w:val="single" w:sz="12" w:space="0" w:color="000000"/>
            </w:tcBorders>
            <w:vAlign w:val="center"/>
          </w:tcPr>
          <w:p w14:paraId="65328B51" w14:textId="78651D7F" w:rsidR="004E31A8" w:rsidRPr="00080592" w:rsidRDefault="00816B21" w:rsidP="00E251A5">
            <w:pPr>
              <w:keepNext/>
              <w:spacing w:before="60" w:after="60" w:line="240" w:lineRule="exact"/>
              <w:jc w:val="center"/>
              <w:rPr>
                <w:color w:val="000000"/>
                <w:sz w:val="20"/>
                <w:szCs w:val="20"/>
                <w:lang w:val="en-US" w:eastAsia="en-GB"/>
              </w:rPr>
            </w:pPr>
            <w:proofErr w:type="spellStart"/>
            <w:r w:rsidRPr="00080592">
              <w:rPr>
                <w:color w:val="000000"/>
                <w:sz w:val="20"/>
                <w:szCs w:val="20"/>
                <w:lang w:val="en-US" w:eastAsia="en-GB"/>
              </w:rPr>
              <w:t>Sp</w:t>
            </w:r>
            <w:proofErr w:type="spellEnd"/>
          </w:p>
        </w:tc>
        <w:tc>
          <w:tcPr>
            <w:tcW w:w="794" w:type="dxa"/>
            <w:tcBorders>
              <w:bottom w:val="single" w:sz="12" w:space="0" w:color="000000"/>
            </w:tcBorders>
            <w:vAlign w:val="center"/>
          </w:tcPr>
          <w:p w14:paraId="5F179178" w14:textId="5A298B1E" w:rsidR="004E31A8" w:rsidRPr="00080592" w:rsidRDefault="00816B21"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Sn</w:t>
            </w:r>
          </w:p>
        </w:tc>
        <w:tc>
          <w:tcPr>
            <w:tcW w:w="794" w:type="dxa"/>
            <w:tcBorders>
              <w:bottom w:val="single" w:sz="12" w:space="0" w:color="000000"/>
            </w:tcBorders>
            <w:vAlign w:val="center"/>
          </w:tcPr>
          <w:p w14:paraId="263489C7" w14:textId="06CAF304" w:rsidR="004E31A8" w:rsidRPr="00080592" w:rsidRDefault="00816B21" w:rsidP="00E251A5">
            <w:pPr>
              <w:keepNext/>
              <w:spacing w:before="60" w:after="60" w:line="240" w:lineRule="exact"/>
              <w:jc w:val="center"/>
              <w:rPr>
                <w:color w:val="000000"/>
                <w:sz w:val="20"/>
                <w:szCs w:val="20"/>
                <w:lang w:val="en-US" w:eastAsia="en-GB"/>
              </w:rPr>
            </w:pPr>
            <w:proofErr w:type="spellStart"/>
            <w:r w:rsidRPr="00080592">
              <w:rPr>
                <w:color w:val="000000"/>
                <w:sz w:val="20"/>
                <w:szCs w:val="20"/>
                <w:lang w:val="en-US" w:eastAsia="en-GB"/>
              </w:rPr>
              <w:t>Sp</w:t>
            </w:r>
            <w:proofErr w:type="spellEnd"/>
          </w:p>
        </w:tc>
        <w:tc>
          <w:tcPr>
            <w:tcW w:w="794" w:type="dxa"/>
            <w:tcBorders>
              <w:bottom w:val="single" w:sz="12" w:space="0" w:color="000000"/>
            </w:tcBorders>
            <w:vAlign w:val="center"/>
          </w:tcPr>
          <w:p w14:paraId="48966152" w14:textId="32D99042" w:rsidR="004E31A8" w:rsidRPr="00080592" w:rsidRDefault="00816B21"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Sn</w:t>
            </w:r>
          </w:p>
        </w:tc>
        <w:tc>
          <w:tcPr>
            <w:tcW w:w="794" w:type="dxa"/>
            <w:tcBorders>
              <w:bottom w:val="single" w:sz="12" w:space="0" w:color="000000"/>
            </w:tcBorders>
            <w:vAlign w:val="center"/>
          </w:tcPr>
          <w:p w14:paraId="4C207250" w14:textId="5F800978" w:rsidR="004E31A8" w:rsidRPr="00080592" w:rsidRDefault="00816B21" w:rsidP="00E251A5">
            <w:pPr>
              <w:keepNext/>
              <w:spacing w:before="60" w:after="60" w:line="240" w:lineRule="exact"/>
              <w:jc w:val="center"/>
              <w:rPr>
                <w:color w:val="000000"/>
                <w:sz w:val="20"/>
                <w:szCs w:val="20"/>
                <w:lang w:val="en-US" w:eastAsia="en-GB"/>
              </w:rPr>
            </w:pPr>
            <w:proofErr w:type="spellStart"/>
            <w:r w:rsidRPr="00080592">
              <w:rPr>
                <w:color w:val="000000"/>
                <w:sz w:val="20"/>
                <w:szCs w:val="20"/>
                <w:lang w:val="en-US" w:eastAsia="en-GB"/>
              </w:rPr>
              <w:t>Sp</w:t>
            </w:r>
            <w:proofErr w:type="spellEnd"/>
          </w:p>
        </w:tc>
        <w:tc>
          <w:tcPr>
            <w:tcW w:w="794" w:type="dxa"/>
            <w:tcBorders>
              <w:bottom w:val="single" w:sz="12" w:space="0" w:color="000000"/>
            </w:tcBorders>
            <w:vAlign w:val="center"/>
          </w:tcPr>
          <w:p w14:paraId="13CE33A4" w14:textId="4DF82419" w:rsidR="004E31A8" w:rsidRPr="00080592" w:rsidRDefault="00816B21"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Sn</w:t>
            </w:r>
          </w:p>
        </w:tc>
        <w:tc>
          <w:tcPr>
            <w:tcW w:w="794" w:type="dxa"/>
            <w:tcBorders>
              <w:bottom w:val="single" w:sz="12" w:space="0" w:color="000000"/>
            </w:tcBorders>
            <w:vAlign w:val="center"/>
          </w:tcPr>
          <w:p w14:paraId="689FE67A" w14:textId="438DB550" w:rsidR="004E31A8" w:rsidRPr="00080592" w:rsidRDefault="00816B21" w:rsidP="00E251A5">
            <w:pPr>
              <w:keepNext/>
              <w:spacing w:before="60" w:after="60" w:line="240" w:lineRule="exact"/>
              <w:jc w:val="center"/>
              <w:rPr>
                <w:color w:val="000000"/>
                <w:sz w:val="20"/>
                <w:szCs w:val="20"/>
                <w:lang w:val="en-US" w:eastAsia="en-GB"/>
              </w:rPr>
            </w:pPr>
            <w:proofErr w:type="spellStart"/>
            <w:r w:rsidRPr="00080592">
              <w:rPr>
                <w:color w:val="000000"/>
                <w:sz w:val="20"/>
                <w:szCs w:val="20"/>
                <w:lang w:val="en-US" w:eastAsia="en-GB"/>
              </w:rPr>
              <w:t>Sp</w:t>
            </w:r>
            <w:proofErr w:type="spellEnd"/>
          </w:p>
        </w:tc>
      </w:tr>
      <w:tr w:rsidR="00972B45" w:rsidRPr="00080592" w14:paraId="14F872D5" w14:textId="77777777" w:rsidTr="00E251A5">
        <w:trPr>
          <w:jc w:val="center"/>
        </w:trPr>
        <w:tc>
          <w:tcPr>
            <w:tcW w:w="794" w:type="dxa"/>
            <w:gridSpan w:val="9"/>
            <w:tcBorders>
              <w:top w:val="single" w:sz="12" w:space="0" w:color="000000"/>
              <w:bottom w:val="single" w:sz="12" w:space="0" w:color="000000"/>
            </w:tcBorders>
            <w:vAlign w:val="center"/>
          </w:tcPr>
          <w:p w14:paraId="04DFB391" w14:textId="537B7314" w:rsidR="00972B45" w:rsidRPr="00080592" w:rsidRDefault="00972B45" w:rsidP="00E251A5">
            <w:pPr>
              <w:keepNext/>
              <w:spacing w:before="60" w:after="60" w:line="240" w:lineRule="exact"/>
              <w:jc w:val="both"/>
              <w:rPr>
                <w:b/>
                <w:bCs/>
                <w:color w:val="000000"/>
                <w:sz w:val="20"/>
                <w:szCs w:val="20"/>
                <w:lang w:val="en-US" w:eastAsia="en-GB"/>
              </w:rPr>
            </w:pPr>
            <w:r w:rsidRPr="00080592">
              <w:rPr>
                <w:b/>
                <w:bCs/>
                <w:color w:val="000000"/>
                <w:sz w:val="20"/>
                <w:szCs w:val="20"/>
                <w:lang w:val="en-US" w:eastAsia="en-GB"/>
              </w:rPr>
              <w:t>Lesion type</w:t>
            </w:r>
          </w:p>
        </w:tc>
      </w:tr>
      <w:tr w:rsidR="00310D32" w:rsidRPr="00080592" w14:paraId="69E57884" w14:textId="77777777" w:rsidTr="00E251A5">
        <w:trPr>
          <w:jc w:val="center"/>
        </w:trPr>
        <w:tc>
          <w:tcPr>
            <w:tcW w:w="2268" w:type="dxa"/>
            <w:tcBorders>
              <w:top w:val="single" w:sz="12" w:space="0" w:color="000000"/>
            </w:tcBorders>
            <w:vAlign w:val="center"/>
          </w:tcPr>
          <w:p w14:paraId="2271EA39" w14:textId="7A47CA6E"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Cavernous hemangioma</w:t>
            </w:r>
          </w:p>
        </w:tc>
        <w:tc>
          <w:tcPr>
            <w:tcW w:w="794" w:type="dxa"/>
            <w:tcBorders>
              <w:top w:val="single" w:sz="12" w:space="0" w:color="000000"/>
            </w:tcBorders>
            <w:vAlign w:val="center"/>
          </w:tcPr>
          <w:p w14:paraId="073360A1" w14:textId="5CCE9D25"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91%</w:t>
            </w:r>
          </w:p>
        </w:tc>
        <w:tc>
          <w:tcPr>
            <w:tcW w:w="794" w:type="dxa"/>
            <w:tcBorders>
              <w:top w:val="single" w:sz="12" w:space="0" w:color="000000"/>
            </w:tcBorders>
            <w:vAlign w:val="center"/>
          </w:tcPr>
          <w:p w14:paraId="590EC4BF" w14:textId="345B6FA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99%</w:t>
            </w:r>
          </w:p>
        </w:tc>
        <w:tc>
          <w:tcPr>
            <w:tcW w:w="794" w:type="dxa"/>
            <w:tcBorders>
              <w:top w:val="single" w:sz="12" w:space="0" w:color="000000"/>
            </w:tcBorders>
            <w:vAlign w:val="center"/>
          </w:tcPr>
          <w:p w14:paraId="269EBF6F" w14:textId="270B7503"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tcBorders>
              <w:top w:val="single" w:sz="12" w:space="0" w:color="000000"/>
            </w:tcBorders>
            <w:vAlign w:val="center"/>
          </w:tcPr>
          <w:p w14:paraId="3322DC51" w14:textId="1E5C545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tcBorders>
              <w:top w:val="single" w:sz="12" w:space="0" w:color="000000"/>
            </w:tcBorders>
            <w:vAlign w:val="center"/>
          </w:tcPr>
          <w:p w14:paraId="5B6AE4D8" w14:textId="7DD4D92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tcBorders>
              <w:top w:val="single" w:sz="12" w:space="0" w:color="000000"/>
            </w:tcBorders>
            <w:vAlign w:val="center"/>
          </w:tcPr>
          <w:p w14:paraId="2EDA0F02" w14:textId="71A47A60"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tcBorders>
              <w:top w:val="single" w:sz="12" w:space="0" w:color="000000"/>
            </w:tcBorders>
            <w:vAlign w:val="center"/>
          </w:tcPr>
          <w:p w14:paraId="7E7E7FB6" w14:textId="174AA98A"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tcBorders>
              <w:top w:val="single" w:sz="12" w:space="0" w:color="000000"/>
            </w:tcBorders>
            <w:vAlign w:val="center"/>
          </w:tcPr>
          <w:p w14:paraId="55F66DF7" w14:textId="6A35854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r>
      <w:tr w:rsidR="00310D32" w:rsidRPr="00080592" w14:paraId="5E80DD15" w14:textId="77777777" w:rsidTr="00E251A5">
        <w:trPr>
          <w:jc w:val="center"/>
        </w:trPr>
        <w:tc>
          <w:tcPr>
            <w:tcW w:w="2268" w:type="dxa"/>
            <w:vAlign w:val="center"/>
          </w:tcPr>
          <w:p w14:paraId="234D4D5A" w14:textId="2D74F0D4"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FNH</w:t>
            </w:r>
          </w:p>
        </w:tc>
        <w:tc>
          <w:tcPr>
            <w:tcW w:w="794" w:type="dxa"/>
            <w:vAlign w:val="center"/>
          </w:tcPr>
          <w:p w14:paraId="679D30A9" w14:textId="0F2B5AA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91%</w:t>
            </w:r>
          </w:p>
        </w:tc>
        <w:tc>
          <w:tcPr>
            <w:tcW w:w="794" w:type="dxa"/>
            <w:vAlign w:val="center"/>
          </w:tcPr>
          <w:p w14:paraId="1460C1BA" w14:textId="01525AB2"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5EF4B97C" w14:textId="33433064"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6D7CBDBC" w14:textId="70971931"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vAlign w:val="center"/>
          </w:tcPr>
          <w:p w14:paraId="6587C084" w14:textId="5AAA167D"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23F18576" w14:textId="53CF2EBD"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0399BCDD" w14:textId="4EB3D561"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3BEF1837" w14:textId="1BE5198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r>
      <w:tr w:rsidR="00310D32" w:rsidRPr="00080592" w14:paraId="7033D1F2" w14:textId="77777777" w:rsidTr="00E251A5">
        <w:trPr>
          <w:jc w:val="center"/>
        </w:trPr>
        <w:tc>
          <w:tcPr>
            <w:tcW w:w="2268" w:type="dxa"/>
            <w:vAlign w:val="center"/>
          </w:tcPr>
          <w:p w14:paraId="10AE4613" w14:textId="1987B9E4"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Cyst</w:t>
            </w:r>
          </w:p>
        </w:tc>
        <w:tc>
          <w:tcPr>
            <w:tcW w:w="794" w:type="dxa"/>
            <w:vAlign w:val="center"/>
          </w:tcPr>
          <w:p w14:paraId="08C2F968" w14:textId="5810EA7B"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99%</w:t>
            </w:r>
          </w:p>
        </w:tc>
        <w:tc>
          <w:tcPr>
            <w:tcW w:w="794" w:type="dxa"/>
            <w:vAlign w:val="center"/>
          </w:tcPr>
          <w:p w14:paraId="3AE6CE98" w14:textId="0E8CAAD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43905F75" w14:textId="5C7E381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14AAD4DD" w14:textId="4017CF3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78B4CF17" w14:textId="0343A42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4B799705" w14:textId="4368BAB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vAlign w:val="center"/>
          </w:tcPr>
          <w:p w14:paraId="12A389CA" w14:textId="348E2C52"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26E9BE3C" w14:textId="2585DC5E"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r>
      <w:tr w:rsidR="00310D32" w:rsidRPr="00080592" w14:paraId="08827A55" w14:textId="77777777" w:rsidTr="00E251A5">
        <w:trPr>
          <w:jc w:val="center"/>
        </w:trPr>
        <w:tc>
          <w:tcPr>
            <w:tcW w:w="2268" w:type="dxa"/>
            <w:vAlign w:val="center"/>
          </w:tcPr>
          <w:p w14:paraId="0F0A1C11" w14:textId="3DD63BD9"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ICC</w:t>
            </w:r>
          </w:p>
        </w:tc>
        <w:tc>
          <w:tcPr>
            <w:tcW w:w="794" w:type="dxa"/>
            <w:vAlign w:val="center"/>
          </w:tcPr>
          <w:p w14:paraId="11E36210" w14:textId="50C2E594"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5B35C7E4" w14:textId="7705D3E5"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97%</w:t>
            </w:r>
          </w:p>
        </w:tc>
        <w:tc>
          <w:tcPr>
            <w:tcW w:w="794" w:type="dxa"/>
            <w:vAlign w:val="center"/>
          </w:tcPr>
          <w:p w14:paraId="39426BFE" w14:textId="0DDAAFB0"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60%</w:t>
            </w:r>
          </w:p>
        </w:tc>
        <w:tc>
          <w:tcPr>
            <w:tcW w:w="794" w:type="dxa"/>
            <w:vAlign w:val="center"/>
          </w:tcPr>
          <w:p w14:paraId="4435B3E8" w14:textId="016702CA"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5B43B3CE" w14:textId="0EAB05AC"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80%</w:t>
            </w:r>
          </w:p>
        </w:tc>
        <w:tc>
          <w:tcPr>
            <w:tcW w:w="794" w:type="dxa"/>
            <w:vAlign w:val="center"/>
          </w:tcPr>
          <w:p w14:paraId="4F55CE96" w14:textId="3E1383A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c>
          <w:tcPr>
            <w:tcW w:w="794" w:type="dxa"/>
            <w:vAlign w:val="center"/>
          </w:tcPr>
          <w:p w14:paraId="29E327C9" w14:textId="1B9EEB0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0A7A14F4" w14:textId="251ECF12"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r>
      <w:tr w:rsidR="00310D32" w:rsidRPr="00080592" w14:paraId="5849A003" w14:textId="77777777" w:rsidTr="00E251A5">
        <w:trPr>
          <w:jc w:val="center"/>
        </w:trPr>
        <w:tc>
          <w:tcPr>
            <w:tcW w:w="2268" w:type="dxa"/>
            <w:vAlign w:val="center"/>
          </w:tcPr>
          <w:p w14:paraId="109BD05F" w14:textId="791D0E5D"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CRC metastasis</w:t>
            </w:r>
          </w:p>
        </w:tc>
        <w:tc>
          <w:tcPr>
            <w:tcW w:w="794" w:type="dxa"/>
            <w:vAlign w:val="center"/>
          </w:tcPr>
          <w:p w14:paraId="4495768C" w14:textId="6B332D9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89%</w:t>
            </w:r>
          </w:p>
        </w:tc>
        <w:tc>
          <w:tcPr>
            <w:tcW w:w="794" w:type="dxa"/>
            <w:vAlign w:val="center"/>
          </w:tcPr>
          <w:p w14:paraId="34F1AEE1" w14:textId="4AAF08A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36CEB54C" w14:textId="31D70F7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330DE9FE" w14:textId="7E126981"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c>
          <w:tcPr>
            <w:tcW w:w="794" w:type="dxa"/>
            <w:vAlign w:val="center"/>
          </w:tcPr>
          <w:p w14:paraId="37D696C2" w14:textId="2AE9B07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50%</w:t>
            </w:r>
          </w:p>
        </w:tc>
        <w:tc>
          <w:tcPr>
            <w:tcW w:w="794" w:type="dxa"/>
            <w:vAlign w:val="center"/>
          </w:tcPr>
          <w:p w14:paraId="3E625004" w14:textId="30C603E4"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92%</w:t>
            </w:r>
          </w:p>
        </w:tc>
        <w:tc>
          <w:tcPr>
            <w:tcW w:w="794" w:type="dxa"/>
            <w:vAlign w:val="center"/>
          </w:tcPr>
          <w:p w14:paraId="5CA4847D" w14:textId="699CFF4E"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70%</w:t>
            </w:r>
          </w:p>
        </w:tc>
        <w:tc>
          <w:tcPr>
            <w:tcW w:w="794" w:type="dxa"/>
            <w:vAlign w:val="center"/>
          </w:tcPr>
          <w:p w14:paraId="2E7BA3DA" w14:textId="414C4C0A"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r>
      <w:tr w:rsidR="00310D32" w:rsidRPr="00080592" w14:paraId="55DB6D8A" w14:textId="77777777" w:rsidTr="00E251A5">
        <w:trPr>
          <w:jc w:val="center"/>
        </w:trPr>
        <w:tc>
          <w:tcPr>
            <w:tcW w:w="2268" w:type="dxa"/>
            <w:vAlign w:val="center"/>
          </w:tcPr>
          <w:p w14:paraId="1B8C6750" w14:textId="1F2ADDE5"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HCC</w:t>
            </w:r>
          </w:p>
        </w:tc>
        <w:tc>
          <w:tcPr>
            <w:tcW w:w="794" w:type="dxa"/>
            <w:vAlign w:val="center"/>
          </w:tcPr>
          <w:p w14:paraId="746421D4" w14:textId="48D2B22B"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c>
          <w:tcPr>
            <w:tcW w:w="794" w:type="dxa"/>
            <w:vAlign w:val="center"/>
          </w:tcPr>
          <w:p w14:paraId="4072C3F1" w14:textId="7552488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0DD3CD32" w14:textId="074DC360"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1173A613" w14:textId="5FE839F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1CB6CF24" w14:textId="5DE403C3"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70%</w:t>
            </w:r>
          </w:p>
        </w:tc>
        <w:tc>
          <w:tcPr>
            <w:tcW w:w="794" w:type="dxa"/>
            <w:vAlign w:val="center"/>
          </w:tcPr>
          <w:p w14:paraId="2C35604F" w14:textId="5A3830A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16BC9470" w14:textId="7E00BDC9"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60%</w:t>
            </w:r>
          </w:p>
        </w:tc>
        <w:tc>
          <w:tcPr>
            <w:tcW w:w="794" w:type="dxa"/>
            <w:vAlign w:val="center"/>
          </w:tcPr>
          <w:p w14:paraId="5B974914" w14:textId="31D3D61C"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r>
      <w:tr w:rsidR="00310D32" w:rsidRPr="00080592" w14:paraId="064A242E" w14:textId="77777777" w:rsidTr="00E251A5">
        <w:trPr>
          <w:jc w:val="center"/>
        </w:trPr>
        <w:tc>
          <w:tcPr>
            <w:tcW w:w="2268" w:type="dxa"/>
            <w:tcBorders>
              <w:bottom w:val="single" w:sz="12" w:space="0" w:color="000000"/>
            </w:tcBorders>
            <w:vAlign w:val="center"/>
          </w:tcPr>
          <w:p w14:paraId="5E0628D6" w14:textId="70CCF4C1"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Overall</w:t>
            </w:r>
          </w:p>
        </w:tc>
        <w:tc>
          <w:tcPr>
            <w:tcW w:w="794" w:type="dxa"/>
            <w:tcBorders>
              <w:bottom w:val="single" w:sz="12" w:space="0" w:color="000000"/>
            </w:tcBorders>
            <w:vAlign w:val="center"/>
          </w:tcPr>
          <w:p w14:paraId="2D59948D" w14:textId="428941FB"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92%</w:t>
            </w:r>
          </w:p>
        </w:tc>
        <w:tc>
          <w:tcPr>
            <w:tcW w:w="794" w:type="dxa"/>
            <w:tcBorders>
              <w:bottom w:val="single" w:sz="12" w:space="0" w:color="000000"/>
            </w:tcBorders>
            <w:vAlign w:val="center"/>
          </w:tcPr>
          <w:p w14:paraId="60A4B3E5" w14:textId="22071D8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tcBorders>
              <w:bottom w:val="single" w:sz="12" w:space="0" w:color="000000"/>
            </w:tcBorders>
            <w:vAlign w:val="center"/>
          </w:tcPr>
          <w:p w14:paraId="29964DC1" w14:textId="604CAA0C"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tcBorders>
              <w:bottom w:val="single" w:sz="12" w:space="0" w:color="000000"/>
            </w:tcBorders>
            <w:vAlign w:val="center"/>
          </w:tcPr>
          <w:p w14:paraId="0631BEBB" w14:textId="55B54083"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tcBorders>
              <w:bottom w:val="single" w:sz="12" w:space="0" w:color="000000"/>
            </w:tcBorders>
            <w:vAlign w:val="center"/>
          </w:tcPr>
          <w:p w14:paraId="3D6EC8B3" w14:textId="64825D0C"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80%</w:t>
            </w:r>
          </w:p>
        </w:tc>
        <w:tc>
          <w:tcPr>
            <w:tcW w:w="794" w:type="dxa"/>
            <w:tcBorders>
              <w:bottom w:val="single" w:sz="12" w:space="0" w:color="000000"/>
            </w:tcBorders>
            <w:vAlign w:val="center"/>
          </w:tcPr>
          <w:p w14:paraId="5E1660C7" w14:textId="0D320A03"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tcBorders>
              <w:bottom w:val="single" w:sz="12" w:space="0" w:color="000000"/>
            </w:tcBorders>
            <w:vAlign w:val="center"/>
          </w:tcPr>
          <w:p w14:paraId="1B8BA5C3" w14:textId="47D7C108"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85%</w:t>
            </w:r>
          </w:p>
        </w:tc>
        <w:tc>
          <w:tcPr>
            <w:tcW w:w="794" w:type="dxa"/>
            <w:tcBorders>
              <w:bottom w:val="single" w:sz="12" w:space="0" w:color="000000"/>
            </w:tcBorders>
            <w:vAlign w:val="center"/>
          </w:tcPr>
          <w:p w14:paraId="5762D9CB" w14:textId="4BDC4445"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97%</w:t>
            </w:r>
          </w:p>
        </w:tc>
      </w:tr>
      <w:tr w:rsidR="00972B45" w:rsidRPr="00080592" w14:paraId="33FFF876" w14:textId="77777777" w:rsidTr="00E251A5">
        <w:trPr>
          <w:jc w:val="center"/>
        </w:trPr>
        <w:tc>
          <w:tcPr>
            <w:tcW w:w="794" w:type="dxa"/>
            <w:gridSpan w:val="9"/>
            <w:tcBorders>
              <w:top w:val="single" w:sz="12" w:space="0" w:color="000000"/>
              <w:bottom w:val="single" w:sz="12" w:space="0" w:color="000000"/>
            </w:tcBorders>
            <w:vAlign w:val="center"/>
          </w:tcPr>
          <w:p w14:paraId="0C1C47ED" w14:textId="6809EEE2" w:rsidR="00972B45" w:rsidRPr="00080592" w:rsidRDefault="00972B45" w:rsidP="00E251A5">
            <w:pPr>
              <w:keepNext/>
              <w:spacing w:before="60" w:after="60" w:line="240" w:lineRule="exact"/>
              <w:jc w:val="both"/>
              <w:rPr>
                <w:b/>
                <w:bCs/>
                <w:color w:val="000000"/>
                <w:sz w:val="20"/>
                <w:szCs w:val="20"/>
                <w:lang w:val="en-US" w:eastAsia="en-GB"/>
              </w:rPr>
            </w:pPr>
            <w:r w:rsidRPr="00080592">
              <w:rPr>
                <w:b/>
                <w:bCs/>
                <w:color w:val="000000"/>
                <w:sz w:val="20"/>
                <w:szCs w:val="20"/>
                <w:lang w:val="en-US" w:eastAsia="en-GB"/>
              </w:rPr>
              <w:t>Derived LI</w:t>
            </w:r>
            <w:r w:rsidR="005F6F57" w:rsidRPr="00080592">
              <w:rPr>
                <w:b/>
                <w:bCs/>
                <w:color w:val="000000"/>
                <w:sz w:val="20"/>
                <w:szCs w:val="20"/>
                <w:lang w:val="en-US" w:eastAsia="en-GB"/>
              </w:rPr>
              <w:noBreakHyphen/>
            </w:r>
            <w:r w:rsidRPr="00080592">
              <w:rPr>
                <w:b/>
                <w:bCs/>
                <w:color w:val="000000"/>
                <w:sz w:val="20"/>
                <w:szCs w:val="20"/>
                <w:lang w:val="en-US" w:eastAsia="en-GB"/>
              </w:rPr>
              <w:t>RADS class</w:t>
            </w:r>
          </w:p>
        </w:tc>
      </w:tr>
      <w:tr w:rsidR="00310D32" w:rsidRPr="00080592" w14:paraId="76691E4F" w14:textId="77777777" w:rsidTr="00E251A5">
        <w:trPr>
          <w:jc w:val="center"/>
        </w:trPr>
        <w:tc>
          <w:tcPr>
            <w:tcW w:w="1127" w:type="dxa"/>
            <w:tcBorders>
              <w:top w:val="single" w:sz="12" w:space="0" w:color="000000"/>
            </w:tcBorders>
            <w:vAlign w:val="center"/>
          </w:tcPr>
          <w:p w14:paraId="7DEB9B86" w14:textId="6054890D"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LR-1</w:t>
            </w:r>
            <w:r w:rsidR="00E251A5" w:rsidRPr="00080592">
              <w:rPr>
                <w:color w:val="000000"/>
                <w:sz w:val="20"/>
                <w:szCs w:val="20"/>
                <w:lang w:val="en-US" w:eastAsia="en-GB"/>
              </w:rPr>
              <w:br/>
            </w:r>
            <w:r w:rsidRPr="00080592">
              <w:rPr>
                <w:color w:val="000000"/>
                <w:sz w:val="20"/>
                <w:szCs w:val="20"/>
                <w:lang w:val="en-US" w:eastAsia="en-GB"/>
              </w:rPr>
              <w:t>(</w:t>
            </w:r>
            <w:r w:rsidRPr="00080592">
              <w:rPr>
                <w:i/>
                <w:color w:val="000000"/>
                <w:sz w:val="20"/>
                <w:szCs w:val="20"/>
                <w:lang w:val="en-US" w:eastAsia="en-GB"/>
              </w:rPr>
              <w:t>n</w:t>
            </w:r>
            <w:r w:rsidRPr="00080592">
              <w:rPr>
                <w:color w:val="000000"/>
                <w:sz w:val="20"/>
                <w:szCs w:val="20"/>
                <w:lang w:val="en-US" w:eastAsia="en-GB"/>
              </w:rPr>
              <w:t xml:space="preserve"> = 30)</w:t>
            </w:r>
          </w:p>
        </w:tc>
        <w:tc>
          <w:tcPr>
            <w:tcW w:w="794" w:type="dxa"/>
            <w:tcBorders>
              <w:top w:val="single" w:sz="12" w:space="0" w:color="000000"/>
            </w:tcBorders>
            <w:vAlign w:val="center"/>
          </w:tcPr>
          <w:p w14:paraId="52BA5E60" w14:textId="0EAE924F"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c>
          <w:tcPr>
            <w:tcW w:w="794" w:type="dxa"/>
            <w:tcBorders>
              <w:top w:val="single" w:sz="12" w:space="0" w:color="000000"/>
            </w:tcBorders>
            <w:vAlign w:val="center"/>
          </w:tcPr>
          <w:p w14:paraId="52C36051" w14:textId="404C243B"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tcBorders>
              <w:top w:val="single" w:sz="12" w:space="0" w:color="000000"/>
            </w:tcBorders>
            <w:vAlign w:val="center"/>
          </w:tcPr>
          <w:p w14:paraId="2C52DC4B" w14:textId="28941ED6"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97%</w:t>
            </w:r>
          </w:p>
        </w:tc>
        <w:tc>
          <w:tcPr>
            <w:tcW w:w="794" w:type="dxa"/>
            <w:tcBorders>
              <w:top w:val="single" w:sz="12" w:space="0" w:color="000000"/>
            </w:tcBorders>
            <w:vAlign w:val="center"/>
          </w:tcPr>
          <w:p w14:paraId="01D9ED0F" w14:textId="7AE3FECE"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93%</w:t>
            </w:r>
          </w:p>
        </w:tc>
        <w:tc>
          <w:tcPr>
            <w:tcW w:w="794" w:type="dxa"/>
            <w:tcBorders>
              <w:top w:val="single" w:sz="12" w:space="0" w:color="000000"/>
            </w:tcBorders>
            <w:vAlign w:val="center"/>
          </w:tcPr>
          <w:p w14:paraId="20681AB0" w14:textId="0628C552"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97%</w:t>
            </w:r>
          </w:p>
        </w:tc>
        <w:tc>
          <w:tcPr>
            <w:tcW w:w="794" w:type="dxa"/>
            <w:tcBorders>
              <w:top w:val="single" w:sz="12" w:space="0" w:color="000000"/>
            </w:tcBorders>
            <w:vAlign w:val="center"/>
          </w:tcPr>
          <w:p w14:paraId="54D49B4B" w14:textId="3061FFD7"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87%</w:t>
            </w:r>
          </w:p>
        </w:tc>
        <w:tc>
          <w:tcPr>
            <w:tcW w:w="794" w:type="dxa"/>
            <w:tcBorders>
              <w:top w:val="single" w:sz="12" w:space="0" w:color="000000"/>
            </w:tcBorders>
            <w:vAlign w:val="center"/>
          </w:tcPr>
          <w:p w14:paraId="7B56766B" w14:textId="7A95550B"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tcBorders>
              <w:top w:val="single" w:sz="12" w:space="0" w:color="000000"/>
            </w:tcBorders>
            <w:vAlign w:val="center"/>
          </w:tcPr>
          <w:p w14:paraId="3F09CF79" w14:textId="5591D77C"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80%</w:t>
            </w:r>
          </w:p>
        </w:tc>
      </w:tr>
      <w:tr w:rsidR="00310D32" w:rsidRPr="00080592" w14:paraId="62EC6EC0" w14:textId="77777777" w:rsidTr="00E251A5">
        <w:trPr>
          <w:jc w:val="center"/>
        </w:trPr>
        <w:tc>
          <w:tcPr>
            <w:tcW w:w="1127" w:type="dxa"/>
            <w:vAlign w:val="center"/>
          </w:tcPr>
          <w:p w14:paraId="39BCB63C" w14:textId="38681D92"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LR-5</w:t>
            </w:r>
            <w:r w:rsidR="00E251A5" w:rsidRPr="00080592">
              <w:rPr>
                <w:color w:val="000000"/>
                <w:sz w:val="20"/>
                <w:szCs w:val="20"/>
                <w:lang w:val="en-US" w:eastAsia="en-GB"/>
              </w:rPr>
              <w:br/>
            </w:r>
            <w:r w:rsidRPr="00080592">
              <w:rPr>
                <w:color w:val="000000"/>
                <w:sz w:val="20"/>
                <w:szCs w:val="20"/>
                <w:lang w:val="en-US" w:eastAsia="en-GB"/>
              </w:rPr>
              <w:t>(</w:t>
            </w:r>
            <w:r w:rsidRPr="00080592">
              <w:rPr>
                <w:i/>
                <w:color w:val="000000"/>
                <w:sz w:val="20"/>
                <w:szCs w:val="20"/>
                <w:lang w:val="en-US" w:eastAsia="en-GB"/>
              </w:rPr>
              <w:t>n</w:t>
            </w:r>
            <w:r w:rsidRPr="00080592">
              <w:rPr>
                <w:color w:val="000000"/>
                <w:sz w:val="20"/>
                <w:szCs w:val="20"/>
                <w:lang w:val="en-US" w:eastAsia="en-GB"/>
              </w:rPr>
              <w:t xml:space="preserve"> = 10)</w:t>
            </w:r>
          </w:p>
        </w:tc>
        <w:tc>
          <w:tcPr>
            <w:tcW w:w="794" w:type="dxa"/>
            <w:vAlign w:val="center"/>
          </w:tcPr>
          <w:p w14:paraId="17A7E741" w14:textId="1FC4D4B1"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94%</w:t>
            </w:r>
          </w:p>
        </w:tc>
        <w:tc>
          <w:tcPr>
            <w:tcW w:w="794" w:type="dxa"/>
            <w:vAlign w:val="center"/>
          </w:tcPr>
          <w:p w14:paraId="1F5F58B8" w14:textId="60D95AC2"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27DB55D9" w14:textId="2F341A91"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90%</w:t>
            </w:r>
          </w:p>
        </w:tc>
        <w:tc>
          <w:tcPr>
            <w:tcW w:w="794" w:type="dxa"/>
            <w:vAlign w:val="center"/>
          </w:tcPr>
          <w:p w14:paraId="247938DB" w14:textId="207D20DC"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c>
          <w:tcPr>
            <w:tcW w:w="794" w:type="dxa"/>
            <w:vAlign w:val="center"/>
          </w:tcPr>
          <w:p w14:paraId="5986E6EC" w14:textId="6333C4B5"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70%</w:t>
            </w:r>
          </w:p>
        </w:tc>
        <w:tc>
          <w:tcPr>
            <w:tcW w:w="794" w:type="dxa"/>
            <w:vAlign w:val="center"/>
          </w:tcPr>
          <w:p w14:paraId="2755E2DF" w14:textId="46BC66ED"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vAlign w:val="center"/>
          </w:tcPr>
          <w:p w14:paraId="24ED5782" w14:textId="7759E641"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60%</w:t>
            </w:r>
          </w:p>
        </w:tc>
        <w:tc>
          <w:tcPr>
            <w:tcW w:w="794" w:type="dxa"/>
            <w:vAlign w:val="center"/>
          </w:tcPr>
          <w:p w14:paraId="4042EF8B" w14:textId="42039ABF" w:rsidR="00972B45" w:rsidRPr="00080592" w:rsidRDefault="00972B45"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r>
      <w:tr w:rsidR="00310D32" w:rsidRPr="00080592" w14:paraId="70676C62" w14:textId="77777777" w:rsidTr="00E251A5">
        <w:trPr>
          <w:jc w:val="center"/>
        </w:trPr>
        <w:tc>
          <w:tcPr>
            <w:tcW w:w="1127" w:type="dxa"/>
            <w:tcBorders>
              <w:bottom w:val="single" w:sz="4" w:space="0" w:color="auto"/>
            </w:tcBorders>
            <w:vAlign w:val="center"/>
          </w:tcPr>
          <w:p w14:paraId="2361B1FD" w14:textId="4367199D" w:rsidR="00972B45" w:rsidRPr="00080592" w:rsidRDefault="00972B45" w:rsidP="00E251A5">
            <w:pPr>
              <w:keepNext/>
              <w:spacing w:before="60" w:after="60" w:line="240" w:lineRule="exact"/>
              <w:jc w:val="both"/>
              <w:rPr>
                <w:color w:val="000000"/>
                <w:sz w:val="20"/>
                <w:szCs w:val="20"/>
                <w:lang w:val="en-US" w:eastAsia="en-GB"/>
              </w:rPr>
            </w:pPr>
            <w:r w:rsidRPr="00080592">
              <w:rPr>
                <w:color w:val="000000"/>
                <w:sz w:val="20"/>
                <w:szCs w:val="20"/>
                <w:lang w:val="en-US" w:eastAsia="en-GB"/>
              </w:rPr>
              <w:t>LR-M</w:t>
            </w:r>
            <w:r w:rsidR="00E251A5" w:rsidRPr="00080592">
              <w:rPr>
                <w:color w:val="000000"/>
                <w:sz w:val="20"/>
                <w:szCs w:val="20"/>
                <w:lang w:val="en-US" w:eastAsia="en-GB"/>
              </w:rPr>
              <w:br/>
            </w:r>
            <w:r w:rsidRPr="00080592">
              <w:rPr>
                <w:color w:val="000000"/>
                <w:sz w:val="20"/>
                <w:szCs w:val="20"/>
                <w:lang w:val="en-US" w:eastAsia="en-GB"/>
              </w:rPr>
              <w:t>(</w:t>
            </w:r>
            <w:r w:rsidRPr="00080592">
              <w:rPr>
                <w:i/>
                <w:color w:val="000000"/>
                <w:sz w:val="20"/>
                <w:szCs w:val="20"/>
                <w:lang w:val="en-US" w:eastAsia="en-GB"/>
              </w:rPr>
              <w:t>n</w:t>
            </w:r>
            <w:r w:rsidRPr="00080592">
              <w:rPr>
                <w:color w:val="000000"/>
                <w:sz w:val="20"/>
                <w:szCs w:val="20"/>
                <w:lang w:val="en-US" w:eastAsia="en-GB"/>
              </w:rPr>
              <w:t xml:space="preserve"> = 20)</w:t>
            </w:r>
          </w:p>
        </w:tc>
        <w:tc>
          <w:tcPr>
            <w:tcW w:w="794" w:type="dxa"/>
            <w:tcBorders>
              <w:bottom w:val="single" w:sz="4" w:space="0" w:color="auto"/>
            </w:tcBorders>
            <w:vAlign w:val="center"/>
          </w:tcPr>
          <w:p w14:paraId="75F60283" w14:textId="491135E1"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95%</w:t>
            </w:r>
          </w:p>
        </w:tc>
        <w:tc>
          <w:tcPr>
            <w:tcW w:w="794" w:type="dxa"/>
            <w:tcBorders>
              <w:bottom w:val="single" w:sz="4" w:space="0" w:color="auto"/>
            </w:tcBorders>
            <w:vAlign w:val="center"/>
          </w:tcPr>
          <w:p w14:paraId="79CB3FFE" w14:textId="39836BB8"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tcBorders>
              <w:bottom w:val="single" w:sz="4" w:space="0" w:color="auto"/>
            </w:tcBorders>
            <w:vAlign w:val="center"/>
          </w:tcPr>
          <w:p w14:paraId="0562DC67" w14:textId="46BCDEBC"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95%</w:t>
            </w:r>
          </w:p>
        </w:tc>
        <w:tc>
          <w:tcPr>
            <w:tcW w:w="794" w:type="dxa"/>
            <w:tcBorders>
              <w:bottom w:val="single" w:sz="4" w:space="0" w:color="auto"/>
            </w:tcBorders>
            <w:vAlign w:val="center"/>
          </w:tcPr>
          <w:p w14:paraId="3CAE08E6" w14:textId="6B89E4F7"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100%</w:t>
            </w:r>
          </w:p>
        </w:tc>
        <w:tc>
          <w:tcPr>
            <w:tcW w:w="794" w:type="dxa"/>
            <w:tcBorders>
              <w:bottom w:val="single" w:sz="4" w:space="0" w:color="auto"/>
            </w:tcBorders>
            <w:vAlign w:val="center"/>
          </w:tcPr>
          <w:p w14:paraId="7B984335" w14:textId="5C47B74A"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85%</w:t>
            </w:r>
          </w:p>
        </w:tc>
        <w:tc>
          <w:tcPr>
            <w:tcW w:w="794" w:type="dxa"/>
            <w:tcBorders>
              <w:bottom w:val="single" w:sz="4" w:space="0" w:color="auto"/>
            </w:tcBorders>
            <w:vAlign w:val="center"/>
          </w:tcPr>
          <w:p w14:paraId="1B57386D" w14:textId="5FF179A0"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93%</w:t>
            </w:r>
          </w:p>
        </w:tc>
        <w:tc>
          <w:tcPr>
            <w:tcW w:w="794" w:type="dxa"/>
            <w:tcBorders>
              <w:bottom w:val="single" w:sz="4" w:space="0" w:color="auto"/>
            </w:tcBorders>
            <w:vAlign w:val="center"/>
          </w:tcPr>
          <w:p w14:paraId="7C1C5DEC" w14:textId="42DD5469"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85%</w:t>
            </w:r>
          </w:p>
        </w:tc>
        <w:tc>
          <w:tcPr>
            <w:tcW w:w="794" w:type="dxa"/>
            <w:tcBorders>
              <w:bottom w:val="single" w:sz="4" w:space="0" w:color="auto"/>
            </w:tcBorders>
            <w:vAlign w:val="center"/>
          </w:tcPr>
          <w:p w14:paraId="674C2D01" w14:textId="2FF3A171" w:rsidR="00972B45" w:rsidRPr="00080592" w:rsidRDefault="004E31A8" w:rsidP="00E251A5">
            <w:pPr>
              <w:keepNext/>
              <w:spacing w:before="60" w:after="60" w:line="240" w:lineRule="exact"/>
              <w:jc w:val="center"/>
              <w:rPr>
                <w:color w:val="000000"/>
                <w:sz w:val="20"/>
                <w:szCs w:val="20"/>
                <w:lang w:val="en-US" w:eastAsia="en-GB"/>
              </w:rPr>
            </w:pPr>
            <w:r w:rsidRPr="00080592">
              <w:rPr>
                <w:color w:val="000000"/>
                <w:sz w:val="20"/>
                <w:szCs w:val="20"/>
                <w:lang w:val="en-US" w:eastAsia="en-GB"/>
              </w:rPr>
              <w:t>98%</w:t>
            </w:r>
          </w:p>
        </w:tc>
      </w:tr>
      <w:tr w:rsidR="00310D32" w:rsidRPr="00080592" w14:paraId="7A9E8C5B" w14:textId="77777777" w:rsidTr="00E251A5">
        <w:trPr>
          <w:jc w:val="center"/>
        </w:trPr>
        <w:tc>
          <w:tcPr>
            <w:tcW w:w="1127" w:type="dxa"/>
            <w:tcBorders>
              <w:bottom w:val="single" w:sz="12" w:space="0" w:color="auto"/>
            </w:tcBorders>
            <w:vAlign w:val="center"/>
          </w:tcPr>
          <w:p w14:paraId="28FB505B" w14:textId="0B3978CA" w:rsidR="00972B45" w:rsidRPr="00080592" w:rsidRDefault="00972B45" w:rsidP="00E251A5">
            <w:pPr>
              <w:spacing w:before="60" w:after="60" w:line="240" w:lineRule="exact"/>
              <w:jc w:val="both"/>
              <w:rPr>
                <w:color w:val="000000"/>
                <w:sz w:val="20"/>
                <w:szCs w:val="20"/>
                <w:lang w:val="en-US" w:eastAsia="en-GB"/>
              </w:rPr>
            </w:pPr>
            <w:r w:rsidRPr="00080592">
              <w:rPr>
                <w:color w:val="000000"/>
                <w:sz w:val="20"/>
                <w:szCs w:val="20"/>
                <w:lang w:val="en-US" w:eastAsia="en-GB"/>
              </w:rPr>
              <w:t>Overall</w:t>
            </w:r>
          </w:p>
        </w:tc>
        <w:tc>
          <w:tcPr>
            <w:tcW w:w="794" w:type="dxa"/>
            <w:tcBorders>
              <w:bottom w:val="single" w:sz="12" w:space="0" w:color="auto"/>
            </w:tcBorders>
            <w:vAlign w:val="center"/>
          </w:tcPr>
          <w:p w14:paraId="4C468D1F" w14:textId="05A2045D"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94%</w:t>
            </w:r>
          </w:p>
        </w:tc>
        <w:tc>
          <w:tcPr>
            <w:tcW w:w="794" w:type="dxa"/>
            <w:tcBorders>
              <w:bottom w:val="single" w:sz="12" w:space="0" w:color="auto"/>
            </w:tcBorders>
            <w:vAlign w:val="center"/>
          </w:tcPr>
          <w:p w14:paraId="49A0C4D7" w14:textId="39661D0C"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97%</w:t>
            </w:r>
          </w:p>
        </w:tc>
        <w:tc>
          <w:tcPr>
            <w:tcW w:w="794" w:type="dxa"/>
            <w:tcBorders>
              <w:bottom w:val="single" w:sz="12" w:space="0" w:color="auto"/>
            </w:tcBorders>
            <w:vAlign w:val="center"/>
          </w:tcPr>
          <w:p w14:paraId="37AC3922" w14:textId="4A36F51C"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95%</w:t>
            </w:r>
          </w:p>
        </w:tc>
        <w:tc>
          <w:tcPr>
            <w:tcW w:w="794" w:type="dxa"/>
            <w:tcBorders>
              <w:bottom w:val="single" w:sz="12" w:space="0" w:color="auto"/>
            </w:tcBorders>
            <w:vAlign w:val="center"/>
          </w:tcPr>
          <w:p w14:paraId="65189CB3" w14:textId="4E99E00D"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96%</w:t>
            </w:r>
          </w:p>
        </w:tc>
        <w:tc>
          <w:tcPr>
            <w:tcW w:w="794" w:type="dxa"/>
            <w:tcBorders>
              <w:bottom w:val="single" w:sz="12" w:space="0" w:color="auto"/>
            </w:tcBorders>
            <w:vAlign w:val="center"/>
          </w:tcPr>
          <w:p w14:paraId="7C406693" w14:textId="3B445E98"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88%</w:t>
            </w:r>
          </w:p>
        </w:tc>
        <w:tc>
          <w:tcPr>
            <w:tcW w:w="794" w:type="dxa"/>
            <w:tcBorders>
              <w:bottom w:val="single" w:sz="12" w:space="0" w:color="auto"/>
            </w:tcBorders>
            <w:vAlign w:val="center"/>
          </w:tcPr>
          <w:p w14:paraId="4DAC16A7" w14:textId="5C08ED61"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91%</w:t>
            </w:r>
          </w:p>
        </w:tc>
        <w:tc>
          <w:tcPr>
            <w:tcW w:w="794" w:type="dxa"/>
            <w:tcBorders>
              <w:bottom w:val="single" w:sz="12" w:space="0" w:color="auto"/>
            </w:tcBorders>
            <w:vAlign w:val="center"/>
          </w:tcPr>
          <w:p w14:paraId="5DEDEB3E" w14:textId="0538BB5B"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88%</w:t>
            </w:r>
          </w:p>
        </w:tc>
        <w:tc>
          <w:tcPr>
            <w:tcW w:w="794" w:type="dxa"/>
            <w:tcBorders>
              <w:bottom w:val="single" w:sz="12" w:space="0" w:color="auto"/>
            </w:tcBorders>
            <w:vAlign w:val="center"/>
          </w:tcPr>
          <w:p w14:paraId="0B669CEB" w14:textId="47F79739" w:rsidR="00972B45" w:rsidRPr="00080592" w:rsidRDefault="004E31A8" w:rsidP="00E251A5">
            <w:pPr>
              <w:spacing w:before="60" w:after="60" w:line="240" w:lineRule="exact"/>
              <w:jc w:val="center"/>
              <w:rPr>
                <w:color w:val="000000"/>
                <w:sz w:val="20"/>
                <w:szCs w:val="20"/>
                <w:lang w:val="en-US" w:eastAsia="en-GB"/>
              </w:rPr>
            </w:pPr>
            <w:r w:rsidRPr="00080592">
              <w:rPr>
                <w:color w:val="000000"/>
                <w:sz w:val="20"/>
                <w:szCs w:val="20"/>
                <w:lang w:val="en-US" w:eastAsia="en-GB"/>
              </w:rPr>
              <w:t>89%</w:t>
            </w:r>
          </w:p>
        </w:tc>
      </w:tr>
    </w:tbl>
    <w:p w14:paraId="001738C8" w14:textId="5B09E6C2" w:rsidR="00AF1091" w:rsidRPr="00080592" w:rsidRDefault="00AF1091" w:rsidP="00E66325">
      <w:pPr>
        <w:spacing w:line="360" w:lineRule="auto"/>
        <w:jc w:val="both"/>
        <w:rPr>
          <w:color w:val="000000"/>
          <w:lang w:val="en-US" w:eastAsia="en-GB"/>
        </w:rPr>
      </w:pPr>
    </w:p>
    <w:p w14:paraId="25E68901" w14:textId="77777777" w:rsidR="00AF1091" w:rsidRPr="00080592" w:rsidRDefault="00AF1091" w:rsidP="00E66325">
      <w:pPr>
        <w:spacing w:line="360" w:lineRule="auto"/>
        <w:jc w:val="both"/>
        <w:rPr>
          <w:color w:val="000000"/>
          <w:lang w:val="en-US" w:eastAsia="en-GB"/>
        </w:rPr>
      </w:pPr>
    </w:p>
    <w:p w14:paraId="378BEE85" w14:textId="415F8168" w:rsidR="009A51E3" w:rsidRPr="00080592" w:rsidRDefault="009A51E3" w:rsidP="00386CA3">
      <w:pPr>
        <w:keepNext/>
        <w:spacing w:after="120" w:line="288" w:lineRule="auto"/>
        <w:ind w:left="284" w:right="284"/>
        <w:rPr>
          <w:color w:val="000000"/>
          <w:sz w:val="22"/>
          <w:lang w:val="en-US" w:eastAsia="en-GB"/>
        </w:rPr>
      </w:pPr>
      <w:r w:rsidRPr="00080592">
        <w:rPr>
          <w:b/>
          <w:bCs/>
          <w:sz w:val="22"/>
          <w:lang w:val="en-US"/>
        </w:rPr>
        <w:t>Figure 1</w:t>
      </w:r>
      <w:r w:rsidRPr="00080592">
        <w:rPr>
          <w:sz w:val="22"/>
          <w:lang w:val="en-US"/>
        </w:rPr>
        <w:t>: Workflow of lesion classification by the CNN in the example of HCC classification.</w:t>
      </w:r>
    </w:p>
    <w:p w14:paraId="388FE30C" w14:textId="01488500" w:rsidR="00D65950" w:rsidRPr="00080592" w:rsidRDefault="00686114" w:rsidP="00253652">
      <w:pPr>
        <w:spacing w:line="360" w:lineRule="auto"/>
        <w:jc w:val="center"/>
        <w:rPr>
          <w:color w:val="000000"/>
          <w:lang w:val="en-US" w:eastAsia="en-GB"/>
        </w:rPr>
      </w:pPr>
      <w:r w:rsidRPr="00080592">
        <w:rPr>
          <w:noProof/>
          <w:color w:val="000000"/>
          <w:lang w:val="pl-PL" w:eastAsia="pl-PL"/>
        </w:rPr>
        <w:drawing>
          <wp:inline distT="0" distB="0" distL="0" distR="0" wp14:anchorId="09DE5ADB" wp14:editId="7CFC26BC">
            <wp:extent cx="5571489" cy="1621406"/>
            <wp:effectExtent l="0" t="0" r="444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orkflow_HCC_grau.png"/>
                    <pic:cNvPicPr/>
                  </pic:nvPicPr>
                  <pic:blipFill rotWithShape="1">
                    <a:blip r:embed="rId9" cstate="print">
                      <a:extLst>
                        <a:ext uri="{28A0092B-C50C-407E-A947-70E740481C1C}">
                          <a14:useLocalDpi xmlns:a14="http://schemas.microsoft.com/office/drawing/2010/main" val="0"/>
                        </a:ext>
                      </a:extLst>
                    </a:blip>
                    <a:srcRect l="1498" t="5892" r="1702" b="8920"/>
                    <a:stretch/>
                  </pic:blipFill>
                  <pic:spPr bwMode="auto">
                    <a:xfrm>
                      <a:off x="0" y="0"/>
                      <a:ext cx="5572646" cy="1621743"/>
                    </a:xfrm>
                    <a:prstGeom prst="rect">
                      <a:avLst/>
                    </a:prstGeom>
                    <a:ln>
                      <a:noFill/>
                    </a:ln>
                    <a:extLst>
                      <a:ext uri="{53640926-AAD7-44D8-BBD7-CCE9431645EC}">
                        <a14:shadowObscured xmlns:a14="http://schemas.microsoft.com/office/drawing/2010/main"/>
                      </a:ext>
                    </a:extLst>
                  </pic:spPr>
                </pic:pic>
              </a:graphicData>
            </a:graphic>
          </wp:inline>
        </w:drawing>
      </w:r>
    </w:p>
    <w:p w14:paraId="180B01E8" w14:textId="77777777" w:rsidR="009A51E3" w:rsidRPr="00080592" w:rsidRDefault="009A51E3" w:rsidP="00253652">
      <w:pPr>
        <w:spacing w:line="360" w:lineRule="auto"/>
        <w:jc w:val="center"/>
        <w:rPr>
          <w:color w:val="000000"/>
          <w:u w:val="single"/>
          <w:lang w:val="en-US" w:eastAsia="en-GB"/>
        </w:rPr>
      </w:pPr>
    </w:p>
    <w:p w14:paraId="023C7811" w14:textId="2CCFD684" w:rsidR="000B1EFD" w:rsidRPr="00080592" w:rsidRDefault="00EF340F" w:rsidP="006B45B3">
      <w:pPr>
        <w:keepNext/>
        <w:spacing w:after="60" w:line="360" w:lineRule="auto"/>
        <w:jc w:val="both"/>
        <w:rPr>
          <w:color w:val="000000"/>
          <w:lang w:val="en-US" w:eastAsia="en-GB"/>
        </w:rPr>
      </w:pPr>
      <w:r w:rsidRPr="00080592">
        <w:rPr>
          <w:color w:val="000000"/>
          <w:lang w:val="en-US" w:eastAsia="en-GB"/>
        </w:rPr>
        <w:t>5</w:t>
      </w:r>
      <w:r w:rsidR="00437424" w:rsidRPr="00080592">
        <w:rPr>
          <w:color w:val="000000"/>
          <w:lang w:val="en-US" w:eastAsia="en-GB"/>
        </w:rPr>
        <w:t>.</w:t>
      </w:r>
      <w:r w:rsidR="00796BC2" w:rsidRPr="00080592">
        <w:rPr>
          <w:color w:val="000000"/>
          <w:lang w:val="en-US" w:eastAsia="en-GB"/>
        </w:rPr>
        <w:t>2</w:t>
      </w:r>
      <w:r w:rsidR="00437424" w:rsidRPr="00080592">
        <w:rPr>
          <w:color w:val="000000"/>
          <w:lang w:val="en-US" w:eastAsia="en-GB"/>
        </w:rPr>
        <w:t xml:space="preserve"> </w:t>
      </w:r>
      <w:r w:rsidR="00386CA3" w:rsidRPr="00080592">
        <w:rPr>
          <w:color w:val="000000"/>
          <w:lang w:val="en-US" w:eastAsia="en-GB"/>
        </w:rPr>
        <w:t xml:space="preserve"> </w:t>
      </w:r>
      <w:r w:rsidR="00437424" w:rsidRPr="00080592">
        <w:rPr>
          <w:color w:val="000000"/>
          <w:lang w:val="en-US" w:eastAsia="en-GB"/>
        </w:rPr>
        <w:t>READER STUDY</w:t>
      </w:r>
    </w:p>
    <w:p w14:paraId="64D6E1D7" w14:textId="14EC6134" w:rsidR="000B1EFD" w:rsidRPr="00080592" w:rsidRDefault="005F6F57" w:rsidP="00E66325">
      <w:pPr>
        <w:spacing w:line="360" w:lineRule="auto"/>
        <w:jc w:val="both"/>
        <w:rPr>
          <w:color w:val="000000"/>
          <w:lang w:val="en-US" w:eastAsia="en-GB"/>
        </w:rPr>
      </w:pPr>
      <w:r w:rsidRPr="00080592">
        <w:rPr>
          <w:color w:val="000000"/>
          <w:lang w:val="en-US" w:eastAsia="en-GB"/>
        </w:rPr>
        <w:t xml:space="preserve">In the reader study (described above), the </w:t>
      </w:r>
      <w:r w:rsidR="000B1EFD" w:rsidRPr="00080592">
        <w:rPr>
          <w:color w:val="000000"/>
          <w:lang w:val="en-US" w:eastAsia="en-GB"/>
        </w:rPr>
        <w:t xml:space="preserve">lesions </w:t>
      </w:r>
      <w:r w:rsidRPr="00080592">
        <w:rPr>
          <w:color w:val="000000"/>
          <w:lang w:val="en-US" w:eastAsia="en-GB"/>
        </w:rPr>
        <w:t>could be classified</w:t>
      </w:r>
      <w:r w:rsidR="00BE4596" w:rsidRPr="00080592">
        <w:rPr>
          <w:color w:val="000000"/>
          <w:lang w:val="en-US" w:eastAsia="en-GB"/>
        </w:rPr>
        <w:t xml:space="preserve">. The model </w:t>
      </w:r>
      <w:r w:rsidRPr="00080592">
        <w:rPr>
          <w:color w:val="000000"/>
          <w:lang w:val="en-US" w:eastAsia="en-GB"/>
        </w:rPr>
        <w:t>yield</w:t>
      </w:r>
      <w:r w:rsidR="00BE4596" w:rsidRPr="00080592">
        <w:rPr>
          <w:color w:val="000000"/>
          <w:lang w:val="en-US" w:eastAsia="en-GB"/>
        </w:rPr>
        <w:t>ed</w:t>
      </w:r>
      <w:r w:rsidR="000B1EFD" w:rsidRPr="00080592">
        <w:rPr>
          <w:color w:val="000000"/>
          <w:lang w:val="en-US" w:eastAsia="en-GB"/>
        </w:rPr>
        <w:t xml:space="preserve"> a</w:t>
      </w:r>
      <w:r w:rsidRPr="00080592">
        <w:rPr>
          <w:color w:val="000000"/>
          <w:lang w:val="en-US" w:eastAsia="en-GB"/>
        </w:rPr>
        <w:t xml:space="preserve"> mean</w:t>
      </w:r>
      <w:r w:rsidR="000B1EFD" w:rsidRPr="00080592">
        <w:rPr>
          <w:color w:val="000000"/>
          <w:lang w:val="en-US" w:eastAsia="en-GB"/>
        </w:rPr>
        <w:t xml:space="preserve"> accuracy of 90% (55/60 lesions),</w:t>
      </w:r>
      <w:r w:rsidRPr="00080592">
        <w:rPr>
          <w:color w:val="000000"/>
          <w:lang w:val="en-US" w:eastAsia="en-GB"/>
        </w:rPr>
        <w:t xml:space="preserve"> while the </w:t>
      </w:r>
      <w:r w:rsidR="00BE4596" w:rsidRPr="00080592">
        <w:rPr>
          <w:color w:val="000000"/>
          <w:lang w:val="en-US" w:eastAsia="en-GB"/>
        </w:rPr>
        <w:t xml:space="preserve">two </w:t>
      </w:r>
      <w:r w:rsidR="000B1EFD" w:rsidRPr="00080592">
        <w:rPr>
          <w:color w:val="000000"/>
          <w:lang w:val="en-US" w:eastAsia="en-GB"/>
        </w:rPr>
        <w:t>radiologist</w:t>
      </w:r>
      <w:r w:rsidRPr="00080592">
        <w:rPr>
          <w:color w:val="000000"/>
          <w:lang w:val="en-US" w:eastAsia="en-GB"/>
        </w:rPr>
        <w:t>s</w:t>
      </w:r>
      <w:r w:rsidR="00BE4596" w:rsidRPr="00080592">
        <w:rPr>
          <w:color w:val="000000"/>
          <w:lang w:val="en-US" w:eastAsia="en-GB"/>
        </w:rPr>
        <w:t xml:space="preserve"> assessing the same lesions</w:t>
      </w:r>
      <w:r w:rsidRPr="00080592">
        <w:rPr>
          <w:color w:val="000000"/>
          <w:lang w:val="en-US" w:eastAsia="en-GB"/>
        </w:rPr>
        <w:t xml:space="preserve"> achieved</w:t>
      </w:r>
      <w:r w:rsidR="00BE4596" w:rsidRPr="00080592">
        <w:rPr>
          <w:color w:val="000000"/>
          <w:lang w:val="en-US" w:eastAsia="en-GB"/>
        </w:rPr>
        <w:t xml:space="preserve"> respective</w:t>
      </w:r>
      <w:r w:rsidR="000B1EFD" w:rsidRPr="00080592">
        <w:rPr>
          <w:color w:val="000000"/>
          <w:lang w:val="en-US" w:eastAsia="en-GB"/>
        </w:rPr>
        <w:t xml:space="preserve"> accurac</w:t>
      </w:r>
      <w:r w:rsidR="00BE4596" w:rsidRPr="00080592">
        <w:rPr>
          <w:color w:val="000000"/>
          <w:lang w:val="en-US" w:eastAsia="en-GB"/>
        </w:rPr>
        <w:t>ies</w:t>
      </w:r>
      <w:r w:rsidR="000B1EFD" w:rsidRPr="00080592">
        <w:rPr>
          <w:color w:val="000000"/>
          <w:lang w:val="en-US" w:eastAsia="en-GB"/>
        </w:rPr>
        <w:t xml:space="preserve"> of 80% (48/60) and 85% (51/60).</w:t>
      </w:r>
      <w:r w:rsidR="001024F3" w:rsidRPr="00080592">
        <w:rPr>
          <w:color w:val="000000"/>
          <w:lang w:val="en-US" w:eastAsia="en-GB"/>
        </w:rPr>
        <w:t xml:space="preserve"> </w:t>
      </w:r>
      <w:r w:rsidR="00BE4596" w:rsidRPr="00080592">
        <w:rPr>
          <w:color w:val="000000"/>
          <w:lang w:val="en-US" w:eastAsia="en-GB"/>
        </w:rPr>
        <w:t>For the three broader categories, t</w:t>
      </w:r>
      <w:r w:rsidR="000B1EFD" w:rsidRPr="00080592">
        <w:rPr>
          <w:color w:val="000000"/>
          <w:lang w:val="en-US" w:eastAsia="en-GB"/>
        </w:rPr>
        <w:t xml:space="preserve">he model </w:t>
      </w:r>
      <w:r w:rsidR="00BE4596" w:rsidRPr="00080592">
        <w:rPr>
          <w:color w:val="000000"/>
          <w:lang w:val="en-US" w:eastAsia="en-GB"/>
        </w:rPr>
        <w:t xml:space="preserve">gave an </w:t>
      </w:r>
      <w:r w:rsidR="000B1EFD" w:rsidRPr="00080592">
        <w:rPr>
          <w:color w:val="000000"/>
          <w:lang w:val="en-US" w:eastAsia="en-GB"/>
        </w:rPr>
        <w:t xml:space="preserve">accuracy </w:t>
      </w:r>
      <w:r w:rsidR="00BE4596" w:rsidRPr="00080592">
        <w:rPr>
          <w:color w:val="000000"/>
          <w:lang w:val="en-US" w:eastAsia="en-GB"/>
        </w:rPr>
        <w:t>of</w:t>
      </w:r>
      <w:r w:rsidR="000B1EFD" w:rsidRPr="00080592">
        <w:rPr>
          <w:color w:val="000000"/>
          <w:lang w:val="en-US" w:eastAsia="en-GB"/>
        </w:rPr>
        <w:t xml:space="preserve"> 92% (58/60), </w:t>
      </w:r>
      <w:r w:rsidR="00BE4596" w:rsidRPr="00080592">
        <w:rPr>
          <w:color w:val="000000"/>
          <w:lang w:val="en-US" w:eastAsia="en-GB"/>
        </w:rPr>
        <w:t xml:space="preserve">against an accuracy of </w:t>
      </w:r>
      <w:r w:rsidR="000B1EFD" w:rsidRPr="00080592">
        <w:rPr>
          <w:color w:val="000000"/>
          <w:lang w:val="en-US" w:eastAsia="en-GB"/>
        </w:rPr>
        <w:t xml:space="preserve">88% (53/60) </w:t>
      </w:r>
      <w:r w:rsidR="000B1EFD" w:rsidRPr="00080592">
        <w:rPr>
          <w:color w:val="000000"/>
          <w:lang w:val="en-US" w:eastAsia="en-GB"/>
        </w:rPr>
        <w:lastRenderedPageBreak/>
        <w:t xml:space="preserve">for </w:t>
      </w:r>
      <w:r w:rsidR="00BE4596" w:rsidRPr="00080592">
        <w:rPr>
          <w:color w:val="000000"/>
          <w:lang w:val="en-US" w:eastAsia="en-GB"/>
        </w:rPr>
        <w:t>each of the two</w:t>
      </w:r>
      <w:r w:rsidR="000B1EFD" w:rsidRPr="00080592">
        <w:rPr>
          <w:color w:val="000000"/>
          <w:lang w:val="en-US" w:eastAsia="en-GB"/>
        </w:rPr>
        <w:t xml:space="preserve"> radiologists</w:t>
      </w:r>
      <w:r w:rsidR="00BE4596" w:rsidRPr="00080592">
        <w:rPr>
          <w:color w:val="000000"/>
          <w:lang w:val="en-US" w:eastAsia="en-GB"/>
        </w:rPr>
        <w:t>.</w:t>
      </w:r>
      <w:r w:rsidR="00C862FF" w:rsidRPr="00080592">
        <w:rPr>
          <w:color w:val="000000"/>
          <w:lang w:val="en-US" w:eastAsia="en-GB"/>
        </w:rPr>
        <w:t xml:space="preserve"> </w:t>
      </w:r>
      <w:r w:rsidR="00723BD0" w:rsidRPr="00080592">
        <w:rPr>
          <w:color w:val="000000"/>
          <w:lang w:val="en-US" w:eastAsia="en-GB"/>
        </w:rPr>
        <w:t xml:space="preserve">The Sn and </w:t>
      </w:r>
      <w:proofErr w:type="spellStart"/>
      <w:r w:rsidR="00723BD0" w:rsidRPr="00080592">
        <w:rPr>
          <w:color w:val="000000"/>
          <w:lang w:val="en-US" w:eastAsia="en-GB"/>
        </w:rPr>
        <w:t>Sp</w:t>
      </w:r>
      <w:proofErr w:type="spellEnd"/>
      <w:r w:rsidR="00723BD0" w:rsidRPr="00080592">
        <w:rPr>
          <w:color w:val="000000"/>
          <w:lang w:val="en-US" w:eastAsia="en-GB"/>
        </w:rPr>
        <w:t xml:space="preserve"> across the six lesion types and three broader categories </w:t>
      </w:r>
      <w:r w:rsidR="00BE4596" w:rsidRPr="00080592">
        <w:rPr>
          <w:color w:val="000000"/>
          <w:lang w:val="en-US" w:eastAsia="en-GB"/>
        </w:rPr>
        <w:t>achieved</w:t>
      </w:r>
      <w:r w:rsidR="00723BD0" w:rsidRPr="00080592">
        <w:rPr>
          <w:color w:val="000000"/>
          <w:lang w:val="en-US" w:eastAsia="en-GB"/>
        </w:rPr>
        <w:t xml:space="preserve"> by the CNN and </w:t>
      </w:r>
      <w:r w:rsidR="00BE4596" w:rsidRPr="00080592">
        <w:rPr>
          <w:color w:val="000000"/>
          <w:lang w:val="en-US" w:eastAsia="en-GB"/>
        </w:rPr>
        <w:t xml:space="preserve">the </w:t>
      </w:r>
      <w:r w:rsidR="00723BD0" w:rsidRPr="00080592">
        <w:rPr>
          <w:color w:val="000000"/>
          <w:lang w:val="en-US" w:eastAsia="en-GB"/>
        </w:rPr>
        <w:t xml:space="preserve">radiologists </w:t>
      </w:r>
      <w:r w:rsidR="000F0662" w:rsidRPr="00080592">
        <w:rPr>
          <w:color w:val="000000"/>
          <w:lang w:val="en-US" w:eastAsia="en-GB"/>
        </w:rPr>
        <w:t xml:space="preserve">in the reader study </w:t>
      </w:r>
      <w:r w:rsidR="00BE4596" w:rsidRPr="00080592">
        <w:rPr>
          <w:color w:val="000000"/>
          <w:lang w:val="en-US" w:eastAsia="en-GB"/>
        </w:rPr>
        <w:t>are given</w:t>
      </w:r>
      <w:r w:rsidR="00723BD0" w:rsidRPr="00080592">
        <w:rPr>
          <w:color w:val="000000"/>
          <w:lang w:val="en-US" w:eastAsia="en-GB"/>
        </w:rPr>
        <w:t xml:space="preserve"> above (</w:t>
      </w:r>
      <w:r w:rsidR="00723BD0" w:rsidRPr="00080592">
        <w:rPr>
          <w:b/>
          <w:bCs/>
          <w:color w:val="000000"/>
          <w:lang w:val="en-US" w:eastAsia="en-GB"/>
        </w:rPr>
        <w:t>Tab</w:t>
      </w:r>
      <w:r w:rsidR="00747D59" w:rsidRPr="00080592">
        <w:rPr>
          <w:b/>
          <w:bCs/>
          <w:color w:val="000000"/>
          <w:lang w:val="en-US" w:eastAsia="en-GB"/>
        </w:rPr>
        <w:t>.</w:t>
      </w:r>
      <w:r w:rsidR="001024F3" w:rsidRPr="00080592">
        <w:rPr>
          <w:b/>
          <w:bCs/>
          <w:color w:val="000000"/>
          <w:lang w:val="en-US" w:eastAsia="en-GB"/>
        </w:rPr>
        <w:t> </w:t>
      </w:r>
      <w:r w:rsidR="00723BD0" w:rsidRPr="00080592">
        <w:rPr>
          <w:b/>
          <w:bCs/>
          <w:color w:val="000000"/>
          <w:lang w:val="en-US" w:eastAsia="en-GB"/>
        </w:rPr>
        <w:t>3</w:t>
      </w:r>
      <w:r w:rsidR="00723BD0" w:rsidRPr="00080592">
        <w:rPr>
          <w:color w:val="000000"/>
          <w:lang w:val="en-US" w:eastAsia="en-GB"/>
        </w:rPr>
        <w:t>).</w:t>
      </w:r>
      <w:r w:rsidR="001024F3" w:rsidRPr="00080592">
        <w:rPr>
          <w:color w:val="000000"/>
          <w:lang w:val="en-US" w:eastAsia="en-GB"/>
        </w:rPr>
        <w:t xml:space="preserve"> </w:t>
      </w:r>
      <w:r w:rsidR="000B1EFD" w:rsidRPr="00080592">
        <w:rPr>
          <w:color w:val="000000"/>
          <w:lang w:val="en-US" w:eastAsia="en-GB"/>
        </w:rPr>
        <w:t xml:space="preserve">The total time </w:t>
      </w:r>
      <w:r w:rsidR="00BE4596" w:rsidRPr="00080592">
        <w:rPr>
          <w:color w:val="000000"/>
          <w:lang w:val="en-US" w:eastAsia="en-GB"/>
        </w:rPr>
        <w:t xml:space="preserve">required for </w:t>
      </w:r>
      <w:r w:rsidR="000B1EFD" w:rsidRPr="00080592">
        <w:rPr>
          <w:color w:val="000000"/>
          <w:lang w:val="en-US" w:eastAsia="en-GB"/>
        </w:rPr>
        <w:t>analyzing each lesion was 0.8 milliseconds for the classification model versus 14 ±10 seconds and 17 ±24 seconds for the radiologists.</w:t>
      </w:r>
      <w:r w:rsidR="008964CF" w:rsidRPr="00080592">
        <w:rPr>
          <w:color w:val="000000"/>
          <w:lang w:val="en-US" w:eastAsia="en-GB"/>
        </w:rPr>
        <w:t xml:space="preserve"> </w:t>
      </w:r>
      <w:r w:rsidR="001024F3" w:rsidRPr="00080592">
        <w:rPr>
          <w:color w:val="000000"/>
          <w:lang w:val="en-US" w:eastAsia="en-GB"/>
        </w:rPr>
        <w:t xml:space="preserve"> </w:t>
      </w:r>
      <w:r w:rsidR="008964CF" w:rsidRPr="00080592">
        <w:rPr>
          <w:color w:val="000000"/>
          <w:lang w:val="en-US" w:eastAsia="en-GB"/>
        </w:rPr>
        <w:t xml:space="preserve">Additionally, the performance of </w:t>
      </w:r>
      <w:r w:rsidR="004737E6" w:rsidRPr="00080592">
        <w:rPr>
          <w:color w:val="000000"/>
          <w:lang w:val="en-US" w:eastAsia="en-GB"/>
        </w:rPr>
        <w:t xml:space="preserve">the model in </w:t>
      </w:r>
      <w:r w:rsidR="008964CF" w:rsidRPr="00080592">
        <w:rPr>
          <w:color w:val="000000"/>
          <w:lang w:val="en-US" w:eastAsia="en-GB"/>
        </w:rPr>
        <w:t xml:space="preserve">HCC classification was investigated by </w:t>
      </w:r>
      <w:r w:rsidR="00BE4596" w:rsidRPr="00080592">
        <w:rPr>
          <w:color w:val="000000"/>
          <w:lang w:val="en-US" w:eastAsia="en-GB"/>
        </w:rPr>
        <w:t>plotting</w:t>
      </w:r>
      <w:r w:rsidR="008964CF" w:rsidRPr="00080592">
        <w:rPr>
          <w:color w:val="000000"/>
          <w:lang w:val="en-US" w:eastAsia="en-GB"/>
        </w:rPr>
        <w:t xml:space="preserve"> a receiver operating characteristic curve. </w:t>
      </w:r>
      <w:r w:rsidR="001024F3" w:rsidRPr="00080592">
        <w:rPr>
          <w:color w:val="000000"/>
          <w:lang w:val="en-US" w:eastAsia="en-GB"/>
        </w:rPr>
        <w:t xml:space="preserve"> </w:t>
      </w:r>
      <w:r w:rsidR="008964CF" w:rsidRPr="00080592">
        <w:rPr>
          <w:color w:val="000000"/>
          <w:lang w:val="en-US" w:eastAsia="en-GB"/>
        </w:rPr>
        <w:t>The DL system achieved an area under the curve (AUC) of 0.992 with a high sensitivity at the cost of a few false positives (</w:t>
      </w:r>
      <w:r w:rsidR="00BE4596" w:rsidRPr="00080592">
        <w:rPr>
          <w:color w:val="000000"/>
          <w:lang w:val="en-US" w:eastAsia="en-GB"/>
        </w:rPr>
        <w:t xml:space="preserve">Sn = </w:t>
      </w:r>
      <w:r w:rsidR="008964CF" w:rsidRPr="00080592">
        <w:rPr>
          <w:color w:val="000000"/>
          <w:lang w:val="en-US" w:eastAsia="en-GB"/>
        </w:rPr>
        <w:t>90%</w:t>
      </w:r>
      <w:r w:rsidR="00BE4596" w:rsidRPr="00080592">
        <w:rPr>
          <w:color w:val="000000"/>
          <w:lang w:val="en-US" w:eastAsia="en-GB"/>
        </w:rPr>
        <w:t xml:space="preserve">, </w:t>
      </w:r>
      <w:r w:rsidR="008964CF" w:rsidRPr="00080592">
        <w:rPr>
          <w:color w:val="000000"/>
          <w:lang w:val="en-US" w:eastAsia="en-GB"/>
        </w:rPr>
        <w:t>false</w:t>
      </w:r>
      <w:r w:rsidR="00BE4596" w:rsidRPr="00080592">
        <w:rPr>
          <w:color w:val="000000"/>
          <w:lang w:val="en-US" w:eastAsia="en-GB"/>
        </w:rPr>
        <w:t>-</w:t>
      </w:r>
      <w:r w:rsidR="008964CF" w:rsidRPr="00080592">
        <w:rPr>
          <w:color w:val="000000"/>
          <w:lang w:val="en-US" w:eastAsia="en-GB"/>
        </w:rPr>
        <w:t>positive rate</w:t>
      </w:r>
      <w:r w:rsidR="00BE4596" w:rsidRPr="00080592">
        <w:rPr>
          <w:color w:val="000000"/>
          <w:lang w:val="en-US" w:eastAsia="en-GB"/>
        </w:rPr>
        <w:t xml:space="preserve"> = 2%</w:t>
      </w:r>
      <w:r w:rsidR="008964CF" w:rsidRPr="00080592">
        <w:rPr>
          <w:color w:val="000000"/>
          <w:lang w:val="en-US" w:eastAsia="en-GB"/>
        </w:rPr>
        <w:t>; Fig.</w:t>
      </w:r>
      <w:r w:rsidR="001024F3" w:rsidRPr="00080592">
        <w:rPr>
          <w:color w:val="000000"/>
          <w:lang w:val="en-US" w:eastAsia="en-GB"/>
        </w:rPr>
        <w:t> </w:t>
      </w:r>
      <w:r w:rsidR="008964CF" w:rsidRPr="00080592">
        <w:rPr>
          <w:color w:val="000000"/>
          <w:lang w:val="en-US" w:eastAsia="en-GB"/>
        </w:rPr>
        <w:t xml:space="preserve">4 in Hamm </w:t>
      </w:r>
      <w:r w:rsidR="008964CF" w:rsidRPr="00080592">
        <w:rPr>
          <w:i/>
          <w:color w:val="000000"/>
          <w:lang w:val="en-US" w:eastAsia="en-GB"/>
        </w:rPr>
        <w:t>et al</w:t>
      </w:r>
      <w:r w:rsidR="008964CF" w:rsidRPr="00080592">
        <w:rPr>
          <w:color w:val="000000"/>
          <w:lang w:val="en-US" w:eastAsia="en-GB"/>
        </w:rPr>
        <w:t>.</w:t>
      </w:r>
      <w:r w:rsidR="004A3E98" w:rsidRPr="00080592">
        <w:rPr>
          <w:color w:val="000000"/>
          <w:lang w:val="en-US" w:eastAsia="en-GB"/>
        </w:rPr>
        <w:t> </w:t>
      </w:r>
      <w:r w:rsidR="008964CF" w:rsidRPr="00080592">
        <w:rPr>
          <w:color w:val="000000"/>
          <w:lang w:val="en-US" w:eastAsia="en-GB"/>
        </w:rPr>
        <w:fldChar w:fldCharType="begin"/>
      </w:r>
      <w:r w:rsidR="00A709B4" w:rsidRPr="00080592">
        <w:rPr>
          <w:color w:val="000000"/>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8964CF" w:rsidRPr="00080592">
        <w:rPr>
          <w:color w:val="000000"/>
          <w:lang w:val="en-US" w:eastAsia="en-GB"/>
        </w:rPr>
        <w:fldChar w:fldCharType="separate"/>
      </w:r>
      <w:r w:rsidR="00A709B4" w:rsidRPr="00080592">
        <w:rPr>
          <w:noProof/>
          <w:color w:val="000000"/>
          <w:vertAlign w:val="superscript"/>
          <w:lang w:val="en-US" w:eastAsia="en-GB"/>
        </w:rPr>
        <w:t>28</w:t>
      </w:r>
      <w:r w:rsidR="008964CF" w:rsidRPr="00080592">
        <w:rPr>
          <w:color w:val="000000"/>
          <w:lang w:val="en-US" w:eastAsia="en-GB"/>
        </w:rPr>
        <w:fldChar w:fldCharType="end"/>
      </w:r>
      <w:r w:rsidR="008964CF" w:rsidRPr="00080592">
        <w:rPr>
          <w:color w:val="000000"/>
          <w:lang w:val="en-US" w:eastAsia="en-GB"/>
        </w:rPr>
        <w:t>).</w:t>
      </w:r>
    </w:p>
    <w:p w14:paraId="7D7BFDBB" w14:textId="77777777" w:rsidR="000B1EFD" w:rsidRPr="00080592" w:rsidRDefault="000B1EFD" w:rsidP="00D65950">
      <w:pPr>
        <w:spacing w:line="360" w:lineRule="auto"/>
        <w:jc w:val="both"/>
        <w:rPr>
          <w:color w:val="000000"/>
          <w:lang w:val="en-US" w:eastAsia="en-GB"/>
        </w:rPr>
      </w:pPr>
    </w:p>
    <w:p w14:paraId="63F9F849" w14:textId="3C6548CA" w:rsidR="000B1EFD" w:rsidRPr="00080592" w:rsidRDefault="00EF340F" w:rsidP="006B45B3">
      <w:pPr>
        <w:keepNext/>
        <w:spacing w:after="60" w:line="360" w:lineRule="auto"/>
        <w:jc w:val="both"/>
        <w:rPr>
          <w:color w:val="000000"/>
          <w:lang w:val="en-US" w:eastAsia="en-GB"/>
        </w:rPr>
      </w:pPr>
      <w:r w:rsidRPr="00080592">
        <w:rPr>
          <w:color w:val="000000"/>
          <w:lang w:val="en-US" w:eastAsia="en-GB"/>
        </w:rPr>
        <w:t>5</w:t>
      </w:r>
      <w:r w:rsidR="00437424" w:rsidRPr="00080592">
        <w:rPr>
          <w:color w:val="000000"/>
          <w:lang w:val="en-US" w:eastAsia="en-GB"/>
        </w:rPr>
        <w:t>.</w:t>
      </w:r>
      <w:r w:rsidR="00796BC2" w:rsidRPr="00080592">
        <w:rPr>
          <w:color w:val="000000"/>
          <w:lang w:val="en-US" w:eastAsia="en-GB"/>
        </w:rPr>
        <w:t>3</w:t>
      </w:r>
      <w:r w:rsidR="00386CA3" w:rsidRPr="00080592">
        <w:rPr>
          <w:color w:val="000000"/>
          <w:lang w:val="en-US" w:eastAsia="en-GB"/>
        </w:rPr>
        <w:t xml:space="preserve"> </w:t>
      </w:r>
      <w:r w:rsidR="00437424" w:rsidRPr="00080592">
        <w:rPr>
          <w:color w:val="000000"/>
          <w:lang w:val="en-US" w:eastAsia="en-GB"/>
        </w:rPr>
        <w:t xml:space="preserve"> INTERPRETABILITY OF THE DEEP LEARNING MODEL</w:t>
      </w:r>
    </w:p>
    <w:p w14:paraId="07B6E296" w14:textId="2DB4E248" w:rsidR="000B1EFD" w:rsidRPr="00080592" w:rsidRDefault="000B1EFD" w:rsidP="00253652">
      <w:pPr>
        <w:spacing w:line="360" w:lineRule="auto"/>
        <w:jc w:val="both"/>
        <w:rPr>
          <w:color w:val="000000"/>
          <w:lang w:val="en-US" w:eastAsia="en-GB"/>
        </w:rPr>
      </w:pPr>
      <w:r w:rsidRPr="00080592">
        <w:rPr>
          <w:color w:val="000000"/>
          <w:lang w:val="en-US" w:eastAsia="en-GB"/>
        </w:rPr>
        <w:t xml:space="preserve">A total of 224 annotated images were used across the 14 radiological features, and some images were </w:t>
      </w:r>
      <w:r w:rsidR="009921AF" w:rsidRPr="00080592">
        <w:rPr>
          <w:color w:val="000000"/>
          <w:lang w:val="en-US" w:eastAsia="en-GB"/>
        </w:rPr>
        <w:t>labelled</w:t>
      </w:r>
      <w:r w:rsidRPr="00080592">
        <w:rPr>
          <w:color w:val="000000"/>
          <w:lang w:val="en-US" w:eastAsia="en-GB"/>
        </w:rPr>
        <w:t xml:space="preserve"> </w:t>
      </w:r>
      <w:r w:rsidRPr="00080592">
        <w:rPr>
          <w:color w:val="000000" w:themeColor="text1"/>
          <w:lang w:val="en-US" w:eastAsia="en-GB"/>
        </w:rPr>
        <w:t xml:space="preserve">with </w:t>
      </w:r>
      <w:r w:rsidR="00BE4596" w:rsidRPr="00080592">
        <w:rPr>
          <w:color w:val="000000" w:themeColor="text1"/>
          <w:lang w:val="en-US" w:eastAsia="en-GB"/>
        </w:rPr>
        <w:t>up to 4</w:t>
      </w:r>
      <w:r w:rsidRPr="00080592">
        <w:rPr>
          <w:color w:val="000000" w:themeColor="text1"/>
          <w:lang w:val="en-US" w:eastAsia="en-GB"/>
        </w:rPr>
        <w:t xml:space="preserve"> features</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After being presented with a random subset of these examples, the model obtained a PPV of 76.5 ± 2.2% (2553/3339) and </w:t>
      </w:r>
      <w:r w:rsidR="00BE4596" w:rsidRPr="00080592">
        <w:rPr>
          <w:color w:val="000000"/>
          <w:lang w:val="en-US" w:eastAsia="en-GB"/>
        </w:rPr>
        <w:t xml:space="preserve">an </w:t>
      </w:r>
      <w:r w:rsidRPr="00080592">
        <w:rPr>
          <w:color w:val="000000"/>
          <w:lang w:val="en-US" w:eastAsia="en-GB"/>
        </w:rPr>
        <w:t>Sn of 82.9 ± 2.6% (2553/3080) in identifying the 1</w:t>
      </w:r>
      <w:r w:rsidR="00BE4596" w:rsidRPr="00080592">
        <w:rPr>
          <w:color w:val="000000"/>
          <w:lang w:val="en-US" w:eastAsia="en-GB"/>
        </w:rPr>
        <w:t>–</w:t>
      </w:r>
      <w:r w:rsidRPr="00080592">
        <w:rPr>
          <w:color w:val="000000"/>
          <w:lang w:val="en-US" w:eastAsia="en-GB"/>
        </w:rPr>
        <w:t xml:space="preserve">4 correct radiological features for the 60 manually </w:t>
      </w:r>
      <w:r w:rsidR="007D4FA2" w:rsidRPr="00080592">
        <w:rPr>
          <w:color w:val="000000"/>
          <w:lang w:val="en-US" w:eastAsia="en-GB"/>
        </w:rPr>
        <w:t>labelled</w:t>
      </w:r>
      <w:r w:rsidRPr="00080592">
        <w:rPr>
          <w:color w:val="000000"/>
          <w:lang w:val="en-US" w:eastAsia="en-GB"/>
        </w:rPr>
        <w:t xml:space="preserve"> test lesions over 20 iterations</w:t>
      </w:r>
      <w:r w:rsidR="00437424" w:rsidRPr="00080592">
        <w:rPr>
          <w:color w:val="000000"/>
          <w:lang w:val="en-US" w:eastAsia="en-GB"/>
        </w:rPr>
        <w:t>.</w:t>
      </w:r>
      <w:r w:rsidR="006B52B4" w:rsidRPr="00080592">
        <w:rPr>
          <w:color w:val="000000"/>
          <w:lang w:val="en-US" w:eastAsia="en-GB"/>
        </w:rPr>
        <w:t xml:space="preserve"> </w:t>
      </w:r>
      <w:r w:rsidR="001024F3" w:rsidRPr="00080592">
        <w:rPr>
          <w:color w:val="000000"/>
          <w:lang w:val="en-US" w:eastAsia="en-GB"/>
        </w:rPr>
        <w:t xml:space="preserve"> </w:t>
      </w:r>
      <w:r w:rsidR="006B52B4" w:rsidRPr="00080592">
        <w:rPr>
          <w:color w:val="000000"/>
          <w:lang w:val="en-US" w:eastAsia="en-GB"/>
        </w:rPr>
        <w:t>The workflow of lesion classification and imaging feature identification by the CNN is illustrated below (</w:t>
      </w:r>
      <w:r w:rsidR="006B52B4" w:rsidRPr="00080592">
        <w:rPr>
          <w:b/>
          <w:bCs/>
          <w:color w:val="000000"/>
          <w:lang w:val="en-US" w:eastAsia="en-GB"/>
        </w:rPr>
        <w:t>Fig.</w:t>
      </w:r>
      <w:r w:rsidR="001024F3" w:rsidRPr="00080592">
        <w:rPr>
          <w:b/>
          <w:bCs/>
          <w:color w:val="000000"/>
          <w:lang w:val="en-US" w:eastAsia="en-GB"/>
        </w:rPr>
        <w:t> </w:t>
      </w:r>
      <w:r w:rsidR="006B52B4" w:rsidRPr="00080592">
        <w:rPr>
          <w:b/>
          <w:bCs/>
          <w:color w:val="000000"/>
          <w:lang w:val="en-US" w:eastAsia="en-GB"/>
        </w:rPr>
        <w:t>2</w:t>
      </w:r>
      <w:r w:rsidR="006B52B4" w:rsidRPr="00080592">
        <w:rPr>
          <w:color w:val="000000"/>
          <w:lang w:val="en-US" w:eastAsia="en-GB"/>
        </w:rPr>
        <w:t>).</w:t>
      </w:r>
    </w:p>
    <w:p w14:paraId="5B2638B1" w14:textId="77777777" w:rsidR="006B52B4" w:rsidRPr="00080592" w:rsidRDefault="006B52B4" w:rsidP="006B52B4">
      <w:pPr>
        <w:spacing w:line="360" w:lineRule="auto"/>
        <w:jc w:val="both"/>
        <w:rPr>
          <w:color w:val="000000"/>
          <w:lang w:val="en-US" w:eastAsia="en-GB"/>
        </w:rPr>
      </w:pPr>
    </w:p>
    <w:p w14:paraId="6459BFB5" w14:textId="7C59682B" w:rsidR="006B52B4" w:rsidRPr="00080592" w:rsidRDefault="006B52B4" w:rsidP="00386CA3">
      <w:pPr>
        <w:keepNext/>
        <w:spacing w:after="120" w:line="288" w:lineRule="auto"/>
        <w:ind w:left="284" w:right="284"/>
        <w:rPr>
          <w:sz w:val="22"/>
          <w:lang w:val="en-US"/>
        </w:rPr>
      </w:pPr>
      <w:r w:rsidRPr="00080592">
        <w:rPr>
          <w:b/>
          <w:bCs/>
          <w:sz w:val="22"/>
          <w:lang w:val="en-US" w:eastAsia="en-GB"/>
        </w:rPr>
        <w:t>Figure 2</w:t>
      </w:r>
      <w:r w:rsidRPr="00080592">
        <w:rPr>
          <w:sz w:val="22"/>
          <w:lang w:val="en-US" w:eastAsia="en-GB"/>
        </w:rPr>
        <w:t xml:space="preserve">: </w:t>
      </w:r>
      <w:r w:rsidRPr="00080592">
        <w:rPr>
          <w:sz w:val="22"/>
          <w:lang w:val="en-US"/>
        </w:rPr>
        <w:t>Workflow of lesion classification and imaging</w:t>
      </w:r>
      <w:r w:rsidR="00BE4596" w:rsidRPr="00080592">
        <w:rPr>
          <w:sz w:val="22"/>
          <w:lang w:val="en-US"/>
        </w:rPr>
        <w:t>-</w:t>
      </w:r>
      <w:r w:rsidRPr="00080592">
        <w:rPr>
          <w:sz w:val="22"/>
          <w:lang w:val="en-US"/>
        </w:rPr>
        <w:t>feature extraction by the CNN in the example of ICC classification.</w:t>
      </w:r>
    </w:p>
    <w:p w14:paraId="1DBB0AF0" w14:textId="6555A267" w:rsidR="00B67B6D" w:rsidRPr="00080592" w:rsidRDefault="00B67B6D" w:rsidP="00253652">
      <w:pPr>
        <w:spacing w:line="360" w:lineRule="auto"/>
        <w:jc w:val="center"/>
        <w:rPr>
          <w:lang w:val="en-US"/>
        </w:rPr>
      </w:pPr>
      <w:r w:rsidRPr="00080592">
        <w:rPr>
          <w:noProof/>
          <w:lang w:val="pl-PL" w:eastAsia="pl-PL"/>
        </w:rPr>
        <w:drawing>
          <wp:inline distT="0" distB="0" distL="0" distR="0" wp14:anchorId="21442CC6" wp14:editId="5CC0B276">
            <wp:extent cx="5519623" cy="1776610"/>
            <wp:effectExtent l="0" t="0" r="0" b="190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workflow_ICC_IF.png"/>
                    <pic:cNvPicPr/>
                  </pic:nvPicPr>
                  <pic:blipFill rotWithShape="1">
                    <a:blip r:embed="rId10" cstate="print">
                      <a:extLst>
                        <a:ext uri="{28A0092B-C50C-407E-A947-70E740481C1C}">
                          <a14:useLocalDpi xmlns:a14="http://schemas.microsoft.com/office/drawing/2010/main" val="0"/>
                        </a:ext>
                      </a:extLst>
                    </a:blip>
                    <a:srcRect l="2249" t="5749" r="1852" b="9680"/>
                    <a:stretch/>
                  </pic:blipFill>
                  <pic:spPr bwMode="auto">
                    <a:xfrm>
                      <a:off x="0" y="0"/>
                      <a:ext cx="5520877" cy="1777014"/>
                    </a:xfrm>
                    <a:prstGeom prst="rect">
                      <a:avLst/>
                    </a:prstGeom>
                    <a:ln>
                      <a:noFill/>
                    </a:ln>
                    <a:extLst>
                      <a:ext uri="{53640926-AAD7-44D8-BBD7-CCE9431645EC}">
                        <a14:shadowObscured xmlns:a14="http://schemas.microsoft.com/office/drawing/2010/main"/>
                      </a:ext>
                    </a:extLst>
                  </pic:spPr>
                </pic:pic>
              </a:graphicData>
            </a:graphic>
          </wp:inline>
        </w:drawing>
      </w:r>
    </w:p>
    <w:p w14:paraId="621C61B0" w14:textId="16CD9684" w:rsidR="006B52B4" w:rsidRPr="00080592" w:rsidRDefault="006B52B4" w:rsidP="00253652">
      <w:pPr>
        <w:spacing w:line="360" w:lineRule="auto"/>
        <w:rPr>
          <w:color w:val="000000"/>
          <w:lang w:val="en-US" w:eastAsia="en-GB"/>
        </w:rPr>
      </w:pPr>
    </w:p>
    <w:p w14:paraId="4C183194" w14:textId="66D6C27D" w:rsidR="004737E6" w:rsidRPr="00080592" w:rsidRDefault="00717C5B" w:rsidP="00253652">
      <w:pPr>
        <w:spacing w:line="360" w:lineRule="auto"/>
        <w:jc w:val="both"/>
        <w:rPr>
          <w:color w:val="000000" w:themeColor="text1"/>
          <w:lang w:val="en-US" w:eastAsia="en-GB"/>
        </w:rPr>
      </w:pPr>
      <w:r w:rsidRPr="00080592">
        <w:rPr>
          <w:color w:val="000000" w:themeColor="text1"/>
          <w:lang w:val="en-US" w:eastAsia="en-GB"/>
        </w:rPr>
        <w:t xml:space="preserve">In its assessment of individual features, the CNN performed best for the simpler enhancement patterns.  </w:t>
      </w:r>
      <w:r w:rsidR="00154497" w:rsidRPr="00080592">
        <w:rPr>
          <w:color w:val="000000" w:themeColor="text1"/>
          <w:lang w:val="en-US" w:eastAsia="en-GB"/>
        </w:rPr>
        <w:t>Presented w</w:t>
      </w:r>
      <w:r w:rsidRPr="00080592">
        <w:rPr>
          <w:color w:val="000000" w:themeColor="text1"/>
          <w:lang w:val="en-US" w:eastAsia="en-GB"/>
        </w:rPr>
        <w:t>ith 2.6 labelled features</w:t>
      </w:r>
      <w:r w:rsidR="00154497" w:rsidRPr="00080592">
        <w:rPr>
          <w:color w:val="000000" w:themeColor="text1"/>
          <w:lang w:val="en-US" w:eastAsia="en-GB"/>
        </w:rPr>
        <w:t xml:space="preserve"> on average</w:t>
      </w:r>
      <w:r w:rsidRPr="00080592">
        <w:rPr>
          <w:color w:val="000000" w:themeColor="text1"/>
          <w:lang w:val="en-US" w:eastAsia="en-GB"/>
        </w:rPr>
        <w:t xml:space="preserve"> per lesion</w:t>
      </w:r>
      <w:r w:rsidR="00154497" w:rsidRPr="00080592">
        <w:rPr>
          <w:color w:val="000000" w:themeColor="text1"/>
          <w:lang w:val="en-US" w:eastAsia="en-GB"/>
        </w:rPr>
        <w:t xml:space="preserve">, its performance was as </w:t>
      </w:r>
      <w:r w:rsidR="000C13A9" w:rsidRPr="00080592">
        <w:rPr>
          <w:color w:val="000000" w:themeColor="text1"/>
          <w:lang w:val="en-US" w:eastAsia="en-GB"/>
        </w:rPr>
        <w:t>summarized</w:t>
      </w:r>
      <w:r w:rsidR="00154497" w:rsidRPr="00080592">
        <w:rPr>
          <w:color w:val="000000" w:themeColor="text1"/>
          <w:lang w:val="en-US" w:eastAsia="en-GB"/>
        </w:rPr>
        <w:t xml:space="preserve"> in </w:t>
      </w:r>
      <w:r w:rsidR="00270B86" w:rsidRPr="00080592">
        <w:rPr>
          <w:b/>
          <w:bCs/>
          <w:color w:val="000000" w:themeColor="text1"/>
          <w:lang w:val="en-US" w:eastAsia="en-GB"/>
        </w:rPr>
        <w:t xml:space="preserve">Tab. </w:t>
      </w:r>
      <w:r w:rsidR="004E611B" w:rsidRPr="00080592">
        <w:rPr>
          <w:b/>
          <w:bCs/>
          <w:color w:val="000000" w:themeColor="text1"/>
          <w:lang w:val="en-US" w:eastAsia="en-GB"/>
        </w:rPr>
        <w:t>4</w:t>
      </w:r>
      <w:r w:rsidR="00154497" w:rsidRPr="00080592">
        <w:rPr>
          <w:color w:val="000000" w:themeColor="text1"/>
          <w:lang w:val="en-US" w:eastAsia="en-GB"/>
        </w:rPr>
        <w:t>.  For simpler image features (</w:t>
      </w:r>
      <w:r w:rsidR="00270B86" w:rsidRPr="00080592">
        <w:rPr>
          <w:color w:val="000000" w:themeColor="text1"/>
          <w:lang w:val="en-US" w:eastAsia="en-GB"/>
        </w:rPr>
        <w:t xml:space="preserve">e.g. </w:t>
      </w:r>
      <w:r w:rsidR="00154497" w:rsidRPr="00080592">
        <w:rPr>
          <w:color w:val="000000" w:themeColor="text1"/>
          <w:lang w:val="en-US" w:eastAsia="en-GB"/>
        </w:rPr>
        <w:t xml:space="preserve">arterial-phase </w:t>
      </w:r>
      <w:proofErr w:type="spellStart"/>
      <w:r w:rsidR="00154497" w:rsidRPr="00080592">
        <w:rPr>
          <w:color w:val="000000" w:themeColor="text1"/>
          <w:lang w:val="en-US" w:eastAsia="en-GB"/>
        </w:rPr>
        <w:t>hyperenhancement</w:t>
      </w:r>
      <w:proofErr w:type="spellEnd"/>
      <w:r w:rsidR="00154497" w:rsidRPr="00080592">
        <w:rPr>
          <w:color w:val="000000" w:themeColor="text1"/>
          <w:lang w:val="en-US" w:eastAsia="en-GB"/>
        </w:rPr>
        <w:t xml:space="preserve">, </w:t>
      </w:r>
      <w:proofErr w:type="spellStart"/>
      <w:r w:rsidR="00154497" w:rsidRPr="00080592">
        <w:rPr>
          <w:color w:val="000000" w:themeColor="text1"/>
          <w:lang w:val="en-US" w:eastAsia="en-GB"/>
        </w:rPr>
        <w:t>hyperenhancing</w:t>
      </w:r>
      <w:proofErr w:type="spellEnd"/>
      <w:r w:rsidR="00154497" w:rsidRPr="00080592">
        <w:rPr>
          <w:color w:val="000000" w:themeColor="text1"/>
          <w:lang w:val="en-US" w:eastAsia="en-GB"/>
        </w:rPr>
        <w:t xml:space="preserve"> mass on delayed phase, thin-walled mass), the CNN’s performance was good; for more complex ones (</w:t>
      </w:r>
      <w:r w:rsidR="00270B86" w:rsidRPr="00080592">
        <w:rPr>
          <w:color w:val="000000" w:themeColor="text1"/>
          <w:lang w:val="en-US" w:eastAsia="en-GB"/>
        </w:rPr>
        <w:t xml:space="preserve">e.g. </w:t>
      </w:r>
      <w:r w:rsidR="00154497" w:rsidRPr="00080592">
        <w:rPr>
          <w:color w:val="000000" w:themeColor="text1"/>
          <w:lang w:val="en-US" w:eastAsia="en-GB"/>
        </w:rPr>
        <w:t xml:space="preserve">nodularity, infiltrative appearance) it was less so, and the central-scar frequency was grossly overestimated, as there was only one </w:t>
      </w:r>
      <w:r w:rsidR="00FB17A1" w:rsidRPr="00080592">
        <w:rPr>
          <w:color w:val="000000" w:themeColor="text1"/>
          <w:lang w:val="en-US" w:eastAsia="en-GB"/>
        </w:rPr>
        <w:t>such</w:t>
      </w:r>
      <w:r w:rsidR="00154497" w:rsidRPr="00080592">
        <w:rPr>
          <w:color w:val="000000" w:themeColor="text1"/>
          <w:lang w:val="en-US" w:eastAsia="en-GB"/>
        </w:rPr>
        <w:t xml:space="preserve"> among the 60 lesions in the test set.</w:t>
      </w:r>
    </w:p>
    <w:p w14:paraId="67F3C112" w14:textId="6F30FBEE" w:rsidR="004737E6" w:rsidRPr="00080592" w:rsidRDefault="00717C5B" w:rsidP="00386CA3">
      <w:pPr>
        <w:keepNext/>
        <w:spacing w:after="120" w:line="288" w:lineRule="auto"/>
        <w:rPr>
          <w:color w:val="FF00FF"/>
          <w:sz w:val="22"/>
          <w:lang w:val="en-US" w:eastAsia="en-GB"/>
        </w:rPr>
      </w:pPr>
      <w:r w:rsidRPr="00080592">
        <w:rPr>
          <w:b/>
          <w:color w:val="000000" w:themeColor="text1"/>
          <w:sz w:val="22"/>
          <w:lang w:val="en-US" w:eastAsia="en-GB"/>
        </w:rPr>
        <w:lastRenderedPageBreak/>
        <w:t xml:space="preserve">Table </w:t>
      </w:r>
      <w:r w:rsidR="004E611B" w:rsidRPr="00080592">
        <w:rPr>
          <w:b/>
          <w:color w:val="000000" w:themeColor="text1"/>
          <w:sz w:val="22"/>
          <w:lang w:val="en-US" w:eastAsia="en-GB"/>
        </w:rPr>
        <w:t>4</w:t>
      </w:r>
      <w:r w:rsidR="00270B86" w:rsidRPr="00080592">
        <w:rPr>
          <w:color w:val="000000" w:themeColor="text1"/>
          <w:sz w:val="22"/>
          <w:lang w:val="en-US" w:eastAsia="en-GB"/>
        </w:rPr>
        <w:t>:</w:t>
      </w:r>
      <w:r w:rsidRPr="00080592">
        <w:rPr>
          <w:color w:val="000000" w:themeColor="text1"/>
          <w:sz w:val="22"/>
          <w:lang w:val="en-US" w:eastAsia="en-GB"/>
        </w:rPr>
        <w:t xml:space="preserve">  Recognition of enhancement pattern by the model</w:t>
      </w:r>
      <w:r w:rsidR="00270B86" w:rsidRPr="00080592">
        <w:rPr>
          <w:color w:val="000000" w:themeColor="text1"/>
          <w:sz w:val="22"/>
          <w:lang w:val="en-US" w:eastAsia="en-GB"/>
        </w:rPr>
        <w:t xml:space="preserve"> </w:t>
      </w:r>
      <w:r w:rsidR="00270B86" w:rsidRPr="00BF21B0">
        <w:rPr>
          <w:color w:val="000000" w:themeColor="text1"/>
          <w:sz w:val="22"/>
          <w:lang w:val="en-US" w:eastAsia="en-GB"/>
        </w:rPr>
        <w:t>over 20 iterations.</w:t>
      </w:r>
      <w:r w:rsidR="001F657D" w:rsidRPr="00BF21B0">
        <w:rPr>
          <w:color w:val="000000" w:themeColor="text1"/>
          <w:sz w:val="22"/>
          <w:lang w:val="en-US" w:eastAsia="en-GB"/>
        </w:rPr>
        <w:t xml:space="preserve">  </w:t>
      </w:r>
      <w:r w:rsidR="00270B86" w:rsidRPr="00BF21B0">
        <w:rPr>
          <w:color w:val="000000" w:themeColor="text1"/>
          <w:sz w:val="22"/>
          <w:lang w:val="en-US" w:eastAsia="en-GB"/>
        </w:rPr>
        <w:t xml:space="preserve">The PPV and Sn of six example imaging features </w:t>
      </w:r>
      <w:r w:rsidR="009F0647" w:rsidRPr="00BF21B0">
        <w:rPr>
          <w:color w:val="000000" w:themeColor="text1"/>
          <w:sz w:val="22"/>
          <w:lang w:val="en-US" w:eastAsia="en-GB"/>
        </w:rPr>
        <w:t>are shown</w:t>
      </w:r>
      <w:r w:rsidR="00BF21B0" w:rsidRPr="00BF21B0">
        <w:rPr>
          <w:color w:val="000000" w:themeColor="text1"/>
          <w:sz w:val="22"/>
          <w:lang w:val="en-US" w:eastAsia="en-GB"/>
        </w:rPr>
        <w:t>.</w:t>
      </w:r>
    </w:p>
    <w:tbl>
      <w:tblPr>
        <w:tblStyle w:val="Tabela-Siatka"/>
        <w:tblW w:w="0" w:type="auto"/>
        <w:tblBorders>
          <w:top w:val="single" w:sz="12" w:space="0" w:color="auto"/>
          <w:bottom w:val="single" w:sz="12" w:space="0" w:color="auto"/>
        </w:tblBorders>
        <w:tblLook w:val="04A0" w:firstRow="1" w:lastRow="0" w:firstColumn="1" w:lastColumn="0" w:noHBand="0" w:noVBand="1"/>
      </w:tblPr>
      <w:tblGrid>
        <w:gridCol w:w="3823"/>
        <w:gridCol w:w="2551"/>
        <w:gridCol w:w="2682"/>
      </w:tblGrid>
      <w:tr w:rsidR="00717C5B" w:rsidRPr="00080592" w14:paraId="60B9EDB2" w14:textId="77777777" w:rsidTr="008202F1">
        <w:tc>
          <w:tcPr>
            <w:tcW w:w="3823" w:type="dxa"/>
            <w:vAlign w:val="center"/>
          </w:tcPr>
          <w:p w14:paraId="18E577FD" w14:textId="77777777"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Overall precision</w:t>
            </w:r>
          </w:p>
        </w:tc>
        <w:tc>
          <w:tcPr>
            <w:tcW w:w="5233" w:type="dxa"/>
            <w:gridSpan w:val="2"/>
            <w:vAlign w:val="center"/>
          </w:tcPr>
          <w:p w14:paraId="3CFD6935" w14:textId="42975FE6" w:rsidR="00717C5B" w:rsidRPr="00080592" w:rsidRDefault="00717C5B" w:rsidP="00CD5B96">
            <w:pPr>
              <w:keepNext/>
              <w:spacing w:before="60" w:after="60"/>
              <w:jc w:val="center"/>
              <w:rPr>
                <w:color w:val="000000" w:themeColor="text1"/>
                <w:sz w:val="22"/>
                <w:lang w:val="en-US" w:eastAsia="en-GB"/>
              </w:rPr>
            </w:pPr>
            <w:r w:rsidRPr="00080592">
              <w:rPr>
                <w:color w:val="000000" w:themeColor="text1"/>
                <w:sz w:val="22"/>
                <w:lang w:val="en-US" w:eastAsia="en-GB"/>
              </w:rPr>
              <w:t>76.5 ± 2.2% (recall = 82.9 ± 2.6%)</w:t>
            </w:r>
          </w:p>
        </w:tc>
      </w:tr>
      <w:tr w:rsidR="00717C5B" w:rsidRPr="00080592" w14:paraId="2044890B" w14:textId="77777777" w:rsidTr="008202F1">
        <w:tc>
          <w:tcPr>
            <w:tcW w:w="3823" w:type="dxa"/>
            <w:vAlign w:val="center"/>
          </w:tcPr>
          <w:p w14:paraId="0A4B091F" w14:textId="1BEC2036"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Misclassified lesions</w:t>
            </w:r>
          </w:p>
        </w:tc>
        <w:tc>
          <w:tcPr>
            <w:tcW w:w="5233" w:type="dxa"/>
            <w:gridSpan w:val="2"/>
            <w:vAlign w:val="center"/>
          </w:tcPr>
          <w:p w14:paraId="341838B7" w14:textId="0AEF5DBF" w:rsidR="00717C5B" w:rsidRPr="00080592" w:rsidRDefault="00717C5B" w:rsidP="00CD5B96">
            <w:pPr>
              <w:keepNext/>
              <w:spacing w:before="60" w:after="60"/>
              <w:jc w:val="center"/>
              <w:rPr>
                <w:color w:val="000000" w:themeColor="text1"/>
                <w:sz w:val="22"/>
                <w:lang w:val="en-US" w:eastAsia="en-GB"/>
              </w:rPr>
            </w:pPr>
            <w:r w:rsidRPr="00080592">
              <w:rPr>
                <w:color w:val="000000" w:themeColor="text1"/>
                <w:sz w:val="22"/>
                <w:lang w:val="en-US" w:eastAsia="en-GB"/>
              </w:rPr>
              <w:t>144/1200 (12%)</w:t>
            </w:r>
          </w:p>
        </w:tc>
      </w:tr>
      <w:tr w:rsidR="00717C5B" w:rsidRPr="00080592" w14:paraId="786AADFE" w14:textId="77777777" w:rsidTr="008202F1">
        <w:tc>
          <w:tcPr>
            <w:tcW w:w="3823" w:type="dxa"/>
            <w:vAlign w:val="center"/>
          </w:tcPr>
          <w:p w14:paraId="715096B4" w14:textId="77777777" w:rsidR="004737E6" w:rsidRPr="00080592" w:rsidRDefault="004737E6" w:rsidP="00CD5B96">
            <w:pPr>
              <w:keepNext/>
              <w:spacing w:before="60" w:after="60"/>
              <w:jc w:val="both"/>
              <w:rPr>
                <w:color w:val="000000" w:themeColor="text1"/>
                <w:sz w:val="22"/>
                <w:lang w:val="en-US" w:eastAsia="en-GB"/>
              </w:rPr>
            </w:pPr>
          </w:p>
        </w:tc>
        <w:tc>
          <w:tcPr>
            <w:tcW w:w="2551" w:type="dxa"/>
            <w:vAlign w:val="center"/>
          </w:tcPr>
          <w:p w14:paraId="3BB27858" w14:textId="68654E33" w:rsidR="004737E6" w:rsidRPr="00080592" w:rsidRDefault="00717C5B" w:rsidP="00CD5B96">
            <w:pPr>
              <w:keepNext/>
              <w:spacing w:before="60" w:after="60"/>
              <w:jc w:val="center"/>
              <w:rPr>
                <w:color w:val="000000" w:themeColor="text1"/>
                <w:sz w:val="22"/>
                <w:lang w:val="en-US" w:eastAsia="en-GB"/>
              </w:rPr>
            </w:pPr>
            <w:r w:rsidRPr="00080592">
              <w:rPr>
                <w:color w:val="000000" w:themeColor="text1"/>
                <w:sz w:val="22"/>
                <w:lang w:val="en-US" w:eastAsia="en-GB"/>
              </w:rPr>
              <w:t>PPV</w:t>
            </w:r>
          </w:p>
        </w:tc>
        <w:tc>
          <w:tcPr>
            <w:tcW w:w="2682" w:type="dxa"/>
            <w:vAlign w:val="center"/>
          </w:tcPr>
          <w:p w14:paraId="48BF92AC" w14:textId="741E20C0" w:rsidR="004737E6" w:rsidRPr="00080592" w:rsidRDefault="00717C5B" w:rsidP="00CD5B96">
            <w:pPr>
              <w:keepNext/>
              <w:spacing w:before="60" w:after="60"/>
              <w:jc w:val="center"/>
              <w:rPr>
                <w:color w:val="000000" w:themeColor="text1"/>
                <w:sz w:val="22"/>
                <w:lang w:val="en-US" w:eastAsia="en-GB"/>
              </w:rPr>
            </w:pPr>
            <w:r w:rsidRPr="00080592">
              <w:rPr>
                <w:color w:val="000000" w:themeColor="text1"/>
                <w:sz w:val="22"/>
                <w:lang w:val="en-US" w:eastAsia="en-GB"/>
              </w:rPr>
              <w:t>Sn</w:t>
            </w:r>
          </w:p>
        </w:tc>
      </w:tr>
      <w:tr w:rsidR="00717C5B" w:rsidRPr="00080592" w14:paraId="3EAB2D66" w14:textId="77777777" w:rsidTr="008202F1">
        <w:tc>
          <w:tcPr>
            <w:tcW w:w="3823" w:type="dxa"/>
            <w:vAlign w:val="center"/>
          </w:tcPr>
          <w:p w14:paraId="4CB4F13E" w14:textId="3DCB5F1A"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Arterial-phase hyperenhancement</w:t>
            </w:r>
          </w:p>
        </w:tc>
        <w:tc>
          <w:tcPr>
            <w:tcW w:w="2551" w:type="dxa"/>
            <w:vAlign w:val="center"/>
          </w:tcPr>
          <w:p w14:paraId="5497B88E" w14:textId="32404102"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91.2%</w:t>
            </w:r>
            <w:r w:rsidRPr="00080592">
              <w:rPr>
                <w:color w:val="000000" w:themeColor="text1"/>
                <w:sz w:val="22"/>
                <w:lang w:val="en-US" w:eastAsia="en-GB"/>
              </w:rPr>
              <w:tab/>
            </w:r>
            <w:r w:rsidR="00717C5B" w:rsidRPr="00080592">
              <w:rPr>
                <w:color w:val="000000" w:themeColor="text1"/>
                <w:sz w:val="22"/>
                <w:lang w:val="en-US" w:eastAsia="en-GB"/>
              </w:rPr>
              <w:t>=</w:t>
            </w:r>
            <w:r w:rsidRPr="00080592">
              <w:rPr>
                <w:color w:val="000000" w:themeColor="text1"/>
                <w:sz w:val="22"/>
                <w:lang w:val="en-US" w:eastAsia="en-GB"/>
              </w:rPr>
              <w:t xml:space="preserve">  </w:t>
            </w:r>
            <w:r w:rsidR="00717C5B" w:rsidRPr="00080592">
              <w:rPr>
                <w:color w:val="000000" w:themeColor="text1"/>
                <w:sz w:val="22"/>
                <w:lang w:val="en-US" w:eastAsia="en-GB"/>
              </w:rPr>
              <w:t>343/376</w:t>
            </w:r>
          </w:p>
        </w:tc>
        <w:tc>
          <w:tcPr>
            <w:tcW w:w="2682" w:type="dxa"/>
            <w:vAlign w:val="center"/>
          </w:tcPr>
          <w:p w14:paraId="5B90020A" w14:textId="660AC985"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90.3%</w:t>
            </w:r>
            <w:r w:rsidRPr="00080592">
              <w:rPr>
                <w:color w:val="000000" w:themeColor="text1"/>
                <w:sz w:val="22"/>
                <w:lang w:val="en-US" w:eastAsia="en-GB"/>
              </w:rPr>
              <w:tab/>
            </w:r>
            <w:r w:rsidR="00717C5B" w:rsidRPr="00080592">
              <w:rPr>
                <w:color w:val="000000" w:themeColor="text1"/>
                <w:sz w:val="22"/>
                <w:lang w:val="en-US" w:eastAsia="en-GB"/>
              </w:rPr>
              <w:t>=</w:t>
            </w:r>
            <w:r w:rsidRPr="00080592">
              <w:rPr>
                <w:color w:val="000000" w:themeColor="text1"/>
                <w:sz w:val="22"/>
                <w:lang w:val="en-US" w:eastAsia="en-GB"/>
              </w:rPr>
              <w:t xml:space="preserve"> </w:t>
            </w:r>
            <w:r w:rsidR="00717C5B" w:rsidRPr="00080592">
              <w:rPr>
                <w:color w:val="000000" w:themeColor="text1"/>
                <w:sz w:val="22"/>
                <w:lang w:val="en-US" w:eastAsia="en-GB"/>
              </w:rPr>
              <w:t xml:space="preserve"> 343/380</w:t>
            </w:r>
          </w:p>
        </w:tc>
      </w:tr>
      <w:tr w:rsidR="00717C5B" w:rsidRPr="00080592" w14:paraId="59AAD4B9" w14:textId="77777777" w:rsidTr="008202F1">
        <w:tc>
          <w:tcPr>
            <w:tcW w:w="3823" w:type="dxa"/>
            <w:vAlign w:val="center"/>
          </w:tcPr>
          <w:p w14:paraId="17D7F929" w14:textId="753E345F" w:rsidR="00717C5B" w:rsidRPr="00080592" w:rsidRDefault="00717C5B" w:rsidP="00CD5B96">
            <w:pPr>
              <w:keepNext/>
              <w:spacing w:before="60" w:after="60"/>
              <w:jc w:val="both"/>
              <w:rPr>
                <w:color w:val="000000" w:themeColor="text1"/>
                <w:sz w:val="22"/>
                <w:lang w:val="en-US" w:eastAsia="en-GB"/>
              </w:rPr>
            </w:pPr>
            <w:proofErr w:type="spellStart"/>
            <w:r w:rsidRPr="00080592">
              <w:rPr>
                <w:color w:val="000000" w:themeColor="text1"/>
                <w:sz w:val="22"/>
                <w:lang w:val="en-US" w:eastAsia="en-GB"/>
              </w:rPr>
              <w:t>Hyperenhancing</w:t>
            </w:r>
            <w:proofErr w:type="spellEnd"/>
            <w:r w:rsidRPr="00080592">
              <w:rPr>
                <w:color w:val="000000" w:themeColor="text1"/>
                <w:sz w:val="22"/>
                <w:lang w:val="en-US" w:eastAsia="en-GB"/>
              </w:rPr>
              <w:t xml:space="preserve"> mass on delayed phase</w:t>
            </w:r>
          </w:p>
        </w:tc>
        <w:tc>
          <w:tcPr>
            <w:tcW w:w="2551" w:type="dxa"/>
            <w:vAlign w:val="center"/>
          </w:tcPr>
          <w:p w14:paraId="537E45A7" w14:textId="166EC31F"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93.0%</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160/172</w:t>
            </w:r>
          </w:p>
        </w:tc>
        <w:tc>
          <w:tcPr>
            <w:tcW w:w="2682" w:type="dxa"/>
            <w:vAlign w:val="center"/>
          </w:tcPr>
          <w:p w14:paraId="2E42F481" w14:textId="46E1E911"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100%</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160/160</w:t>
            </w:r>
          </w:p>
        </w:tc>
      </w:tr>
      <w:tr w:rsidR="00717C5B" w:rsidRPr="00080592" w14:paraId="612D12E0" w14:textId="77777777" w:rsidTr="008202F1">
        <w:tc>
          <w:tcPr>
            <w:tcW w:w="3823" w:type="dxa"/>
            <w:vAlign w:val="center"/>
          </w:tcPr>
          <w:p w14:paraId="5307769D" w14:textId="459FF942"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Thin-walled mass</w:t>
            </w:r>
          </w:p>
        </w:tc>
        <w:tc>
          <w:tcPr>
            <w:tcW w:w="2551" w:type="dxa"/>
            <w:vAlign w:val="center"/>
          </w:tcPr>
          <w:p w14:paraId="605E4444" w14:textId="33F69995"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86.5%</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160/185</w:t>
            </w:r>
          </w:p>
        </w:tc>
        <w:tc>
          <w:tcPr>
            <w:tcW w:w="2682" w:type="dxa"/>
            <w:vAlign w:val="center"/>
          </w:tcPr>
          <w:p w14:paraId="1B6DDFBD" w14:textId="63B708FD"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100%</w:t>
            </w:r>
            <w:r w:rsidRPr="00080592">
              <w:rPr>
                <w:color w:val="000000" w:themeColor="text1"/>
                <w:sz w:val="22"/>
                <w:lang w:val="en-US" w:eastAsia="en-GB"/>
              </w:rPr>
              <w:tab/>
            </w:r>
            <w:r w:rsidR="00717C5B" w:rsidRPr="00080592">
              <w:rPr>
                <w:color w:val="000000" w:themeColor="text1"/>
                <w:sz w:val="22"/>
                <w:lang w:val="en-US" w:eastAsia="en-GB"/>
              </w:rPr>
              <w:t>=</w:t>
            </w:r>
            <w:r w:rsidRPr="00080592">
              <w:rPr>
                <w:color w:val="000000" w:themeColor="text1"/>
                <w:sz w:val="22"/>
                <w:lang w:val="en-US" w:eastAsia="en-GB"/>
              </w:rPr>
              <w:t xml:space="preserve"> </w:t>
            </w:r>
            <w:r w:rsidR="00717C5B" w:rsidRPr="00080592">
              <w:rPr>
                <w:color w:val="000000" w:themeColor="text1"/>
                <w:sz w:val="22"/>
                <w:lang w:val="en-US" w:eastAsia="en-GB"/>
              </w:rPr>
              <w:t xml:space="preserve"> 160/160</w:t>
            </w:r>
          </w:p>
        </w:tc>
      </w:tr>
      <w:tr w:rsidR="00717C5B" w:rsidRPr="00080592" w14:paraId="76A3C1E5" w14:textId="77777777" w:rsidTr="008202F1">
        <w:tc>
          <w:tcPr>
            <w:tcW w:w="3823" w:type="dxa"/>
            <w:vAlign w:val="center"/>
          </w:tcPr>
          <w:p w14:paraId="46D58809" w14:textId="5FDDC2BC"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Nodularity</w:t>
            </w:r>
          </w:p>
        </w:tc>
        <w:tc>
          <w:tcPr>
            <w:tcW w:w="2551" w:type="dxa"/>
            <w:vAlign w:val="center"/>
          </w:tcPr>
          <w:p w14:paraId="08D08EC0" w14:textId="0168FE76"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62.9%</w:t>
            </w:r>
            <w:r w:rsidRPr="00080592">
              <w:rPr>
                <w:color w:val="000000" w:themeColor="text1"/>
                <w:sz w:val="22"/>
                <w:lang w:val="en-US" w:eastAsia="en-GB"/>
              </w:rPr>
              <w:tab/>
            </w:r>
            <w:r w:rsidR="00717C5B" w:rsidRPr="00080592">
              <w:rPr>
                <w:color w:val="000000" w:themeColor="text1"/>
                <w:sz w:val="22"/>
                <w:lang w:val="en-US" w:eastAsia="en-GB"/>
              </w:rPr>
              <w:t>=</w:t>
            </w:r>
            <w:r w:rsidRPr="00080592">
              <w:rPr>
                <w:color w:val="000000" w:themeColor="text1"/>
                <w:sz w:val="22"/>
                <w:lang w:val="en-US" w:eastAsia="en-GB"/>
              </w:rPr>
              <w:t xml:space="preserve"> </w:t>
            </w:r>
            <w:r w:rsidR="00717C5B" w:rsidRPr="00080592">
              <w:rPr>
                <w:color w:val="000000" w:themeColor="text1"/>
                <w:sz w:val="22"/>
                <w:lang w:val="en-US" w:eastAsia="en-GB"/>
              </w:rPr>
              <w:t xml:space="preserve"> 73/116</w:t>
            </w:r>
          </w:p>
        </w:tc>
        <w:tc>
          <w:tcPr>
            <w:tcW w:w="2682" w:type="dxa"/>
            <w:vAlign w:val="center"/>
          </w:tcPr>
          <w:p w14:paraId="4401082F" w14:textId="7FE0CD9D"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60.8%</w:t>
            </w:r>
            <w:r w:rsidRPr="00080592">
              <w:rPr>
                <w:color w:val="000000" w:themeColor="text1"/>
                <w:sz w:val="22"/>
                <w:lang w:val="en-US" w:eastAsia="en-GB"/>
              </w:rPr>
              <w:tab/>
            </w:r>
            <w:r w:rsidR="00717C5B" w:rsidRPr="00080592">
              <w:rPr>
                <w:color w:val="000000" w:themeColor="text1"/>
                <w:sz w:val="22"/>
                <w:lang w:val="en-US" w:eastAsia="en-GB"/>
              </w:rPr>
              <w:t>=</w:t>
            </w:r>
            <w:r w:rsidRPr="00080592">
              <w:rPr>
                <w:color w:val="000000" w:themeColor="text1"/>
                <w:sz w:val="22"/>
                <w:lang w:val="en-US" w:eastAsia="en-GB"/>
              </w:rPr>
              <w:t xml:space="preserve"> </w:t>
            </w:r>
            <w:r w:rsidR="00717C5B" w:rsidRPr="00080592">
              <w:rPr>
                <w:color w:val="000000" w:themeColor="text1"/>
                <w:sz w:val="22"/>
                <w:lang w:val="en-US" w:eastAsia="en-GB"/>
              </w:rPr>
              <w:t xml:space="preserve"> 73/120</w:t>
            </w:r>
          </w:p>
        </w:tc>
      </w:tr>
      <w:tr w:rsidR="00717C5B" w:rsidRPr="00080592" w14:paraId="70E59B45" w14:textId="77777777" w:rsidTr="008202F1">
        <w:tc>
          <w:tcPr>
            <w:tcW w:w="3823" w:type="dxa"/>
            <w:vAlign w:val="center"/>
          </w:tcPr>
          <w:p w14:paraId="05AB9562" w14:textId="4B00D2B7"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Infiltrative appearance</w:t>
            </w:r>
          </w:p>
        </w:tc>
        <w:tc>
          <w:tcPr>
            <w:tcW w:w="2551" w:type="dxa"/>
            <w:vAlign w:val="center"/>
          </w:tcPr>
          <w:p w14:paraId="228E82EB" w14:textId="543E9F10"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33.0%</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36/109</w:t>
            </w:r>
          </w:p>
        </w:tc>
        <w:tc>
          <w:tcPr>
            <w:tcW w:w="2682" w:type="dxa"/>
            <w:vAlign w:val="center"/>
          </w:tcPr>
          <w:p w14:paraId="504136F1" w14:textId="6E3CFBF7"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45.0%</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36/80</w:t>
            </w:r>
          </w:p>
        </w:tc>
      </w:tr>
      <w:tr w:rsidR="00717C5B" w:rsidRPr="00080592" w14:paraId="436FF6CF" w14:textId="77777777" w:rsidTr="008202F1">
        <w:tc>
          <w:tcPr>
            <w:tcW w:w="3823" w:type="dxa"/>
            <w:vAlign w:val="center"/>
          </w:tcPr>
          <w:p w14:paraId="0C97377D" w14:textId="1F5A70A3" w:rsidR="00717C5B" w:rsidRPr="00080592" w:rsidRDefault="00717C5B" w:rsidP="00CD5B96">
            <w:pPr>
              <w:keepNext/>
              <w:spacing w:before="60" w:after="60"/>
              <w:jc w:val="both"/>
              <w:rPr>
                <w:color w:val="000000" w:themeColor="text1"/>
                <w:sz w:val="22"/>
                <w:lang w:val="en-US" w:eastAsia="en-GB"/>
              </w:rPr>
            </w:pPr>
            <w:r w:rsidRPr="00080592">
              <w:rPr>
                <w:color w:val="000000" w:themeColor="text1"/>
                <w:sz w:val="22"/>
                <w:lang w:val="en-US" w:eastAsia="en-GB"/>
              </w:rPr>
              <w:t>Frequency of central scars</w:t>
            </w:r>
          </w:p>
        </w:tc>
        <w:tc>
          <w:tcPr>
            <w:tcW w:w="2551" w:type="dxa"/>
            <w:vAlign w:val="center"/>
          </w:tcPr>
          <w:p w14:paraId="20386B76" w14:textId="4DABD607"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32.0%</w:t>
            </w:r>
            <w:r w:rsidRPr="00080592">
              <w:rPr>
                <w:color w:val="000000" w:themeColor="text1"/>
                <w:sz w:val="22"/>
                <w:lang w:val="en-US" w:eastAsia="en-GB"/>
              </w:rPr>
              <w:tab/>
            </w:r>
            <w:r w:rsidR="00717C5B" w:rsidRPr="00080592">
              <w:rPr>
                <w:color w:val="000000" w:themeColor="text1"/>
                <w:sz w:val="22"/>
                <w:lang w:val="en-US" w:eastAsia="en-GB"/>
              </w:rPr>
              <w:t>=</w:t>
            </w:r>
            <w:r w:rsidRPr="00080592">
              <w:rPr>
                <w:color w:val="000000" w:themeColor="text1"/>
                <w:sz w:val="22"/>
                <w:lang w:val="en-US" w:eastAsia="en-GB"/>
              </w:rPr>
              <w:t xml:space="preserve"> </w:t>
            </w:r>
            <w:r w:rsidR="00717C5B" w:rsidRPr="00080592">
              <w:rPr>
                <w:color w:val="000000" w:themeColor="text1"/>
                <w:sz w:val="22"/>
                <w:lang w:val="en-US" w:eastAsia="en-GB"/>
              </w:rPr>
              <w:t xml:space="preserve"> 16/50</w:t>
            </w:r>
          </w:p>
        </w:tc>
        <w:tc>
          <w:tcPr>
            <w:tcW w:w="2682" w:type="dxa"/>
            <w:vAlign w:val="center"/>
          </w:tcPr>
          <w:p w14:paraId="2F7F586C" w14:textId="349B1D5B" w:rsidR="00717C5B" w:rsidRPr="00080592" w:rsidRDefault="008202F1" w:rsidP="008202F1">
            <w:pPr>
              <w:keepNext/>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80.0%</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16/20</w:t>
            </w:r>
          </w:p>
        </w:tc>
      </w:tr>
      <w:tr w:rsidR="00717C5B" w:rsidRPr="00080592" w14:paraId="38805AD5" w14:textId="77777777" w:rsidTr="008202F1">
        <w:tc>
          <w:tcPr>
            <w:tcW w:w="3823" w:type="dxa"/>
            <w:vAlign w:val="center"/>
          </w:tcPr>
          <w:p w14:paraId="015DB4E3" w14:textId="0C1EAE47" w:rsidR="00717C5B" w:rsidRPr="00080592" w:rsidRDefault="00717C5B" w:rsidP="00717C5B">
            <w:pPr>
              <w:spacing w:before="60" w:after="60"/>
              <w:jc w:val="both"/>
              <w:rPr>
                <w:color w:val="000000" w:themeColor="text1"/>
                <w:sz w:val="22"/>
                <w:lang w:val="en-US" w:eastAsia="en-GB"/>
              </w:rPr>
            </w:pPr>
            <w:r w:rsidRPr="00080592">
              <w:rPr>
                <w:color w:val="000000" w:themeColor="text1"/>
                <w:sz w:val="22"/>
                <w:lang w:val="en-US" w:eastAsia="en-GB"/>
              </w:rPr>
              <w:t>All features, misclassified lesions only</w:t>
            </w:r>
          </w:p>
        </w:tc>
        <w:tc>
          <w:tcPr>
            <w:tcW w:w="2551" w:type="dxa"/>
            <w:vAlign w:val="center"/>
          </w:tcPr>
          <w:p w14:paraId="02F11C78" w14:textId="20468D6A" w:rsidR="00717C5B" w:rsidRPr="00080592" w:rsidRDefault="008202F1" w:rsidP="008202F1">
            <w:pPr>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56.6%</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259/458</w:t>
            </w:r>
          </w:p>
        </w:tc>
        <w:tc>
          <w:tcPr>
            <w:tcW w:w="2682" w:type="dxa"/>
            <w:vAlign w:val="center"/>
          </w:tcPr>
          <w:p w14:paraId="76DDDD51" w14:textId="3DC1F1D1" w:rsidR="00717C5B" w:rsidRPr="00080592" w:rsidRDefault="008202F1" w:rsidP="008202F1">
            <w:pPr>
              <w:tabs>
                <w:tab w:val="right" w:pos="1026"/>
                <w:tab w:val="left" w:pos="1167"/>
              </w:tabs>
              <w:spacing w:before="60" w:after="60"/>
              <w:rPr>
                <w:color w:val="000000" w:themeColor="text1"/>
                <w:sz w:val="22"/>
                <w:lang w:val="en-US" w:eastAsia="en-GB"/>
              </w:rPr>
            </w:pPr>
            <w:r w:rsidRPr="00080592">
              <w:rPr>
                <w:color w:val="000000" w:themeColor="text1"/>
                <w:sz w:val="22"/>
                <w:lang w:val="en-US" w:eastAsia="en-GB"/>
              </w:rPr>
              <w:tab/>
            </w:r>
            <w:r w:rsidR="00717C5B" w:rsidRPr="00080592">
              <w:rPr>
                <w:color w:val="000000" w:themeColor="text1"/>
                <w:sz w:val="22"/>
                <w:lang w:val="en-US" w:eastAsia="en-GB"/>
              </w:rPr>
              <w:t>63.8%</w:t>
            </w:r>
            <w:r w:rsidRPr="00080592">
              <w:rPr>
                <w:color w:val="000000" w:themeColor="text1"/>
                <w:sz w:val="22"/>
                <w:lang w:val="en-US" w:eastAsia="en-GB"/>
              </w:rPr>
              <w:tab/>
            </w:r>
            <w:r w:rsidR="00717C5B" w:rsidRPr="00080592">
              <w:rPr>
                <w:color w:val="000000" w:themeColor="text1"/>
                <w:sz w:val="22"/>
                <w:lang w:val="en-US" w:eastAsia="en-GB"/>
              </w:rPr>
              <w:t xml:space="preserve">= </w:t>
            </w:r>
            <w:r w:rsidRPr="00080592">
              <w:rPr>
                <w:color w:val="000000" w:themeColor="text1"/>
                <w:sz w:val="22"/>
                <w:lang w:val="en-US" w:eastAsia="en-GB"/>
              </w:rPr>
              <w:t xml:space="preserve"> </w:t>
            </w:r>
            <w:r w:rsidR="00717C5B" w:rsidRPr="00080592">
              <w:rPr>
                <w:color w:val="000000" w:themeColor="text1"/>
                <w:sz w:val="22"/>
                <w:lang w:val="en-US" w:eastAsia="en-GB"/>
              </w:rPr>
              <w:t>259/406</w:t>
            </w:r>
          </w:p>
        </w:tc>
      </w:tr>
    </w:tbl>
    <w:p w14:paraId="36FA29B9" w14:textId="77777777" w:rsidR="000B1EFD" w:rsidRPr="00080592" w:rsidRDefault="000B1EFD" w:rsidP="00253652">
      <w:pPr>
        <w:spacing w:line="360" w:lineRule="auto"/>
        <w:jc w:val="both"/>
        <w:rPr>
          <w:color w:val="000000"/>
          <w:lang w:val="en-US" w:eastAsia="en-GB"/>
        </w:rPr>
      </w:pPr>
    </w:p>
    <w:p w14:paraId="6ED3F929" w14:textId="4326E8FD" w:rsidR="00964BA4" w:rsidRPr="00080592" w:rsidRDefault="000B1EFD" w:rsidP="00253652">
      <w:pPr>
        <w:autoSpaceDE w:val="0"/>
        <w:autoSpaceDN w:val="0"/>
        <w:adjustRightInd w:val="0"/>
        <w:spacing w:line="360" w:lineRule="auto"/>
        <w:jc w:val="both"/>
        <w:rPr>
          <w:color w:val="000000"/>
          <w:lang w:val="en-US" w:eastAsia="en-GB"/>
        </w:rPr>
      </w:pPr>
      <w:r w:rsidRPr="00080592">
        <w:rPr>
          <w:color w:val="000000"/>
          <w:lang w:val="en-US" w:eastAsia="en-GB"/>
        </w:rPr>
        <w:t>In classifying the lesion type, the CNN model put greater weight on radiological features that appeared more prominent in the image</w:t>
      </w:r>
      <w:r w:rsidR="00A43467" w:rsidRPr="00080592">
        <w:rPr>
          <w:color w:val="000000"/>
          <w:lang w:val="en-US" w:eastAsia="en-GB"/>
        </w:rPr>
        <w:t xml:space="preserve"> (</w:t>
      </w:r>
      <w:r w:rsidR="00747D59" w:rsidRPr="00080592">
        <w:rPr>
          <w:b/>
          <w:bCs/>
          <w:color w:val="000000"/>
          <w:lang w:val="en-US" w:eastAsia="en-GB"/>
        </w:rPr>
        <w:t>Fig.</w:t>
      </w:r>
      <w:r w:rsidR="001024F3" w:rsidRPr="00080592">
        <w:rPr>
          <w:b/>
          <w:bCs/>
          <w:color w:val="000000"/>
          <w:lang w:val="en-US" w:eastAsia="en-GB"/>
        </w:rPr>
        <w:t> </w:t>
      </w:r>
      <w:r w:rsidR="00747D59" w:rsidRPr="00080592">
        <w:rPr>
          <w:b/>
          <w:bCs/>
          <w:color w:val="000000"/>
          <w:lang w:val="en-US" w:eastAsia="en-GB"/>
        </w:rPr>
        <w:t>3</w:t>
      </w:r>
      <w:r w:rsidR="00A43467" w:rsidRPr="00080592">
        <w:rPr>
          <w:color w:val="000000"/>
          <w:lang w:val="en-US" w:eastAsia="en-GB"/>
        </w:rPr>
        <w:t>)</w:t>
      </w:r>
      <w:r w:rsidRPr="00080592">
        <w:rPr>
          <w:color w:val="000000"/>
          <w:lang w:val="en-US" w:eastAsia="en-GB"/>
        </w:rPr>
        <w:t xml:space="preserve">. </w:t>
      </w:r>
      <w:r w:rsidR="001024F3" w:rsidRPr="00080592">
        <w:rPr>
          <w:color w:val="000000"/>
          <w:lang w:val="en-US" w:eastAsia="en-GB"/>
        </w:rPr>
        <w:t xml:space="preserve"> </w:t>
      </w:r>
      <w:proofErr w:type="spellStart"/>
      <w:r w:rsidRPr="00080592">
        <w:rPr>
          <w:color w:val="000000"/>
          <w:lang w:val="en-US" w:eastAsia="en-GB"/>
        </w:rPr>
        <w:t>Hyperenhancing</w:t>
      </w:r>
      <w:proofErr w:type="spellEnd"/>
      <w:r w:rsidRPr="00080592">
        <w:rPr>
          <w:color w:val="000000"/>
          <w:lang w:val="en-US" w:eastAsia="en-GB"/>
        </w:rPr>
        <w:t xml:space="preserve"> mass in delayed phase was</w:t>
      </w:r>
      <w:r w:rsidR="007D4FA2" w:rsidRPr="00080592">
        <w:rPr>
          <w:color w:val="000000"/>
          <w:lang w:val="en-US" w:eastAsia="en-GB"/>
        </w:rPr>
        <w:t xml:space="preserve"> a</w:t>
      </w:r>
      <w:r w:rsidRPr="00080592">
        <w:rPr>
          <w:color w:val="000000"/>
          <w:lang w:val="en-US" w:eastAsia="en-GB"/>
        </w:rPr>
        <w:t xml:space="preserve"> clearly observed </w:t>
      </w:r>
      <w:r w:rsidR="007D4FA2" w:rsidRPr="00080592">
        <w:rPr>
          <w:color w:val="000000"/>
          <w:lang w:val="en-US" w:eastAsia="en-GB"/>
        </w:rPr>
        <w:t xml:space="preserve">imaging feature </w:t>
      </w:r>
      <w:r w:rsidRPr="00080592">
        <w:rPr>
          <w:color w:val="000000"/>
          <w:lang w:val="en-US" w:eastAsia="en-GB"/>
        </w:rPr>
        <w:t>in the cavernous hemangioma example, receiv</w:t>
      </w:r>
      <w:r w:rsidR="00CD5B96" w:rsidRPr="00080592">
        <w:rPr>
          <w:color w:val="000000"/>
          <w:lang w:val="en-US" w:eastAsia="en-GB"/>
        </w:rPr>
        <w:t>ing</w:t>
      </w:r>
      <w:r w:rsidRPr="00080592">
        <w:rPr>
          <w:color w:val="000000"/>
          <w:lang w:val="en-US" w:eastAsia="en-GB"/>
        </w:rPr>
        <w:t xml:space="preserve"> a relevance score of 92%. </w:t>
      </w:r>
      <w:r w:rsidR="001024F3" w:rsidRPr="00080592">
        <w:rPr>
          <w:color w:val="000000"/>
          <w:lang w:val="en-US" w:eastAsia="en-GB"/>
        </w:rPr>
        <w:t xml:space="preserve"> </w:t>
      </w:r>
      <w:r w:rsidRPr="00080592">
        <w:rPr>
          <w:color w:val="000000"/>
          <w:lang w:val="en-US" w:eastAsia="en-GB"/>
        </w:rPr>
        <w:t>Arterial</w:t>
      </w:r>
      <w:r w:rsidR="00CD5B96" w:rsidRPr="00080592">
        <w:rPr>
          <w:color w:val="000000"/>
          <w:lang w:val="en-US" w:eastAsia="en-GB"/>
        </w:rPr>
        <w:t>-</w:t>
      </w:r>
      <w:r w:rsidRPr="00080592">
        <w:rPr>
          <w:color w:val="000000"/>
          <w:lang w:val="en-US" w:eastAsia="en-GB"/>
        </w:rPr>
        <w:t>phase hyper-enhancement was</w:t>
      </w:r>
      <w:r w:rsidR="00CD5B96" w:rsidRPr="00080592">
        <w:rPr>
          <w:color w:val="000000"/>
          <w:lang w:val="en-US" w:eastAsia="en-GB"/>
        </w:rPr>
        <w:t xml:space="preserve"> likewise </w:t>
      </w:r>
      <w:r w:rsidRPr="00080592">
        <w:rPr>
          <w:color w:val="000000"/>
          <w:lang w:val="en-US" w:eastAsia="en-GB"/>
        </w:rPr>
        <w:t xml:space="preserve">clearly seen in the FNH example, and </w:t>
      </w:r>
      <w:r w:rsidR="00CD5B96" w:rsidRPr="00080592">
        <w:rPr>
          <w:color w:val="000000"/>
          <w:lang w:val="en-US" w:eastAsia="en-GB"/>
        </w:rPr>
        <w:t xml:space="preserve">it </w:t>
      </w:r>
      <w:r w:rsidRPr="00080592">
        <w:rPr>
          <w:color w:val="000000"/>
          <w:lang w:val="en-US" w:eastAsia="en-GB"/>
        </w:rPr>
        <w:t xml:space="preserve">received a relevance score of 96%. </w:t>
      </w:r>
      <w:r w:rsidR="001024F3" w:rsidRPr="00080592">
        <w:rPr>
          <w:color w:val="000000"/>
          <w:lang w:val="en-US" w:eastAsia="en-GB"/>
        </w:rPr>
        <w:t xml:space="preserve"> </w:t>
      </w:r>
      <w:r w:rsidRPr="00080592">
        <w:rPr>
          <w:color w:val="000000"/>
          <w:lang w:val="en-US" w:eastAsia="en-GB"/>
        </w:rPr>
        <w:t xml:space="preserve">In some of the features with low relevance scores, the feature map was less well defined. </w:t>
      </w:r>
      <w:r w:rsidR="001024F3" w:rsidRPr="00080592">
        <w:rPr>
          <w:color w:val="000000"/>
          <w:lang w:val="en-US" w:eastAsia="en-GB"/>
        </w:rPr>
        <w:t xml:space="preserve"> </w:t>
      </w:r>
      <w:r w:rsidRPr="00080592">
        <w:rPr>
          <w:color w:val="000000"/>
          <w:lang w:val="en-US" w:eastAsia="en-GB"/>
        </w:rPr>
        <w:t xml:space="preserve">For example, heterogeneous lesion of the ICC was assigned a relevance score of 7%, and had a very diffuse feature map. </w:t>
      </w:r>
      <w:r w:rsidR="001024F3" w:rsidRPr="00080592">
        <w:rPr>
          <w:color w:val="000000"/>
          <w:lang w:val="en-US" w:eastAsia="en-GB"/>
        </w:rPr>
        <w:t xml:space="preserve"> </w:t>
      </w:r>
      <w:r w:rsidR="00053E7C" w:rsidRPr="00080592">
        <w:rPr>
          <w:color w:val="000000"/>
          <w:lang w:val="en-US" w:eastAsia="en-GB"/>
        </w:rPr>
        <w:t>Further details o</w:t>
      </w:r>
      <w:r w:rsidR="00CD5B96" w:rsidRPr="00080592">
        <w:rPr>
          <w:color w:val="000000"/>
          <w:lang w:val="en-US" w:eastAsia="en-GB"/>
        </w:rPr>
        <w:t>f</w:t>
      </w:r>
      <w:r w:rsidR="00053E7C" w:rsidRPr="00080592">
        <w:rPr>
          <w:color w:val="000000"/>
          <w:lang w:val="en-US" w:eastAsia="en-GB"/>
        </w:rPr>
        <w:t xml:space="preserve"> the mapping of radiological features and their relevance can be found in the supplementary material</w:t>
      </w:r>
      <w:r w:rsidR="006B52B4" w:rsidRPr="00080592">
        <w:rPr>
          <w:color w:val="000000"/>
          <w:lang w:val="en-US" w:eastAsia="en-GB"/>
        </w:rPr>
        <w:t xml:space="preserve"> of the study </w:t>
      </w:r>
      <w:r w:rsidR="00CD5B96" w:rsidRPr="00080592">
        <w:rPr>
          <w:color w:val="000000"/>
          <w:lang w:val="en-US" w:eastAsia="en-GB"/>
        </w:rPr>
        <w:t xml:space="preserve">publication </w:t>
      </w:r>
      <w:r w:rsidR="006B52B4" w:rsidRPr="00080592">
        <w:rPr>
          <w:color w:val="000000"/>
          <w:lang w:val="en-US" w:eastAsia="en-GB"/>
        </w:rPr>
        <w:t xml:space="preserve">attached to this </w:t>
      </w:r>
      <w:r w:rsidR="00CD5B96" w:rsidRPr="00080592">
        <w:rPr>
          <w:color w:val="000000"/>
          <w:lang w:val="en-US" w:eastAsia="en-GB"/>
        </w:rPr>
        <w:t>thesis</w:t>
      </w:r>
      <w:r w:rsidR="004A3E98" w:rsidRPr="00080592">
        <w:rPr>
          <w:color w:val="000000"/>
          <w:lang w:val="en-US" w:eastAsia="en-GB"/>
        </w:rPr>
        <w:t> </w:t>
      </w:r>
      <w:r w:rsidR="006B52B4" w:rsidRPr="00080592">
        <w:rPr>
          <w:color w:val="000000"/>
          <w:lang w:val="en-US" w:eastAsia="en-GB"/>
        </w:rPr>
        <w:fldChar w:fldCharType="begin"/>
      </w:r>
      <w:r w:rsidR="00A709B4" w:rsidRPr="00080592">
        <w:rPr>
          <w:color w:val="000000"/>
          <w:lang w:val="en-US" w:eastAsia="en-GB"/>
        </w:rPr>
        <w:instrText xml:space="preserve"> ADDIN EN.CITE &lt;EndNote&gt;&lt;Cite&gt;&lt;Author&gt;Wang&lt;/Author&gt;&lt;Year&gt;2019&lt;/Year&gt;&lt;RecNum&gt;682&lt;/RecNum&gt;&lt;DisplayText&gt;&lt;style face="superscript"&gt;29&lt;/style&gt;&lt;/DisplayText&gt;&lt;record&gt;&lt;rec-number&gt;682&lt;/rec-number&gt;&lt;foreign-keys&gt;&lt;key app="EN" db-id="0edzxd995wxr9oerzr3vd2vx0at9pw0e29pd" timestamp="1579200625"&gt;682&lt;/key&gt;&lt;/foreign-keys&gt;&lt;ref-type name="Journal Article"&gt;17&lt;/ref-type&gt;&lt;contributors&gt;&lt;authors&gt;&lt;author&gt;Wang, Clinton J&lt;/author&gt;&lt;author&gt;Hamm, Charlie A&lt;/author&gt;&lt;author&gt;Savic, Lynn J&lt;/author&gt;&lt;author&gt;Ferrante, Marc&lt;/author&gt;&lt;author&gt;Schobert, Isabel&lt;/author&gt;&lt;author&gt;Schlachter, Todd&lt;/author&gt;&lt;author&gt;Lin, MingDe&lt;/author&gt;&lt;author&gt;Weinreb, Jeffrey C&lt;/author&gt;&lt;author&gt;Duncan, James S&lt;/author&gt;&lt;author&gt;Chapiro, Julius&lt;/author&gt;&lt;/authors&gt;&lt;/contributors&gt;&lt;titles&gt;&lt;title&gt;Deep learning for liver tumor diagnosis part II: convolutional neural network interpretation using radiologic imaging features&lt;/title&gt;&lt;secondary-title&gt;European radiology&lt;/secondary-title&gt;&lt;/titles&gt;&lt;periodical&gt;&lt;full-title&gt;Eur Radiol&lt;/full-title&gt;&lt;abbr-1&gt;European radiology&lt;/abbr-1&gt;&lt;/periodical&gt;&lt;pages&gt;3348-3357&lt;/pages&gt;&lt;volume&gt;29&lt;/volume&gt;&lt;number&gt;7&lt;/number&gt;&lt;dates&gt;&lt;year&gt;2019&lt;/year&gt;&lt;/dates&gt;&lt;isbn&gt;0938-7994&lt;/isbn&gt;&lt;urls&gt;&lt;/urls&gt;&lt;/record&gt;&lt;/Cite&gt;&lt;/EndNote&gt;</w:instrText>
      </w:r>
      <w:r w:rsidR="006B52B4" w:rsidRPr="00080592">
        <w:rPr>
          <w:color w:val="000000"/>
          <w:lang w:val="en-US" w:eastAsia="en-GB"/>
        </w:rPr>
        <w:fldChar w:fldCharType="separate"/>
      </w:r>
      <w:r w:rsidR="00A709B4" w:rsidRPr="00080592">
        <w:rPr>
          <w:noProof/>
          <w:color w:val="000000"/>
          <w:vertAlign w:val="superscript"/>
          <w:lang w:val="en-US" w:eastAsia="en-GB"/>
        </w:rPr>
        <w:t>29</w:t>
      </w:r>
      <w:r w:rsidR="006B52B4" w:rsidRPr="00080592">
        <w:rPr>
          <w:color w:val="000000"/>
          <w:lang w:val="en-US" w:eastAsia="en-GB"/>
        </w:rPr>
        <w:fldChar w:fldCharType="end"/>
      </w:r>
      <w:r w:rsidR="00053E7C" w:rsidRPr="00080592">
        <w:rPr>
          <w:color w:val="000000"/>
          <w:lang w:val="en-US" w:eastAsia="en-GB"/>
        </w:rPr>
        <w:t>.</w:t>
      </w:r>
    </w:p>
    <w:p w14:paraId="004F4B57" w14:textId="77777777" w:rsidR="00937146" w:rsidRPr="00080592" w:rsidRDefault="00937146" w:rsidP="00E66325">
      <w:pPr>
        <w:spacing w:line="360" w:lineRule="auto"/>
        <w:jc w:val="both"/>
        <w:rPr>
          <w:color w:val="000000"/>
          <w:lang w:val="en-US" w:eastAsia="en-GB"/>
        </w:rPr>
      </w:pPr>
    </w:p>
    <w:p w14:paraId="57EC8F3B" w14:textId="5084F09A" w:rsidR="000B1EFD" w:rsidRPr="00080592" w:rsidRDefault="00747D59" w:rsidP="00386CA3">
      <w:pPr>
        <w:keepNext/>
        <w:spacing w:after="120" w:line="288" w:lineRule="auto"/>
        <w:ind w:left="284" w:right="284"/>
        <w:rPr>
          <w:color w:val="000000"/>
          <w:sz w:val="22"/>
          <w:lang w:val="en-US" w:eastAsia="en-GB"/>
        </w:rPr>
      </w:pPr>
      <w:r w:rsidRPr="00080592">
        <w:rPr>
          <w:b/>
          <w:bCs/>
          <w:color w:val="000000"/>
          <w:sz w:val="22"/>
          <w:lang w:val="en-US" w:eastAsia="en-GB"/>
        </w:rPr>
        <w:lastRenderedPageBreak/>
        <w:t>Figure 3</w:t>
      </w:r>
      <w:r w:rsidR="00A43467" w:rsidRPr="00080592">
        <w:rPr>
          <w:color w:val="000000"/>
          <w:sz w:val="22"/>
          <w:lang w:val="en-US" w:eastAsia="en-GB"/>
        </w:rPr>
        <w:t xml:space="preserve">: </w:t>
      </w:r>
      <w:r w:rsidR="00A43467" w:rsidRPr="00080592">
        <w:rPr>
          <w:sz w:val="22"/>
          <w:lang w:val="en-US"/>
        </w:rPr>
        <w:t xml:space="preserve">2D slices of the feature maps and relevance scores for </w:t>
      </w:r>
      <w:r w:rsidR="00B658AF" w:rsidRPr="00080592">
        <w:rPr>
          <w:sz w:val="22"/>
          <w:lang w:val="en-US"/>
        </w:rPr>
        <w:t>the examples of cavernous hemangioma, FNH and ICC</w:t>
      </w:r>
      <w:r w:rsidR="00A43467" w:rsidRPr="00080592">
        <w:rPr>
          <w:sz w:val="22"/>
          <w:lang w:val="en-US"/>
        </w:rPr>
        <w:t xml:space="preserve"> with correctly identified features.</w:t>
      </w:r>
    </w:p>
    <w:p w14:paraId="2B9BAB08" w14:textId="2D09666A" w:rsidR="00937146" w:rsidRPr="00080592" w:rsidRDefault="009D7BEC" w:rsidP="000B13EA">
      <w:pPr>
        <w:spacing w:line="360" w:lineRule="auto"/>
        <w:jc w:val="center"/>
        <w:rPr>
          <w:color w:val="000000"/>
          <w:lang w:val="en-US" w:eastAsia="en-GB"/>
        </w:rPr>
      </w:pPr>
      <w:r w:rsidRPr="00080592">
        <w:rPr>
          <w:noProof/>
          <w:color w:val="000000"/>
          <w:lang w:val="pl-PL" w:eastAsia="pl-PL"/>
        </w:rPr>
        <w:drawing>
          <wp:inline distT="0" distB="0" distL="0" distR="0" wp14:anchorId="5CAACB3F" wp14:editId="0CA77990">
            <wp:extent cx="5459730" cy="3804249"/>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aturerelevance_grau.png"/>
                    <pic:cNvPicPr/>
                  </pic:nvPicPr>
                  <pic:blipFill rotWithShape="1">
                    <a:blip r:embed="rId11" cstate="print">
                      <a:extLst>
                        <a:ext uri="{28A0092B-C50C-407E-A947-70E740481C1C}">
                          <a14:useLocalDpi xmlns:a14="http://schemas.microsoft.com/office/drawing/2010/main" val="0"/>
                        </a:ext>
                      </a:extLst>
                    </a:blip>
                    <a:srcRect l="2098" t="1910" r="3052" b="4468"/>
                    <a:stretch/>
                  </pic:blipFill>
                  <pic:spPr bwMode="auto">
                    <a:xfrm>
                      <a:off x="0" y="0"/>
                      <a:ext cx="5460507" cy="3804790"/>
                    </a:xfrm>
                    <a:prstGeom prst="rect">
                      <a:avLst/>
                    </a:prstGeom>
                    <a:ln>
                      <a:noFill/>
                    </a:ln>
                    <a:extLst>
                      <a:ext uri="{53640926-AAD7-44D8-BBD7-CCE9431645EC}">
                        <a14:shadowObscured xmlns:a14="http://schemas.microsoft.com/office/drawing/2010/main"/>
                      </a:ext>
                    </a:extLst>
                  </pic:spPr>
                </pic:pic>
              </a:graphicData>
            </a:graphic>
          </wp:inline>
        </w:drawing>
      </w:r>
    </w:p>
    <w:p w14:paraId="3491C966" w14:textId="14A64820" w:rsidR="001822EC" w:rsidRPr="00080592" w:rsidRDefault="00EF340F" w:rsidP="006B45B3">
      <w:pPr>
        <w:keepNext/>
        <w:spacing w:before="480" w:after="120" w:line="360" w:lineRule="auto"/>
        <w:jc w:val="both"/>
        <w:rPr>
          <w:b/>
          <w:color w:val="000000"/>
          <w:lang w:val="en-US" w:eastAsia="en-GB"/>
        </w:rPr>
      </w:pPr>
      <w:r w:rsidRPr="00080592">
        <w:rPr>
          <w:b/>
          <w:color w:val="000000"/>
          <w:lang w:val="en-US" w:eastAsia="en-GB"/>
        </w:rPr>
        <w:t>6</w:t>
      </w:r>
      <w:r w:rsidR="009921AF" w:rsidRPr="00080592">
        <w:rPr>
          <w:b/>
          <w:color w:val="000000"/>
          <w:lang w:val="en-US" w:eastAsia="en-GB"/>
        </w:rPr>
        <w:t xml:space="preserve">) </w:t>
      </w:r>
      <w:r w:rsidR="00386CA3" w:rsidRPr="00080592">
        <w:rPr>
          <w:b/>
          <w:color w:val="000000"/>
          <w:lang w:val="en-US" w:eastAsia="en-GB"/>
        </w:rPr>
        <w:t xml:space="preserve"> </w:t>
      </w:r>
      <w:r w:rsidR="00437424" w:rsidRPr="00080592">
        <w:rPr>
          <w:b/>
          <w:color w:val="000000"/>
          <w:lang w:val="en-US" w:eastAsia="en-GB"/>
        </w:rPr>
        <w:t>DISCUSSION</w:t>
      </w:r>
    </w:p>
    <w:p w14:paraId="3F7A4E05" w14:textId="7179EA11" w:rsidR="00453397" w:rsidRPr="00080592" w:rsidRDefault="00453397" w:rsidP="00E66325">
      <w:pPr>
        <w:spacing w:line="360" w:lineRule="auto"/>
        <w:jc w:val="both"/>
        <w:rPr>
          <w:i/>
          <w:color w:val="FF00FF"/>
          <w:lang w:val="en-US" w:eastAsia="en-GB"/>
        </w:rPr>
      </w:pPr>
      <w:r w:rsidRPr="00080592">
        <w:rPr>
          <w:color w:val="000000"/>
          <w:lang w:val="en-US" w:eastAsia="en-GB"/>
        </w:rPr>
        <w:t>This study demonstrates the development of a proof-of-concept “interpretable” deep learning</w:t>
      </w:r>
      <w:r w:rsidR="003117AF" w:rsidRPr="00080592">
        <w:rPr>
          <w:color w:val="000000"/>
          <w:lang w:val="en-US" w:eastAsia="en-GB"/>
        </w:rPr>
        <w:t xml:space="preserve"> system</w:t>
      </w:r>
      <w:r w:rsidRPr="00080592">
        <w:rPr>
          <w:color w:val="000000"/>
          <w:lang w:val="en-US" w:eastAsia="en-GB"/>
        </w:rPr>
        <w:t xml:space="preserve"> for </w:t>
      </w:r>
      <w:r w:rsidR="009D170F" w:rsidRPr="00080592">
        <w:rPr>
          <w:color w:val="000000"/>
          <w:lang w:val="en-US" w:eastAsia="en-GB"/>
        </w:rPr>
        <w:t xml:space="preserve">the </w:t>
      </w:r>
      <w:r w:rsidRPr="00080592">
        <w:rPr>
          <w:color w:val="000000"/>
          <w:lang w:val="en-US" w:eastAsia="en-GB"/>
        </w:rPr>
        <w:t>classification of liver lesions from multiphase contrast-enhanced MRI</w:t>
      </w:r>
      <w:r w:rsidR="00974E4E" w:rsidRPr="00080592">
        <w:rPr>
          <w:color w:val="000000"/>
          <w:lang w:val="en-US" w:eastAsia="en-GB"/>
        </w:rPr>
        <w:t xml:space="preserve">. </w:t>
      </w:r>
      <w:r w:rsidR="001024F3" w:rsidRPr="00080592">
        <w:rPr>
          <w:color w:val="000000"/>
          <w:lang w:val="en-US" w:eastAsia="en-GB"/>
        </w:rPr>
        <w:t xml:space="preserve"> </w:t>
      </w:r>
      <w:r w:rsidR="001C3C8F" w:rsidRPr="00080592">
        <w:rPr>
          <w:color w:val="000000"/>
          <w:lang w:val="en-US" w:eastAsia="en-GB"/>
        </w:rPr>
        <w:t xml:space="preserve">In addition to </w:t>
      </w:r>
      <w:r w:rsidR="009D170F" w:rsidRPr="00080592">
        <w:rPr>
          <w:color w:val="000000"/>
          <w:lang w:val="en-US" w:eastAsia="en-GB"/>
        </w:rPr>
        <w:t>making</w:t>
      </w:r>
      <w:r w:rsidR="007724B8" w:rsidRPr="00080592">
        <w:rPr>
          <w:color w:val="000000"/>
          <w:lang w:val="en-US" w:eastAsia="en-GB"/>
        </w:rPr>
        <w:t xml:space="preserve"> </w:t>
      </w:r>
      <w:r w:rsidR="001C3C8F" w:rsidRPr="00080592">
        <w:rPr>
          <w:color w:val="000000"/>
          <w:lang w:val="en-US" w:eastAsia="en-GB"/>
        </w:rPr>
        <w:t>high-accuracy predictions, this system was</w:t>
      </w:r>
      <w:r w:rsidR="009D170F" w:rsidRPr="00080592">
        <w:rPr>
          <w:color w:val="000000"/>
          <w:lang w:val="en-US" w:eastAsia="en-GB"/>
        </w:rPr>
        <w:t xml:space="preserve"> found to be</w:t>
      </w:r>
      <w:r w:rsidR="001C3C8F" w:rsidRPr="00080592">
        <w:rPr>
          <w:color w:val="000000"/>
          <w:lang w:val="en-US" w:eastAsia="en-GB"/>
        </w:rPr>
        <w:t xml:space="preserve"> capable</w:t>
      </w:r>
      <w:r w:rsidR="00161F08" w:rsidRPr="00080592">
        <w:rPr>
          <w:color w:val="000000"/>
          <w:lang w:val="en-US" w:eastAsia="en-GB"/>
        </w:rPr>
        <w:t xml:space="preserve"> of justifying</w:t>
      </w:r>
      <w:r w:rsidR="007724B8" w:rsidRPr="00080592">
        <w:rPr>
          <w:color w:val="000000"/>
          <w:lang w:val="en-US" w:eastAsia="en-GB"/>
        </w:rPr>
        <w:t xml:space="preserve"> its</w:t>
      </w:r>
      <w:r w:rsidR="00161F08" w:rsidRPr="00080592">
        <w:rPr>
          <w:color w:val="000000"/>
          <w:lang w:val="en-US" w:eastAsia="en-GB"/>
        </w:rPr>
        <w:t xml:space="preserve"> decisions by</w:t>
      </w:r>
      <w:r w:rsidR="001C3C8F" w:rsidRPr="00080592">
        <w:rPr>
          <w:color w:val="000000"/>
          <w:lang w:val="en-US" w:eastAsia="en-GB"/>
        </w:rPr>
        <w:t xml:space="preserve"> </w:t>
      </w:r>
      <w:r w:rsidR="007B1E48" w:rsidRPr="00080592">
        <w:rPr>
          <w:color w:val="000000"/>
          <w:lang w:val="en-US" w:eastAsia="en-GB"/>
        </w:rPr>
        <w:t>automatically</w:t>
      </w:r>
      <w:r w:rsidRPr="00080592">
        <w:rPr>
          <w:color w:val="000000"/>
          <w:lang w:val="en-US" w:eastAsia="en-GB"/>
        </w:rPr>
        <w:t xml:space="preserve"> identif</w:t>
      </w:r>
      <w:r w:rsidR="007B1E48" w:rsidRPr="00080592">
        <w:rPr>
          <w:color w:val="000000"/>
          <w:lang w:val="en-US" w:eastAsia="en-GB"/>
        </w:rPr>
        <w:t>ying</w:t>
      </w:r>
      <w:r w:rsidRPr="00080592">
        <w:rPr>
          <w:color w:val="000000"/>
          <w:lang w:val="en-US" w:eastAsia="en-GB"/>
        </w:rPr>
        <w:t xml:space="preserve">, mapping and scoring radiological features. </w:t>
      </w:r>
      <w:r w:rsidR="001024F3" w:rsidRPr="00080592">
        <w:rPr>
          <w:color w:val="000000"/>
          <w:lang w:val="en-US" w:eastAsia="en-GB"/>
        </w:rPr>
        <w:t xml:space="preserve"> </w:t>
      </w:r>
      <w:r w:rsidRPr="00080592">
        <w:rPr>
          <w:color w:val="000000"/>
          <w:lang w:val="en-US" w:eastAsia="en-GB"/>
        </w:rPr>
        <w:t>The system outperform</w:t>
      </w:r>
      <w:r w:rsidR="00094D4A" w:rsidRPr="00080592">
        <w:rPr>
          <w:color w:val="000000"/>
          <w:lang w:val="en-US" w:eastAsia="en-GB"/>
        </w:rPr>
        <w:t>ed</w:t>
      </w:r>
      <w:r w:rsidRPr="00080592">
        <w:rPr>
          <w:color w:val="000000"/>
          <w:lang w:val="en-US" w:eastAsia="en-GB"/>
        </w:rPr>
        <w:t xml:space="preserve"> radiologists in distinguishing six lesion classes (model accuracy </w:t>
      </w:r>
      <w:r w:rsidR="004251B1" w:rsidRPr="00080592">
        <w:rPr>
          <w:color w:val="000000"/>
          <w:lang w:val="en-US" w:eastAsia="en-GB"/>
        </w:rPr>
        <w:t>90%</w:t>
      </w:r>
      <w:r w:rsidRPr="00080592">
        <w:rPr>
          <w:color w:val="000000"/>
          <w:lang w:val="en-US" w:eastAsia="en-GB"/>
        </w:rPr>
        <w:t>, radiologist accurac</w:t>
      </w:r>
      <w:r w:rsidR="009D170F" w:rsidRPr="00080592">
        <w:rPr>
          <w:color w:val="000000"/>
          <w:lang w:val="en-US" w:eastAsia="en-GB"/>
        </w:rPr>
        <w:t>ies</w:t>
      </w:r>
      <w:r w:rsidRPr="00080592">
        <w:rPr>
          <w:color w:val="000000"/>
          <w:lang w:val="en-US" w:eastAsia="en-GB"/>
        </w:rPr>
        <w:t xml:space="preserve"> 80% and 85%), as well as in classifying lesions into three broader categories </w:t>
      </w:r>
      <w:r w:rsidR="00EC4D77" w:rsidRPr="00080592">
        <w:rPr>
          <w:color w:val="000000"/>
          <w:lang w:val="en-US" w:eastAsia="en-GB"/>
        </w:rPr>
        <w:t>representing the LI</w:t>
      </w:r>
      <w:r w:rsidR="005F6F57" w:rsidRPr="00080592">
        <w:rPr>
          <w:color w:val="000000"/>
          <w:lang w:val="en-US" w:eastAsia="en-GB"/>
        </w:rPr>
        <w:noBreakHyphen/>
      </w:r>
      <w:r w:rsidR="00EC4D77" w:rsidRPr="00080592">
        <w:rPr>
          <w:color w:val="000000"/>
          <w:lang w:val="en-US" w:eastAsia="en-GB"/>
        </w:rPr>
        <w:t xml:space="preserve">RADS classes </w:t>
      </w:r>
      <w:r w:rsidRPr="00080592">
        <w:rPr>
          <w:color w:val="000000"/>
          <w:lang w:val="en-US" w:eastAsia="en-GB"/>
        </w:rPr>
        <w:t xml:space="preserve">for benign, HCC and malignant non-HCC lesions (model accuracy </w:t>
      </w:r>
      <w:r w:rsidR="005123A5" w:rsidRPr="00080592">
        <w:rPr>
          <w:color w:val="000000"/>
          <w:lang w:val="en-US" w:eastAsia="en-GB"/>
        </w:rPr>
        <w:t>~</w:t>
      </w:r>
      <w:r w:rsidR="004251B1" w:rsidRPr="00080592">
        <w:rPr>
          <w:color w:val="000000"/>
          <w:lang w:val="en-US" w:eastAsia="en-GB"/>
        </w:rPr>
        <w:t>9</w:t>
      </w:r>
      <w:r w:rsidR="005123A5" w:rsidRPr="00080592">
        <w:rPr>
          <w:color w:val="000000"/>
          <w:lang w:val="en-US" w:eastAsia="en-GB"/>
        </w:rPr>
        <w:t>2%</w:t>
      </w:r>
      <w:r w:rsidRPr="00080592">
        <w:rPr>
          <w:color w:val="000000"/>
          <w:lang w:val="en-US" w:eastAsia="en-GB"/>
        </w:rPr>
        <w:t>, radiologist accurac</w:t>
      </w:r>
      <w:r w:rsidR="009D170F" w:rsidRPr="00080592">
        <w:rPr>
          <w:color w:val="000000"/>
          <w:lang w:val="en-US" w:eastAsia="en-GB"/>
        </w:rPr>
        <w:t>ies</w:t>
      </w:r>
      <w:r w:rsidRPr="00080592">
        <w:rPr>
          <w:color w:val="000000"/>
          <w:lang w:val="en-US" w:eastAsia="en-GB"/>
        </w:rPr>
        <w:t xml:space="preserve"> </w:t>
      </w:r>
      <w:r w:rsidR="005123A5" w:rsidRPr="00080592">
        <w:rPr>
          <w:color w:val="000000"/>
          <w:lang w:val="en-US" w:eastAsia="en-GB"/>
        </w:rPr>
        <w:t>~</w:t>
      </w:r>
      <w:r w:rsidRPr="00080592">
        <w:rPr>
          <w:color w:val="000000"/>
          <w:lang w:val="en-US" w:eastAsia="en-GB"/>
        </w:rPr>
        <w:t xml:space="preserve">88%), with a classification time of </w:t>
      </w:r>
      <w:r w:rsidR="005123A5" w:rsidRPr="00080592">
        <w:rPr>
          <w:color w:val="000000"/>
          <w:lang w:val="en-US" w:eastAsia="en-GB"/>
        </w:rPr>
        <w:t>one</w:t>
      </w:r>
      <w:r w:rsidRPr="00080592">
        <w:rPr>
          <w:color w:val="000000"/>
          <w:lang w:val="en-US" w:eastAsia="en-GB"/>
        </w:rPr>
        <w:t xml:space="preserve"> millisecond per lesion.</w:t>
      </w:r>
    </w:p>
    <w:p w14:paraId="520FF1C1" w14:textId="77777777" w:rsidR="00453397" w:rsidRPr="00080592" w:rsidRDefault="00453397" w:rsidP="00E66325">
      <w:pPr>
        <w:spacing w:line="360" w:lineRule="auto"/>
        <w:jc w:val="both"/>
        <w:rPr>
          <w:color w:val="000000"/>
          <w:lang w:val="en-US" w:eastAsia="en-GB"/>
        </w:rPr>
      </w:pPr>
    </w:p>
    <w:p w14:paraId="3688D5B1" w14:textId="2EC66802" w:rsidR="00960DC6" w:rsidRPr="00080592" w:rsidRDefault="00453397" w:rsidP="00E66325">
      <w:pPr>
        <w:spacing w:line="360" w:lineRule="auto"/>
        <w:jc w:val="both"/>
        <w:rPr>
          <w:color w:val="000000"/>
          <w:lang w:val="en-US" w:eastAsia="en-GB"/>
        </w:rPr>
      </w:pPr>
      <w:r w:rsidRPr="00080592">
        <w:rPr>
          <w:color w:val="000000"/>
          <w:lang w:val="en-US" w:eastAsia="en-GB"/>
        </w:rPr>
        <w:t xml:space="preserve">Previous studies have </w:t>
      </w:r>
      <w:r w:rsidRPr="00080592">
        <w:rPr>
          <w:color w:val="000000" w:themeColor="text1"/>
          <w:lang w:val="en-US" w:eastAsia="en-GB"/>
        </w:rPr>
        <w:t xml:space="preserve">demonstrated </w:t>
      </w:r>
      <w:r w:rsidR="00E65AED" w:rsidRPr="00080592">
        <w:rPr>
          <w:color w:val="000000" w:themeColor="text1"/>
          <w:lang w:val="en-US" w:eastAsia="en-GB"/>
        </w:rPr>
        <w:t xml:space="preserve">CNN-based </w:t>
      </w:r>
      <w:r w:rsidRPr="00080592">
        <w:rPr>
          <w:color w:val="000000" w:themeColor="text1"/>
          <w:lang w:val="en-US" w:eastAsia="en-GB"/>
        </w:rPr>
        <w:t xml:space="preserve">classification </w:t>
      </w:r>
      <w:r w:rsidRPr="00080592">
        <w:rPr>
          <w:color w:val="000000"/>
          <w:lang w:val="en-US" w:eastAsia="en-GB"/>
        </w:rPr>
        <w:t xml:space="preserve">of liver lesions on single 2D imaging slices using CT or </w:t>
      </w:r>
      <w:r w:rsidR="004251B1" w:rsidRPr="00080592">
        <w:rPr>
          <w:color w:val="000000"/>
          <w:lang w:val="en-US" w:eastAsia="en-GB"/>
        </w:rPr>
        <w:t xml:space="preserve">US </w:t>
      </w:r>
      <w:r w:rsidRPr="00080592">
        <w:rPr>
          <w:color w:val="000000"/>
          <w:lang w:val="en-US" w:eastAsia="en-GB"/>
        </w:rPr>
        <w:t>imaging</w:t>
      </w:r>
      <w:r w:rsidR="004A3E98" w:rsidRPr="00080592">
        <w:rPr>
          <w:color w:val="000000"/>
          <w:lang w:val="en-US" w:eastAsia="en-GB"/>
        </w:rPr>
        <w:t> </w:t>
      </w:r>
      <w:r w:rsidR="005B0D75" w:rsidRPr="00080592">
        <w:rPr>
          <w:color w:val="000000"/>
          <w:lang w:val="en-US" w:eastAsia="en-GB"/>
        </w:rPr>
        <w:fldChar w:fldCharType="begin">
          <w:fldData xml:space="preserve">PEVuZE5vdGU+PENpdGU+PEF1dGhvcj5BY2hhcnlhPC9BdXRob3I+PFllYXI+MjAxODwvWWVhcj48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PEVuZE5vdGU+PENpdGU+PEF1dGhvcj5BY2hhcnlhPC9BdXRob3I+PFllYXI+MjAxODwvWWVhcj48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5B0D75" w:rsidRPr="00080592">
        <w:rPr>
          <w:color w:val="000000"/>
          <w:lang w:val="en-US" w:eastAsia="en-GB"/>
        </w:rPr>
      </w:r>
      <w:r w:rsidR="005B0D75" w:rsidRPr="00080592">
        <w:rPr>
          <w:color w:val="000000"/>
          <w:lang w:val="en-US" w:eastAsia="en-GB"/>
        </w:rPr>
        <w:fldChar w:fldCharType="separate"/>
      </w:r>
      <w:r w:rsidR="00A709B4" w:rsidRPr="00080592">
        <w:rPr>
          <w:noProof/>
          <w:color w:val="000000"/>
          <w:vertAlign w:val="superscript"/>
          <w:lang w:val="en-US" w:eastAsia="en-GB"/>
        </w:rPr>
        <w:t>36-38</w:t>
      </w:r>
      <w:r w:rsidR="005B0D75" w:rsidRPr="00080592">
        <w:rPr>
          <w:color w:val="000000"/>
          <w:lang w:val="en-US" w:eastAsia="en-GB"/>
        </w:rPr>
        <w:fldChar w:fldCharType="end"/>
      </w:r>
      <w:r w:rsidRPr="00080592">
        <w:rPr>
          <w:color w:val="000000"/>
          <w:lang w:val="en-US" w:eastAsia="en-GB"/>
        </w:rPr>
        <w:t xml:space="preserve">, and this study builds on these approaches by classifying focal liver lesions </w:t>
      </w:r>
      <w:r w:rsidR="00B0658C" w:rsidRPr="00080592">
        <w:rPr>
          <w:color w:val="000000"/>
          <w:lang w:val="en-US" w:eastAsia="en-GB"/>
        </w:rPr>
        <w:t xml:space="preserve">on the basis of </w:t>
      </w:r>
      <w:r w:rsidRPr="00080592">
        <w:rPr>
          <w:color w:val="000000"/>
          <w:lang w:val="en-US" w:eastAsia="en-GB"/>
        </w:rPr>
        <w:t>the reference standard of contrast-enhanced MRI</w:t>
      </w:r>
      <w:r w:rsidR="00846368" w:rsidRPr="00080592">
        <w:rPr>
          <w:color w:val="000000"/>
          <w:lang w:val="en-US" w:eastAsia="en-GB"/>
        </w:rPr>
        <w:t>.</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The improved soft</w:t>
      </w:r>
      <w:r w:rsidR="00E65AED" w:rsidRPr="00080592">
        <w:rPr>
          <w:color w:val="000000"/>
          <w:lang w:val="en-US" w:eastAsia="en-GB"/>
        </w:rPr>
        <w:t>-</w:t>
      </w:r>
      <w:r w:rsidRPr="00080592">
        <w:rPr>
          <w:color w:val="000000"/>
          <w:lang w:val="en-US" w:eastAsia="en-GB"/>
        </w:rPr>
        <w:t xml:space="preserve">tissue contrast resolution </w:t>
      </w:r>
      <w:r w:rsidR="00C50F93" w:rsidRPr="00080592">
        <w:rPr>
          <w:color w:val="000000"/>
          <w:lang w:val="en-US" w:eastAsia="en-GB"/>
        </w:rPr>
        <w:t xml:space="preserve">inherent to </w:t>
      </w:r>
      <w:r w:rsidRPr="00080592">
        <w:rPr>
          <w:color w:val="000000"/>
          <w:lang w:val="en-US" w:eastAsia="en-GB"/>
        </w:rPr>
        <w:t xml:space="preserve">MRI can enable </w:t>
      </w:r>
      <w:r w:rsidR="00C50F93" w:rsidRPr="00080592">
        <w:rPr>
          <w:color w:val="000000"/>
          <w:lang w:val="en-US" w:eastAsia="en-GB"/>
        </w:rPr>
        <w:t>DL systems</w:t>
      </w:r>
      <w:r w:rsidRPr="00080592">
        <w:rPr>
          <w:color w:val="000000"/>
          <w:lang w:val="en-US" w:eastAsia="en-GB"/>
        </w:rPr>
        <w:t xml:space="preserve"> to capture a wider variety of imaging features, contributing to </w:t>
      </w:r>
      <w:r w:rsidR="00E65AED" w:rsidRPr="00080592">
        <w:rPr>
          <w:color w:val="000000"/>
          <w:lang w:val="en-US" w:eastAsia="en-GB"/>
        </w:rPr>
        <w:t>superior</w:t>
      </w:r>
      <w:r w:rsidRPr="00080592">
        <w:rPr>
          <w:color w:val="000000"/>
          <w:lang w:val="en-US" w:eastAsia="en-GB"/>
        </w:rPr>
        <w:t xml:space="preserve"> diagnostic performance.</w:t>
      </w:r>
      <w:r w:rsidR="00960DC6" w:rsidRPr="00080592">
        <w:rPr>
          <w:color w:val="000000"/>
          <w:lang w:val="en-US" w:eastAsia="en-GB"/>
        </w:rPr>
        <w:t xml:space="preserve"> </w:t>
      </w:r>
      <w:r w:rsidR="001024F3" w:rsidRPr="00080592">
        <w:rPr>
          <w:color w:val="000000"/>
          <w:lang w:val="en-US" w:eastAsia="en-GB"/>
        </w:rPr>
        <w:t xml:space="preserve"> </w:t>
      </w:r>
      <w:r w:rsidR="00960DC6" w:rsidRPr="00080592">
        <w:rPr>
          <w:lang w:val="en-US" w:eastAsia="en-GB"/>
        </w:rPr>
        <w:lastRenderedPageBreak/>
        <w:t>Additionally, the heterogeneity of HCC lesions makes imaging-based diagnosis and staging</w:t>
      </w:r>
      <w:r w:rsidR="00960DC6" w:rsidRPr="00080592">
        <w:rPr>
          <w:color w:val="000000"/>
          <w:lang w:val="en-US" w:eastAsia="en-GB"/>
        </w:rPr>
        <w:t xml:space="preserve"> especially challenging</w:t>
      </w:r>
      <w:r w:rsidR="004A3E98" w:rsidRPr="00080592">
        <w:rPr>
          <w:color w:val="000000"/>
          <w:lang w:val="en-US" w:eastAsia="en-GB"/>
        </w:rPr>
        <w:t> </w:t>
      </w:r>
      <w:r w:rsidR="00F33D2B" w:rsidRPr="00080592">
        <w:rPr>
          <w:color w:val="000000"/>
          <w:lang w:val="en-US" w:eastAsia="en-GB"/>
        </w:rPr>
        <w:fldChar w:fldCharType="begin"/>
      </w:r>
      <w:r w:rsidR="00A709B4" w:rsidRPr="00080592">
        <w:rPr>
          <w:color w:val="000000"/>
          <w:lang w:val="en-US" w:eastAsia="en-GB"/>
        </w:rPr>
        <w:instrText xml:space="preserve"> ADDIN EN.CITE &lt;EndNote&gt;&lt;Cite&gt;&lt;Author&gt;Huo&lt;/Author&gt;&lt;Year&gt;2018&lt;/Year&gt;&lt;RecNum&gt;565&lt;/RecNum&gt;&lt;DisplayText&gt;&lt;style face="superscript"&gt;6,39&lt;/style&gt;&lt;/DisplayText&gt;&lt;record&gt;&lt;rec-number&gt;565&lt;/rec-number&gt;&lt;foreign-keys&gt;&lt;key app="EN" db-id="0edzxd995wxr9oerzr3vd2vx0at9pw0e29pd" timestamp="1541781515"&gt;565&lt;/key&gt;&lt;/foreign-keys&gt;&lt;ref-type name="Journal Article"&gt;17&lt;/ref-type&gt;&lt;contributors&gt;&lt;authors&gt;&lt;author&gt;Huo, Teh‐Ia&lt;/author&gt;&lt;author&gt;Liu, Po‐Hong&lt;/author&gt;&lt;author&gt;Hsu, Chia‐Yang&lt;/author&gt;&lt;/authors&gt;&lt;/contributors&gt;&lt;titles&gt;&lt;title&gt;Staging and restaging for hepatocellular carcinoma: Solution of confusion?&lt;/title&gt;&lt;secondary-title&gt;Hepatology&lt;/secondary-title&gt;&lt;/titles&gt;&lt;periodical&gt;&lt;full-title&gt;Hepatology&lt;/full-title&gt;&lt;/periodical&gt;&lt;dates&gt;&lt;year&gt;2018&lt;/year&gt;&lt;/dates&gt;&lt;isbn&gt;0270-9139&lt;/isbn&gt;&lt;urls&gt;&lt;/urls&gt;&lt;/record&gt;&lt;/Cite&gt;&lt;Cite&gt;&lt;Author&gt;Friemel&lt;/Author&gt;&lt;Year&gt;2015&lt;/Year&gt;&lt;RecNum&gt;572&lt;/RecNum&gt;&lt;record&gt;&lt;rec-number&gt;572&lt;/rec-number&gt;&lt;foreign-keys&gt;&lt;key app="EN" db-id="0edzxd995wxr9oerzr3vd2vx0at9pw0e29pd" timestamp="1541785254"&gt;572&lt;/key&gt;&lt;/foreign-keys&gt;&lt;ref-type name="Journal Article"&gt;17&lt;/ref-type&gt;&lt;contributors&gt;&lt;authors&gt;&lt;author&gt;Friemel, Juliane&lt;/author&gt;&lt;author&gt;Rechsteiner, Markus&lt;/author&gt;&lt;author&gt;Frick, Lukas&lt;/author&gt;&lt;author&gt;Böhm, Friederike&lt;/author&gt;&lt;author&gt;Struckmann, Kirsten&lt;/author&gt;&lt;author&gt;Egger, Michèle&lt;/author&gt;&lt;author&gt;Moch, Holger&lt;/author&gt;&lt;author&gt;Heikenwalder, Mathias&lt;/author&gt;&lt;author&gt;Weber, Achim&lt;/author&gt;&lt;/authors&gt;&lt;/contributors&gt;&lt;titles&gt;&lt;title&gt;Intratumor heterogeneity in hepatocellular carcinoma&lt;/title&gt;&lt;secondary-title&gt;Clinical Cancer Research&lt;/secondary-title&gt;&lt;/titles&gt;&lt;periodical&gt;&lt;full-title&gt;Clinical Cancer Research&lt;/full-title&gt;&lt;/periodical&gt;&lt;pages&gt;1951-1961&lt;/pages&gt;&lt;volume&gt;21&lt;/volume&gt;&lt;number&gt;8&lt;/number&gt;&lt;dates&gt;&lt;year&gt;2015&lt;/year&gt;&lt;/dates&gt;&lt;isbn&gt;1078-0432&lt;/isbn&gt;&lt;urls&gt;&lt;/urls&gt;&lt;/record&gt;&lt;/Cite&gt;&lt;/EndNote&gt;</w:instrText>
      </w:r>
      <w:r w:rsidR="00F33D2B" w:rsidRPr="00080592">
        <w:rPr>
          <w:color w:val="000000"/>
          <w:lang w:val="en-US" w:eastAsia="en-GB"/>
        </w:rPr>
        <w:fldChar w:fldCharType="separate"/>
      </w:r>
      <w:r w:rsidR="00A709B4" w:rsidRPr="00080592">
        <w:rPr>
          <w:noProof/>
          <w:color w:val="000000"/>
          <w:vertAlign w:val="superscript"/>
          <w:lang w:val="en-US" w:eastAsia="en-GB"/>
        </w:rPr>
        <w:t>6,39</w:t>
      </w:r>
      <w:r w:rsidR="00F33D2B" w:rsidRPr="00080592">
        <w:rPr>
          <w:color w:val="000000"/>
          <w:lang w:val="en-US" w:eastAsia="en-GB"/>
        </w:rPr>
        <w:fldChar w:fldCharType="end"/>
      </w:r>
      <w:r w:rsidR="00960DC6" w:rsidRPr="00080592">
        <w:rPr>
          <w:color w:val="000000"/>
          <w:lang w:val="en-US" w:eastAsia="en-GB"/>
        </w:rPr>
        <w:t xml:space="preserve">. </w:t>
      </w:r>
      <w:r w:rsidR="001024F3" w:rsidRPr="00080592">
        <w:rPr>
          <w:color w:val="000000"/>
          <w:lang w:val="en-US" w:eastAsia="en-GB"/>
        </w:rPr>
        <w:t xml:space="preserve"> </w:t>
      </w:r>
      <w:r w:rsidR="00960DC6" w:rsidRPr="00080592">
        <w:rPr>
          <w:color w:val="000000"/>
          <w:lang w:val="en-US" w:eastAsia="en-GB"/>
        </w:rPr>
        <w:t>A volumetric approach</w:t>
      </w:r>
      <w:r w:rsidR="00C50F93" w:rsidRPr="00080592">
        <w:rPr>
          <w:color w:val="000000"/>
          <w:lang w:val="en-US" w:eastAsia="en-GB"/>
        </w:rPr>
        <w:t xml:space="preserve"> u</w:t>
      </w:r>
      <w:r w:rsidR="0024626E" w:rsidRPr="00080592">
        <w:rPr>
          <w:color w:val="000000"/>
          <w:lang w:val="en-US" w:eastAsia="en-GB"/>
        </w:rPr>
        <w:t>s</w:t>
      </w:r>
      <w:r w:rsidR="00C50F93" w:rsidRPr="00080592">
        <w:rPr>
          <w:color w:val="000000"/>
          <w:lang w:val="en-US" w:eastAsia="en-GB"/>
        </w:rPr>
        <w:t>ing 3D data sets</w:t>
      </w:r>
      <w:r w:rsidR="00960DC6" w:rsidRPr="00080592">
        <w:rPr>
          <w:color w:val="000000"/>
          <w:lang w:val="en-US" w:eastAsia="en-GB"/>
        </w:rPr>
        <w:t xml:space="preserve"> </w:t>
      </w:r>
      <w:r w:rsidR="00C50F93" w:rsidRPr="00080592">
        <w:rPr>
          <w:color w:val="000000"/>
          <w:lang w:val="en-US" w:eastAsia="en-GB"/>
        </w:rPr>
        <w:t xml:space="preserve">may lead to </w:t>
      </w:r>
      <w:r w:rsidR="00960DC6" w:rsidRPr="00080592">
        <w:rPr>
          <w:color w:val="000000"/>
          <w:lang w:val="en-US" w:eastAsia="en-GB"/>
        </w:rPr>
        <w:t>improve</w:t>
      </w:r>
      <w:r w:rsidR="00C50F93" w:rsidRPr="00080592">
        <w:rPr>
          <w:color w:val="000000"/>
          <w:lang w:val="en-US" w:eastAsia="en-GB"/>
        </w:rPr>
        <w:t>d</w:t>
      </w:r>
      <w:r w:rsidR="00960DC6" w:rsidRPr="00080592">
        <w:rPr>
          <w:color w:val="000000"/>
          <w:lang w:val="en-US" w:eastAsia="en-GB"/>
        </w:rPr>
        <w:t xml:space="preserve"> detection of </w:t>
      </w:r>
      <w:r w:rsidR="00C50F93" w:rsidRPr="00080592">
        <w:rPr>
          <w:color w:val="000000"/>
          <w:lang w:val="en-US" w:eastAsia="en-GB"/>
        </w:rPr>
        <w:t xml:space="preserve">enhancement patterns or </w:t>
      </w:r>
      <w:r w:rsidR="00960DC6" w:rsidRPr="00080592">
        <w:rPr>
          <w:color w:val="000000"/>
          <w:lang w:val="en-US" w:eastAsia="en-GB"/>
        </w:rPr>
        <w:t xml:space="preserve">inhomogeneous growth that may be relevant </w:t>
      </w:r>
      <w:r w:rsidR="0024626E" w:rsidRPr="00080592">
        <w:rPr>
          <w:color w:val="000000"/>
          <w:lang w:val="en-US" w:eastAsia="en-GB"/>
        </w:rPr>
        <w:t>f</w:t>
      </w:r>
      <w:r w:rsidR="00960DC6" w:rsidRPr="00080592">
        <w:rPr>
          <w:color w:val="000000"/>
          <w:lang w:val="en-US" w:eastAsia="en-GB"/>
        </w:rPr>
        <w:t>o</w:t>
      </w:r>
      <w:r w:rsidR="0024626E" w:rsidRPr="00080592">
        <w:rPr>
          <w:color w:val="000000"/>
          <w:lang w:val="en-US" w:eastAsia="en-GB"/>
        </w:rPr>
        <w:t>r</w:t>
      </w:r>
      <w:r w:rsidR="00960DC6" w:rsidRPr="00080592">
        <w:rPr>
          <w:color w:val="000000"/>
          <w:lang w:val="en-US" w:eastAsia="en-GB"/>
        </w:rPr>
        <w:t xml:space="preserve"> lesion classification, while removing the model</w:t>
      </w:r>
      <w:r w:rsidR="004435A4" w:rsidRPr="00080592">
        <w:rPr>
          <w:color w:val="000000"/>
          <w:lang w:val="en-US" w:eastAsia="en-GB"/>
        </w:rPr>
        <w:t>’</w:t>
      </w:r>
      <w:r w:rsidR="00960DC6" w:rsidRPr="00080592">
        <w:rPr>
          <w:color w:val="000000"/>
          <w:lang w:val="en-US" w:eastAsia="en-GB"/>
        </w:rPr>
        <w:t xml:space="preserve">s </w:t>
      </w:r>
      <w:r w:rsidR="00C50F93" w:rsidRPr="00080592">
        <w:rPr>
          <w:color w:val="000000"/>
          <w:lang w:val="en-US" w:eastAsia="en-GB"/>
        </w:rPr>
        <w:t>dependence</w:t>
      </w:r>
      <w:r w:rsidR="0024626E" w:rsidRPr="00080592">
        <w:rPr>
          <w:color w:val="000000"/>
          <w:lang w:val="en-US" w:eastAsia="en-GB"/>
        </w:rPr>
        <w:t xml:space="preserve"> upon manual slice selection</w:t>
      </w:r>
      <w:r w:rsidR="00C50F93" w:rsidRPr="00080592">
        <w:rPr>
          <w:color w:val="000000"/>
          <w:lang w:val="en-US" w:eastAsia="en-GB"/>
        </w:rPr>
        <w:t xml:space="preserve"> </w:t>
      </w:r>
      <w:r w:rsidR="0024626E" w:rsidRPr="00080592">
        <w:rPr>
          <w:color w:val="000000"/>
          <w:lang w:val="en-US" w:eastAsia="en-GB"/>
        </w:rPr>
        <w:t>(</w:t>
      </w:r>
      <w:r w:rsidR="00C50F93" w:rsidRPr="00080592">
        <w:rPr>
          <w:color w:val="000000"/>
          <w:lang w:val="en-US" w:eastAsia="en-GB"/>
        </w:rPr>
        <w:t xml:space="preserve">and </w:t>
      </w:r>
      <w:r w:rsidR="0024626E" w:rsidRPr="00080592">
        <w:rPr>
          <w:color w:val="000000"/>
          <w:lang w:val="en-US" w:eastAsia="en-GB"/>
        </w:rPr>
        <w:t xml:space="preserve">consequent </w:t>
      </w:r>
      <w:r w:rsidR="00960DC6" w:rsidRPr="00080592">
        <w:rPr>
          <w:color w:val="000000"/>
          <w:lang w:val="en-US" w:eastAsia="en-GB"/>
        </w:rPr>
        <w:t>variability</w:t>
      </w:r>
      <w:r w:rsidR="0024626E" w:rsidRPr="00080592">
        <w:rPr>
          <w:color w:val="000000"/>
          <w:lang w:val="en-US" w:eastAsia="en-GB"/>
        </w:rPr>
        <w:t>)</w:t>
      </w:r>
      <w:r w:rsidR="004A3E98" w:rsidRPr="00080592">
        <w:rPr>
          <w:color w:val="000000"/>
          <w:lang w:val="en-US" w:eastAsia="en-GB"/>
        </w:rPr>
        <w:t> </w:t>
      </w:r>
      <w:r w:rsidR="0020555B" w:rsidRPr="00080592">
        <w:rPr>
          <w:color w:val="000000"/>
          <w:lang w:val="en-US" w:eastAsia="en-GB"/>
        </w:rPr>
        <w:fldChar w:fldCharType="begin"/>
      </w:r>
      <w:r w:rsidR="00A709B4" w:rsidRPr="00080592">
        <w:rPr>
          <w:color w:val="000000"/>
          <w:lang w:val="en-US" w:eastAsia="en-GB"/>
        </w:rPr>
        <w:instrText xml:space="preserve"> ADDIN EN.CITE &lt;EndNote&gt;&lt;Cite&gt;&lt;Author&gt;Chapiro&lt;/Author&gt;&lt;Year&gt;2014&lt;/Year&gt;&lt;RecNum&gt;303&lt;/RecNum&gt;&lt;DisplayText&gt;&lt;style face="superscript"&gt;40&lt;/style&gt;&lt;/DisplayText&gt;&lt;record&gt;&lt;rec-number&gt;303&lt;/rec-number&gt;&lt;foreign-keys&gt;&lt;key app="EN" db-id="0edzxd995wxr9oerzr3vd2vx0at9pw0e29pd" timestamp="1520971629"&gt;303&lt;/key&gt;&lt;/foreign-keys&gt;&lt;ref-type name="Journal Article"&gt;17&lt;/ref-type&gt;&lt;contributors&gt;&lt;authors&gt;&lt;author&gt;Chapiro, Julius&lt;/author&gt;&lt;author&gt;Wood, Laura D.&lt;/author&gt;&lt;author&gt;Lin, MingDe&lt;/author&gt;&lt;author&gt;Duran, Rafael&lt;/author&gt;&lt;author&gt;Cornish, Toby&lt;/author&gt;&lt;author&gt;Lesage, David&lt;/author&gt;&lt;author&gt;Charu, Vivek&lt;/author&gt;&lt;author&gt;Schernthaner, Rüdiger&lt;/author&gt;&lt;author&gt;Wang, Zhijun&lt;/author&gt;&lt;author&gt;Tacher, Vania&lt;/author&gt;&lt;author&gt;Savic, Lynn Jeanette&lt;/author&gt;&lt;author&gt;Kamel, Ihab R.&lt;/author&gt;&lt;author&gt;Geschwind, Jean-François&lt;/author&gt;&lt;/authors&gt;&lt;/contributors&gt;&lt;titles&gt;&lt;title&gt;Radiologic-Pathologic Analysis of Contrast-enhanced and Diffusion-weighted MR Imaging in Patients with HCC after TACE: Diagnostic Accuracy of 3D Quantitative Image Analysis&lt;/title&gt;&lt;secondary-title&gt;Radiology&lt;/secondary-title&gt;&lt;/titles&gt;&lt;periodical&gt;&lt;full-title&gt;Radiology&lt;/full-title&gt;&lt;abbr-1&gt;Radiology&lt;/abbr-1&gt;&lt;/periodical&gt;&lt;pages&gt;746-758&lt;/pages&gt;&lt;volume&gt;273&lt;/volume&gt;&lt;number&gt;3&lt;/number&gt;&lt;dates&gt;&lt;year&gt;2014&lt;/year&gt;&lt;pub-dates&gt;&lt;date&gt;07/15&lt;/date&gt;&lt;/pub-dates&gt;&lt;/dates&gt;&lt;publisher&gt;Radiological Society of North America&lt;/publisher&gt;&lt;isbn&gt;0033-8419&amp;#xD;1527-1315&lt;/isbn&gt;&lt;accession-num&gt;PMC4263418&lt;/accession-num&gt;&lt;urls&gt;&lt;related-urls&gt;&lt;url&gt;http://www.ncbi.nlm.nih.gov/pmc/articles/PMC4263418/&lt;/url&gt;&lt;/related-urls&gt;&lt;/urls&gt;&lt;electronic-resource-num&gt;10.1148/radiol.14140033&lt;/electronic-resource-num&gt;&lt;remote-database-name&gt;PMC&lt;/remote-database-name&gt;&lt;/record&gt;&lt;/Cite&gt;&lt;/EndNote&gt;</w:instrText>
      </w:r>
      <w:r w:rsidR="0020555B" w:rsidRPr="00080592">
        <w:rPr>
          <w:color w:val="000000"/>
          <w:lang w:val="en-US" w:eastAsia="en-GB"/>
        </w:rPr>
        <w:fldChar w:fldCharType="separate"/>
      </w:r>
      <w:r w:rsidR="00A709B4" w:rsidRPr="00080592">
        <w:rPr>
          <w:noProof/>
          <w:color w:val="000000"/>
          <w:vertAlign w:val="superscript"/>
          <w:lang w:val="en-US" w:eastAsia="en-GB"/>
        </w:rPr>
        <w:t>40</w:t>
      </w:r>
      <w:r w:rsidR="0020555B" w:rsidRPr="00080592">
        <w:rPr>
          <w:color w:val="000000"/>
          <w:lang w:val="en-US" w:eastAsia="en-GB"/>
        </w:rPr>
        <w:fldChar w:fldCharType="end"/>
      </w:r>
      <w:r w:rsidR="0020555B" w:rsidRPr="00080592">
        <w:rPr>
          <w:color w:val="000000"/>
          <w:lang w:val="en-US" w:eastAsia="en-GB"/>
        </w:rPr>
        <w:t>.</w:t>
      </w:r>
      <w:r w:rsidR="00960DC6"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To take </w:t>
      </w:r>
      <w:r w:rsidR="0024626E" w:rsidRPr="00080592">
        <w:rPr>
          <w:color w:val="000000"/>
          <w:lang w:val="en-US" w:eastAsia="en-GB"/>
        </w:rPr>
        <w:t xml:space="preserve">further </w:t>
      </w:r>
      <w:r w:rsidRPr="00080592">
        <w:rPr>
          <w:color w:val="000000"/>
          <w:lang w:val="en-US" w:eastAsia="en-GB"/>
        </w:rPr>
        <w:t>advantage of available imaging data, the present study introduces a DL system that interprets 3D volumes around each lesion.</w:t>
      </w:r>
      <w:r w:rsidR="00677C15" w:rsidRPr="00080592">
        <w:rPr>
          <w:color w:val="000000"/>
          <w:lang w:val="en-US" w:eastAsia="en-GB"/>
        </w:rPr>
        <w:t xml:space="preserve"> </w:t>
      </w:r>
      <w:r w:rsidRPr="00080592">
        <w:rPr>
          <w:color w:val="000000"/>
          <w:lang w:val="en-US" w:eastAsia="en-GB"/>
        </w:rPr>
        <w:t xml:space="preserve"> </w:t>
      </w:r>
      <w:r w:rsidR="00AC27D0" w:rsidRPr="00080592">
        <w:rPr>
          <w:color w:val="000000"/>
          <w:lang w:val="en-US" w:eastAsia="en-GB"/>
        </w:rPr>
        <w:t>Moreover</w:t>
      </w:r>
      <w:r w:rsidR="00960DC6" w:rsidRPr="00080592">
        <w:rPr>
          <w:color w:val="000000"/>
          <w:lang w:val="en-US" w:eastAsia="en-GB"/>
        </w:rPr>
        <w:t>, previous</w:t>
      </w:r>
      <w:r w:rsidR="00C50F93" w:rsidRPr="00080592">
        <w:rPr>
          <w:color w:val="000000"/>
          <w:lang w:val="en-US" w:eastAsia="en-GB"/>
        </w:rPr>
        <w:t>ly published</w:t>
      </w:r>
      <w:r w:rsidR="00960DC6" w:rsidRPr="00080592">
        <w:rPr>
          <w:color w:val="000000"/>
          <w:lang w:val="en-US" w:eastAsia="en-GB"/>
        </w:rPr>
        <w:t xml:space="preserve"> studies </w:t>
      </w:r>
      <w:r w:rsidR="0024626E" w:rsidRPr="00080592">
        <w:rPr>
          <w:color w:val="000000"/>
          <w:lang w:val="en-US" w:eastAsia="en-GB"/>
        </w:rPr>
        <w:t xml:space="preserve">have </w:t>
      </w:r>
      <w:r w:rsidR="00C50F93" w:rsidRPr="00080592">
        <w:rPr>
          <w:color w:val="000000"/>
          <w:lang w:val="en-US" w:eastAsia="en-GB"/>
        </w:rPr>
        <w:t>la</w:t>
      </w:r>
      <w:r w:rsidR="00AE5A68" w:rsidRPr="00080592">
        <w:rPr>
          <w:color w:val="000000"/>
          <w:lang w:val="en-US" w:eastAsia="en-GB"/>
        </w:rPr>
        <w:t>i</w:t>
      </w:r>
      <w:r w:rsidR="00C50F93" w:rsidRPr="00080592">
        <w:rPr>
          <w:color w:val="000000"/>
          <w:lang w:val="en-US" w:eastAsia="en-GB"/>
        </w:rPr>
        <w:t>d the foundation</w:t>
      </w:r>
      <w:r w:rsidR="00960DC6" w:rsidRPr="00080592">
        <w:rPr>
          <w:color w:val="000000"/>
          <w:lang w:val="en-US" w:eastAsia="en-GB"/>
        </w:rPr>
        <w:t xml:space="preserve"> for computational classification of </w:t>
      </w:r>
      <w:r w:rsidR="00AE5A68" w:rsidRPr="00080592">
        <w:rPr>
          <w:color w:val="000000"/>
          <w:lang w:val="en-US" w:eastAsia="en-GB"/>
        </w:rPr>
        <w:t>hepatic</w:t>
      </w:r>
      <w:r w:rsidR="00960DC6" w:rsidRPr="00080592">
        <w:rPr>
          <w:color w:val="000000"/>
          <w:lang w:val="en-US" w:eastAsia="en-GB"/>
        </w:rPr>
        <w:t xml:space="preserve"> lesion types by grouping </w:t>
      </w:r>
      <w:r w:rsidR="00AE5A68" w:rsidRPr="00080592">
        <w:rPr>
          <w:color w:val="000000"/>
          <w:lang w:val="en-US" w:eastAsia="en-GB"/>
        </w:rPr>
        <w:t xml:space="preserve">different </w:t>
      </w:r>
      <w:r w:rsidR="00960DC6" w:rsidRPr="00080592">
        <w:rPr>
          <w:color w:val="000000"/>
          <w:lang w:val="en-US" w:eastAsia="en-GB"/>
        </w:rPr>
        <w:t>lesion entities into three to five classes</w:t>
      </w:r>
      <w:r w:rsidR="004A3E98" w:rsidRPr="00080592">
        <w:rPr>
          <w:color w:val="000000"/>
          <w:lang w:val="en-US" w:eastAsia="en-GB"/>
        </w:rPr>
        <w:t> </w:t>
      </w:r>
      <w:r w:rsidR="00960DC6" w:rsidRPr="00080592">
        <w:rPr>
          <w:color w:val="000000"/>
          <w:lang w:val="en-US" w:eastAsia="en-GB"/>
        </w:rPr>
        <w:fldChar w:fldCharType="begin">
          <w:fldData xml:space="preserve">PEVuZE5vdGU+PENpdGU+PEF1dGhvcj5ZYXNha2E8L0F1dGhvcj48WWVhcj4yMDE3PC9ZZWFyPjxS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PEVuZE5vdGU+PENpdGU+PEF1dGhvcj5ZYXNha2E8L0F1dGhvcj48WWVhcj4yMDE3PC9ZZWFyPjxS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960DC6" w:rsidRPr="00080592">
        <w:rPr>
          <w:color w:val="000000"/>
          <w:lang w:val="en-US" w:eastAsia="en-GB"/>
        </w:rPr>
      </w:r>
      <w:r w:rsidR="00960DC6" w:rsidRPr="00080592">
        <w:rPr>
          <w:color w:val="000000"/>
          <w:lang w:val="en-US" w:eastAsia="en-GB"/>
        </w:rPr>
        <w:fldChar w:fldCharType="separate"/>
      </w:r>
      <w:r w:rsidR="00A709B4" w:rsidRPr="00080592">
        <w:rPr>
          <w:noProof/>
          <w:color w:val="000000"/>
          <w:vertAlign w:val="superscript"/>
          <w:lang w:val="en-US" w:eastAsia="en-GB"/>
        </w:rPr>
        <w:t>36-38</w:t>
      </w:r>
      <w:r w:rsidR="00960DC6" w:rsidRPr="00080592">
        <w:rPr>
          <w:color w:val="000000"/>
          <w:lang w:val="en-US" w:eastAsia="en-GB"/>
        </w:rPr>
        <w:fldChar w:fldCharType="end"/>
      </w:r>
      <w:r w:rsidR="00960DC6" w:rsidRPr="00080592">
        <w:rPr>
          <w:color w:val="000000"/>
          <w:lang w:val="en-US" w:eastAsia="en-GB"/>
        </w:rPr>
        <w:t>.</w:t>
      </w:r>
      <w:r w:rsidR="0024626E" w:rsidRPr="00080592">
        <w:rPr>
          <w:color w:val="000000"/>
          <w:lang w:val="en-US" w:eastAsia="en-GB"/>
        </w:rPr>
        <w:t xml:space="preserve"> However,</w:t>
      </w:r>
      <w:r w:rsidR="00AE5A68" w:rsidRPr="00080592">
        <w:rPr>
          <w:color w:val="000000"/>
          <w:lang w:val="en-US" w:eastAsia="en-GB"/>
        </w:rPr>
        <w:t xml:space="preserve"> </w:t>
      </w:r>
      <w:r w:rsidR="0024626E" w:rsidRPr="00080592">
        <w:rPr>
          <w:color w:val="000000"/>
          <w:lang w:val="en-US" w:eastAsia="en-GB"/>
        </w:rPr>
        <w:t xml:space="preserve">when future clinical implementation is considered, it </w:t>
      </w:r>
      <w:r w:rsidR="00FB17A1" w:rsidRPr="00080592">
        <w:rPr>
          <w:color w:val="000000"/>
          <w:lang w:val="en-US" w:eastAsia="en-GB"/>
        </w:rPr>
        <w:t>i</w:t>
      </w:r>
      <w:r w:rsidR="0024626E" w:rsidRPr="00080592">
        <w:rPr>
          <w:color w:val="000000"/>
          <w:lang w:val="en-US" w:eastAsia="en-GB"/>
        </w:rPr>
        <w:t xml:space="preserve">s clear that the challenge of </w:t>
      </w:r>
      <w:r w:rsidR="00960DC6" w:rsidRPr="00080592">
        <w:rPr>
          <w:color w:val="000000"/>
          <w:lang w:val="en-US" w:eastAsia="en-GB"/>
        </w:rPr>
        <w:t xml:space="preserve">classification becomes increasingly </w:t>
      </w:r>
      <w:r w:rsidR="0024626E" w:rsidRPr="00080592">
        <w:rPr>
          <w:color w:val="000000"/>
          <w:lang w:val="en-US" w:eastAsia="en-GB"/>
        </w:rPr>
        <w:t xml:space="preserve">hard to meet </w:t>
      </w:r>
      <w:r w:rsidR="00960DC6" w:rsidRPr="00080592">
        <w:rPr>
          <w:color w:val="000000"/>
          <w:lang w:val="en-US" w:eastAsia="en-GB"/>
        </w:rPr>
        <w:t xml:space="preserve">when lesions are </w:t>
      </w:r>
      <w:r w:rsidR="0024626E" w:rsidRPr="00080592">
        <w:rPr>
          <w:color w:val="000000"/>
          <w:lang w:val="en-US" w:eastAsia="en-GB"/>
        </w:rPr>
        <w:t xml:space="preserve">not </w:t>
      </w:r>
      <w:r w:rsidR="00960DC6" w:rsidRPr="00080592">
        <w:rPr>
          <w:color w:val="000000"/>
          <w:lang w:val="en-US" w:eastAsia="en-GB"/>
        </w:rPr>
        <w:t xml:space="preserve">grouped. </w:t>
      </w:r>
      <w:r w:rsidR="001024F3" w:rsidRPr="00080592">
        <w:rPr>
          <w:color w:val="000000"/>
          <w:lang w:val="en-US" w:eastAsia="en-GB"/>
        </w:rPr>
        <w:t xml:space="preserve"> </w:t>
      </w:r>
      <w:r w:rsidR="0024626E" w:rsidRPr="00080592">
        <w:rPr>
          <w:color w:val="000000"/>
          <w:lang w:val="en-US" w:eastAsia="en-GB"/>
        </w:rPr>
        <w:t>For this</w:t>
      </w:r>
      <w:r w:rsidR="00960DC6" w:rsidRPr="00080592">
        <w:rPr>
          <w:color w:val="000000"/>
          <w:lang w:val="en-US" w:eastAsia="en-GB"/>
        </w:rPr>
        <w:t>, more differential features must be learned</w:t>
      </w:r>
      <w:r w:rsidR="0024626E" w:rsidRPr="00080592">
        <w:rPr>
          <w:color w:val="000000"/>
          <w:lang w:val="en-US" w:eastAsia="en-GB"/>
        </w:rPr>
        <w:t>,</w:t>
      </w:r>
      <w:r w:rsidR="00960DC6" w:rsidRPr="00080592">
        <w:rPr>
          <w:color w:val="000000"/>
          <w:lang w:val="en-US" w:eastAsia="en-GB"/>
        </w:rPr>
        <w:t xml:space="preserve"> and </w:t>
      </w:r>
      <w:r w:rsidR="00657379" w:rsidRPr="00080592">
        <w:rPr>
          <w:color w:val="000000"/>
          <w:lang w:val="en-US" w:eastAsia="en-GB"/>
        </w:rPr>
        <w:t xml:space="preserve">the chance of </w:t>
      </w:r>
      <w:r w:rsidR="0024626E" w:rsidRPr="00080592">
        <w:rPr>
          <w:color w:val="000000"/>
          <w:lang w:val="en-US" w:eastAsia="en-GB"/>
        </w:rPr>
        <w:t>achieving</w:t>
      </w:r>
      <w:r w:rsidR="00657379" w:rsidRPr="00080592">
        <w:rPr>
          <w:color w:val="000000"/>
          <w:lang w:val="en-US" w:eastAsia="en-GB"/>
        </w:rPr>
        <w:t xml:space="preserve"> the correct classification decreases</w:t>
      </w:r>
      <w:r w:rsidR="00960DC6" w:rsidRPr="00080592">
        <w:rPr>
          <w:color w:val="000000"/>
          <w:lang w:val="en-US" w:eastAsia="en-GB"/>
        </w:rPr>
        <w:t xml:space="preserve">. </w:t>
      </w:r>
      <w:r w:rsidR="001024F3" w:rsidRPr="00080592">
        <w:rPr>
          <w:color w:val="000000"/>
          <w:lang w:val="en-US" w:eastAsia="en-GB"/>
        </w:rPr>
        <w:t xml:space="preserve"> </w:t>
      </w:r>
      <w:r w:rsidR="00960DC6" w:rsidRPr="00080592">
        <w:rPr>
          <w:color w:val="000000"/>
          <w:lang w:val="en-US" w:eastAsia="en-GB"/>
        </w:rPr>
        <w:t>The present study included six ungrouped</w:t>
      </w:r>
      <w:r w:rsidR="00AE5A68" w:rsidRPr="00080592">
        <w:rPr>
          <w:color w:val="000000"/>
          <w:lang w:val="en-US" w:eastAsia="en-GB"/>
        </w:rPr>
        <w:t xml:space="preserve"> hepatic lesion types</w:t>
      </w:r>
      <w:r w:rsidR="00960DC6" w:rsidRPr="00080592">
        <w:rPr>
          <w:color w:val="000000"/>
          <w:lang w:val="en-US" w:eastAsia="en-GB"/>
        </w:rPr>
        <w:t xml:space="preserve">, </w:t>
      </w:r>
      <w:r w:rsidR="0024626E" w:rsidRPr="00080592">
        <w:rPr>
          <w:color w:val="000000"/>
          <w:lang w:val="en-US" w:eastAsia="en-GB"/>
        </w:rPr>
        <w:t>showing</w:t>
      </w:r>
      <w:r w:rsidR="00960DC6" w:rsidRPr="00080592">
        <w:rPr>
          <w:color w:val="000000"/>
          <w:lang w:val="en-US" w:eastAsia="en-GB"/>
        </w:rPr>
        <w:t xml:space="preserve"> high accuracy </w:t>
      </w:r>
      <w:r w:rsidR="0024626E" w:rsidRPr="00080592">
        <w:rPr>
          <w:color w:val="000000"/>
          <w:lang w:val="en-US" w:eastAsia="en-GB"/>
        </w:rPr>
        <w:t>(</w:t>
      </w:r>
      <w:r w:rsidR="005123A5" w:rsidRPr="00080592">
        <w:rPr>
          <w:color w:val="000000"/>
          <w:lang w:val="en-US" w:eastAsia="en-GB"/>
        </w:rPr>
        <w:t>~</w:t>
      </w:r>
      <w:r w:rsidR="00960DC6" w:rsidRPr="00080592">
        <w:rPr>
          <w:color w:val="000000"/>
          <w:lang w:val="en-US" w:eastAsia="en-GB"/>
        </w:rPr>
        <w:t>9</w:t>
      </w:r>
      <w:r w:rsidR="005123A5" w:rsidRPr="00080592">
        <w:rPr>
          <w:color w:val="000000"/>
          <w:lang w:val="en-US" w:eastAsia="en-GB"/>
        </w:rPr>
        <w:t>2</w:t>
      </w:r>
      <w:r w:rsidR="00960DC6" w:rsidRPr="00080592">
        <w:rPr>
          <w:color w:val="000000"/>
          <w:lang w:val="en-US" w:eastAsia="en-GB"/>
        </w:rPr>
        <w:t>%</w:t>
      </w:r>
      <w:r w:rsidR="0024626E" w:rsidRPr="00080592">
        <w:rPr>
          <w:color w:val="000000"/>
          <w:lang w:val="en-US" w:eastAsia="en-GB"/>
        </w:rPr>
        <w:t>)</w:t>
      </w:r>
      <w:r w:rsidR="00960DC6" w:rsidRPr="00080592">
        <w:rPr>
          <w:color w:val="000000"/>
          <w:lang w:val="en-US" w:eastAsia="en-GB"/>
        </w:rPr>
        <w:t xml:space="preserve">. </w:t>
      </w:r>
      <w:r w:rsidR="001024F3" w:rsidRPr="00080592">
        <w:rPr>
          <w:color w:val="000000"/>
          <w:lang w:val="en-US" w:eastAsia="en-GB"/>
        </w:rPr>
        <w:t xml:space="preserve"> </w:t>
      </w:r>
      <w:r w:rsidR="00330EA1" w:rsidRPr="00080592">
        <w:rPr>
          <w:color w:val="000000"/>
          <w:lang w:val="en-US" w:eastAsia="en-GB"/>
        </w:rPr>
        <w:t xml:space="preserve">As anticipated, a higher </w:t>
      </w:r>
      <w:r w:rsidR="00960DC6" w:rsidRPr="00080592">
        <w:rPr>
          <w:color w:val="000000"/>
          <w:lang w:val="en-US" w:eastAsia="en-GB"/>
        </w:rPr>
        <w:t>overall accuracy</w:t>
      </w:r>
      <w:r w:rsidR="00330EA1" w:rsidRPr="00080592">
        <w:rPr>
          <w:color w:val="000000"/>
          <w:lang w:val="en-US" w:eastAsia="en-GB"/>
        </w:rPr>
        <w:t xml:space="preserve"> </w:t>
      </w:r>
      <w:r w:rsidR="0024626E" w:rsidRPr="00080592">
        <w:rPr>
          <w:color w:val="000000"/>
          <w:lang w:val="en-US" w:eastAsia="en-GB"/>
        </w:rPr>
        <w:t>(</w:t>
      </w:r>
      <w:r w:rsidR="005123A5" w:rsidRPr="00080592">
        <w:rPr>
          <w:color w:val="000000"/>
          <w:lang w:val="en-US" w:eastAsia="en-GB"/>
        </w:rPr>
        <w:t>~</w:t>
      </w:r>
      <w:r w:rsidR="00330EA1" w:rsidRPr="00080592">
        <w:rPr>
          <w:color w:val="000000"/>
          <w:lang w:val="en-US" w:eastAsia="en-GB"/>
        </w:rPr>
        <w:t>94%</w:t>
      </w:r>
      <w:r w:rsidR="0024626E" w:rsidRPr="00080592">
        <w:rPr>
          <w:color w:val="000000"/>
          <w:lang w:val="en-US" w:eastAsia="en-GB"/>
        </w:rPr>
        <w:t>)</w:t>
      </w:r>
      <w:r w:rsidR="00330EA1" w:rsidRPr="00080592">
        <w:rPr>
          <w:color w:val="000000"/>
          <w:lang w:val="en-US" w:eastAsia="en-GB"/>
        </w:rPr>
        <w:t xml:space="preserve"> was reached with three grouped classes (LR</w:t>
      </w:r>
      <w:r w:rsidR="0024626E" w:rsidRPr="00080592">
        <w:rPr>
          <w:color w:val="000000"/>
          <w:lang w:val="en-US" w:eastAsia="en-GB"/>
        </w:rPr>
        <w:noBreakHyphen/>
      </w:r>
      <w:r w:rsidR="00330EA1" w:rsidRPr="00080592">
        <w:rPr>
          <w:color w:val="000000"/>
          <w:lang w:val="en-US" w:eastAsia="en-GB"/>
        </w:rPr>
        <w:t>1, LR</w:t>
      </w:r>
      <w:r w:rsidR="0024626E" w:rsidRPr="00080592">
        <w:rPr>
          <w:color w:val="000000"/>
          <w:lang w:val="en-US" w:eastAsia="en-GB"/>
        </w:rPr>
        <w:noBreakHyphen/>
      </w:r>
      <w:r w:rsidR="00330EA1" w:rsidRPr="00080592">
        <w:rPr>
          <w:color w:val="000000"/>
          <w:lang w:val="en-US" w:eastAsia="en-GB"/>
        </w:rPr>
        <w:t>5 and LR</w:t>
      </w:r>
      <w:r w:rsidR="0024626E" w:rsidRPr="00080592">
        <w:rPr>
          <w:color w:val="000000"/>
          <w:lang w:val="en-US" w:eastAsia="en-GB"/>
        </w:rPr>
        <w:noBreakHyphen/>
      </w:r>
      <w:r w:rsidR="00330EA1" w:rsidRPr="00080592">
        <w:rPr>
          <w:color w:val="000000"/>
          <w:lang w:val="en-US" w:eastAsia="en-GB"/>
        </w:rPr>
        <w:t xml:space="preserve">M). </w:t>
      </w:r>
      <w:r w:rsidR="001024F3" w:rsidRPr="00080592">
        <w:rPr>
          <w:color w:val="000000"/>
          <w:lang w:val="en-US" w:eastAsia="en-GB"/>
        </w:rPr>
        <w:t xml:space="preserve"> </w:t>
      </w:r>
      <w:r w:rsidR="00960DC6" w:rsidRPr="00080592">
        <w:rPr>
          <w:color w:val="000000"/>
          <w:lang w:val="en-US" w:eastAsia="en-GB"/>
        </w:rPr>
        <w:t>In this case, there is no penalty for mistaking slowly filling cavernous hemangiomas for cysts</w:t>
      </w:r>
      <w:r w:rsidR="006C49D7" w:rsidRPr="00080592">
        <w:rPr>
          <w:color w:val="000000"/>
          <w:lang w:val="en-US" w:eastAsia="en-GB"/>
        </w:rPr>
        <w:t>,</w:t>
      </w:r>
      <w:r w:rsidR="00960DC6" w:rsidRPr="00080592">
        <w:rPr>
          <w:color w:val="000000"/>
          <w:lang w:val="en-US" w:eastAsia="en-GB"/>
        </w:rPr>
        <w:t xml:space="preserve"> or for confusing nodular ICCs with CRC metastases. </w:t>
      </w:r>
      <w:r w:rsidR="001024F3" w:rsidRPr="00080592">
        <w:rPr>
          <w:color w:val="000000"/>
          <w:lang w:val="en-US" w:eastAsia="en-GB"/>
        </w:rPr>
        <w:t xml:space="preserve"> </w:t>
      </w:r>
      <w:r w:rsidR="00960DC6" w:rsidRPr="00080592">
        <w:rPr>
          <w:color w:val="000000"/>
          <w:lang w:val="en-US" w:eastAsia="en-GB"/>
        </w:rPr>
        <w:t>In addition, the heterogeneous imaging protocol (imaging studies from 2010</w:t>
      </w:r>
      <w:r w:rsidR="006C49D7" w:rsidRPr="00080592">
        <w:rPr>
          <w:color w:val="000000"/>
          <w:lang w:val="en-US" w:eastAsia="en-GB"/>
        </w:rPr>
        <w:t>–</w:t>
      </w:r>
      <w:r w:rsidR="00960DC6" w:rsidRPr="00080592">
        <w:rPr>
          <w:color w:val="000000"/>
          <w:lang w:val="en-US" w:eastAsia="en-GB"/>
        </w:rPr>
        <w:t>2017) and the inclusion of previously treated lesions demonstrate the robustness of the DL system toward applications where inhomogeneous data sets and variable lesion appearances are present.</w:t>
      </w:r>
    </w:p>
    <w:p w14:paraId="1136A06D" w14:textId="77777777" w:rsidR="00960DC6" w:rsidRPr="00080592" w:rsidRDefault="00960DC6" w:rsidP="00E66325">
      <w:pPr>
        <w:spacing w:line="360" w:lineRule="auto"/>
        <w:jc w:val="both"/>
        <w:rPr>
          <w:color w:val="000000"/>
          <w:lang w:val="en-US" w:eastAsia="en-GB"/>
        </w:rPr>
      </w:pPr>
    </w:p>
    <w:p w14:paraId="2E5254B8" w14:textId="446C0B9D" w:rsidR="00453397" w:rsidRPr="00080592" w:rsidRDefault="00EA039E" w:rsidP="00E66325">
      <w:pPr>
        <w:spacing w:line="360" w:lineRule="auto"/>
        <w:jc w:val="both"/>
        <w:rPr>
          <w:color w:val="000000"/>
          <w:lang w:val="en-US" w:eastAsia="en-GB"/>
        </w:rPr>
      </w:pPr>
      <w:r w:rsidRPr="00080592">
        <w:rPr>
          <w:color w:val="000000"/>
          <w:lang w:val="en-US" w:eastAsia="en-GB"/>
        </w:rPr>
        <w:t xml:space="preserve">As the </w:t>
      </w:r>
      <w:r w:rsidR="00330EA1" w:rsidRPr="00080592">
        <w:rPr>
          <w:color w:val="000000"/>
          <w:lang w:val="en-US" w:eastAsia="en-GB"/>
        </w:rPr>
        <w:t>strength of DL systems become particularly</w:t>
      </w:r>
      <w:r w:rsidRPr="00080592">
        <w:rPr>
          <w:color w:val="000000"/>
          <w:lang w:val="en-US" w:eastAsia="en-GB"/>
        </w:rPr>
        <w:t xml:space="preserve"> visible when </w:t>
      </w:r>
      <w:r w:rsidR="00A53777" w:rsidRPr="00080592">
        <w:rPr>
          <w:color w:val="000000"/>
          <w:lang w:val="en-US" w:eastAsia="en-GB"/>
        </w:rPr>
        <w:t>ther</w:t>
      </w:r>
      <w:r w:rsidR="006B55C0" w:rsidRPr="00080592">
        <w:rPr>
          <w:color w:val="000000"/>
          <w:lang w:val="en-US" w:eastAsia="en-GB"/>
        </w:rPr>
        <w:t>e</w:t>
      </w:r>
      <w:r w:rsidR="00A53777" w:rsidRPr="00080592">
        <w:rPr>
          <w:color w:val="000000"/>
          <w:lang w:val="en-US" w:eastAsia="en-GB"/>
        </w:rPr>
        <w:t xml:space="preserve"> performance is </w:t>
      </w:r>
      <w:r w:rsidRPr="00080592">
        <w:rPr>
          <w:color w:val="000000"/>
          <w:lang w:val="en-US" w:eastAsia="en-GB"/>
        </w:rPr>
        <w:t xml:space="preserve">compared </w:t>
      </w:r>
      <w:r w:rsidR="002025EE" w:rsidRPr="00080592">
        <w:rPr>
          <w:color w:val="000000"/>
          <w:lang w:val="en-US" w:eastAsia="en-GB"/>
        </w:rPr>
        <w:t>with</w:t>
      </w:r>
      <w:r w:rsidRPr="00080592">
        <w:rPr>
          <w:color w:val="000000"/>
          <w:lang w:val="en-US" w:eastAsia="en-GB"/>
        </w:rPr>
        <w:t xml:space="preserve"> </w:t>
      </w:r>
      <w:r w:rsidR="00A53777" w:rsidRPr="00080592">
        <w:rPr>
          <w:color w:val="000000"/>
          <w:lang w:val="en-US" w:eastAsia="en-GB"/>
        </w:rPr>
        <w:t xml:space="preserve">that of </w:t>
      </w:r>
      <w:r w:rsidRPr="00080592">
        <w:rPr>
          <w:color w:val="000000"/>
          <w:lang w:val="en-US" w:eastAsia="en-GB"/>
        </w:rPr>
        <w:t xml:space="preserve">experienced clinicians, reader studies </w:t>
      </w:r>
      <w:r w:rsidR="00A53777" w:rsidRPr="00080592">
        <w:rPr>
          <w:color w:val="000000"/>
          <w:lang w:val="en-US" w:eastAsia="en-GB"/>
        </w:rPr>
        <w:t>have become</w:t>
      </w:r>
      <w:r w:rsidRPr="00080592">
        <w:rPr>
          <w:color w:val="000000"/>
          <w:lang w:val="en-US" w:eastAsia="en-GB"/>
        </w:rPr>
        <w:t xml:space="preserve"> an established tool to investigate their performance and clinical value. </w:t>
      </w:r>
      <w:r w:rsidR="001024F3" w:rsidRPr="00080592">
        <w:rPr>
          <w:color w:val="000000"/>
          <w:lang w:val="en-US" w:eastAsia="en-GB"/>
        </w:rPr>
        <w:t xml:space="preserve"> </w:t>
      </w:r>
      <w:r w:rsidRPr="00080592">
        <w:rPr>
          <w:color w:val="000000"/>
          <w:lang w:val="en-US" w:eastAsia="en-GB"/>
        </w:rPr>
        <w:t xml:space="preserve">The DL </w:t>
      </w:r>
      <w:r w:rsidRPr="00080592">
        <w:rPr>
          <w:color w:val="000000" w:themeColor="text1"/>
          <w:lang w:val="en-US" w:eastAsia="en-GB"/>
        </w:rPr>
        <w:t xml:space="preserve">system </w:t>
      </w:r>
      <w:r w:rsidR="006B55C0" w:rsidRPr="00080592">
        <w:rPr>
          <w:color w:val="000000" w:themeColor="text1"/>
          <w:lang w:val="en-US" w:eastAsia="en-GB"/>
        </w:rPr>
        <w:t xml:space="preserve">in this study </w:t>
      </w:r>
      <w:r w:rsidRPr="00080592">
        <w:rPr>
          <w:color w:val="000000" w:themeColor="text1"/>
          <w:lang w:val="en-US" w:eastAsia="en-GB"/>
        </w:rPr>
        <w:t>demonstrate</w:t>
      </w:r>
      <w:r w:rsidR="006B55C0" w:rsidRPr="00080592">
        <w:rPr>
          <w:color w:val="000000" w:themeColor="text1"/>
          <w:lang w:val="en-US" w:eastAsia="en-GB"/>
        </w:rPr>
        <w:t>d</w:t>
      </w:r>
      <w:r w:rsidRPr="00080592">
        <w:rPr>
          <w:color w:val="000000" w:themeColor="text1"/>
          <w:lang w:val="en-US" w:eastAsia="en-GB"/>
        </w:rPr>
        <w:t xml:space="preserve"> </w:t>
      </w:r>
      <w:r w:rsidRPr="00080592">
        <w:rPr>
          <w:color w:val="000000"/>
          <w:lang w:val="en-US" w:eastAsia="en-GB"/>
        </w:rPr>
        <w:t xml:space="preserve">a high </w:t>
      </w:r>
      <w:r w:rsidR="007B408A" w:rsidRPr="00080592">
        <w:rPr>
          <w:color w:val="000000"/>
          <w:lang w:val="en-US" w:eastAsia="en-GB"/>
        </w:rPr>
        <w:t>Sn</w:t>
      </w:r>
      <w:r w:rsidRPr="00080592">
        <w:rPr>
          <w:color w:val="000000"/>
          <w:lang w:val="en-US" w:eastAsia="en-GB"/>
        </w:rPr>
        <w:t xml:space="preserve"> for CRC metastases and</w:t>
      </w:r>
      <w:r w:rsidR="006B55C0" w:rsidRPr="00080592">
        <w:rPr>
          <w:color w:val="000000"/>
          <w:lang w:val="en-US" w:eastAsia="en-GB"/>
        </w:rPr>
        <w:t xml:space="preserve"> for</w:t>
      </w:r>
      <w:r w:rsidRPr="00080592">
        <w:rPr>
          <w:color w:val="000000"/>
          <w:lang w:val="en-US" w:eastAsia="en-GB"/>
        </w:rPr>
        <w:t xml:space="preserve"> HCC in comparison </w:t>
      </w:r>
      <w:r w:rsidR="002025EE" w:rsidRPr="00080592">
        <w:rPr>
          <w:color w:val="000000"/>
          <w:lang w:val="en-US" w:eastAsia="en-GB"/>
        </w:rPr>
        <w:t>with</w:t>
      </w:r>
      <w:r w:rsidRPr="00080592">
        <w:rPr>
          <w:color w:val="000000"/>
          <w:lang w:val="en-US" w:eastAsia="en-GB"/>
        </w:rPr>
        <w:t xml:space="preserve"> </w:t>
      </w:r>
      <w:r w:rsidR="006B55C0" w:rsidRPr="00080592">
        <w:rPr>
          <w:color w:val="000000"/>
          <w:lang w:val="en-US" w:eastAsia="en-GB"/>
        </w:rPr>
        <w:t xml:space="preserve">the Sn achieved by </w:t>
      </w:r>
      <w:r w:rsidRPr="00080592">
        <w:rPr>
          <w:color w:val="000000"/>
          <w:lang w:val="en-US" w:eastAsia="en-GB"/>
        </w:rPr>
        <w:t xml:space="preserve">radiologists. </w:t>
      </w:r>
      <w:r w:rsidR="001024F3" w:rsidRPr="00080592">
        <w:rPr>
          <w:color w:val="000000"/>
          <w:lang w:val="en-US" w:eastAsia="en-GB"/>
        </w:rPr>
        <w:t xml:space="preserve"> </w:t>
      </w:r>
      <w:r w:rsidRPr="00080592">
        <w:rPr>
          <w:color w:val="000000"/>
          <w:lang w:val="en-US" w:eastAsia="en-GB"/>
        </w:rPr>
        <w:t xml:space="preserve">HCCs with faint enhancement or with unclear washout </w:t>
      </w:r>
      <w:r w:rsidR="00AA0292" w:rsidRPr="00080592">
        <w:rPr>
          <w:color w:val="000000"/>
          <w:lang w:val="en-US" w:eastAsia="en-GB"/>
        </w:rPr>
        <w:t>were prone to be misclassified by radiologists as CRC metastases or FNHs</w:t>
      </w:r>
      <w:r w:rsidR="006B55C0" w:rsidRPr="00080592">
        <w:rPr>
          <w:color w:val="000000"/>
          <w:lang w:val="en-US" w:eastAsia="en-GB"/>
        </w:rPr>
        <w:t>,</w:t>
      </w:r>
      <w:r w:rsidR="00AA0292" w:rsidRPr="00080592">
        <w:rPr>
          <w:color w:val="000000"/>
          <w:lang w:val="en-US" w:eastAsia="en-GB"/>
        </w:rPr>
        <w:t xml:space="preserve"> respectively. </w:t>
      </w:r>
      <w:r w:rsidR="001024F3" w:rsidRPr="00080592">
        <w:rPr>
          <w:color w:val="000000"/>
          <w:lang w:val="en-US" w:eastAsia="en-GB"/>
        </w:rPr>
        <w:t xml:space="preserve"> </w:t>
      </w:r>
      <w:r w:rsidR="00AA0292" w:rsidRPr="00080592">
        <w:rPr>
          <w:color w:val="000000"/>
          <w:lang w:val="en-US" w:eastAsia="en-GB"/>
        </w:rPr>
        <w:t xml:space="preserve">In contrast, the improved Sn </w:t>
      </w:r>
      <w:r w:rsidR="006B55C0" w:rsidRPr="00080592">
        <w:rPr>
          <w:color w:val="000000"/>
          <w:lang w:val="en-US" w:eastAsia="en-GB"/>
        </w:rPr>
        <w:t>for</w:t>
      </w:r>
      <w:r w:rsidR="00AA0292" w:rsidRPr="00080592">
        <w:rPr>
          <w:color w:val="000000"/>
          <w:lang w:val="en-US" w:eastAsia="en-GB"/>
        </w:rPr>
        <w:t xml:space="preserve"> identifying HCCs suggest</w:t>
      </w:r>
      <w:r w:rsidR="006B55C0" w:rsidRPr="00080592">
        <w:rPr>
          <w:color w:val="000000"/>
          <w:lang w:val="en-US" w:eastAsia="en-GB"/>
        </w:rPr>
        <w:t>s</w:t>
      </w:r>
      <w:r w:rsidR="00AA0292" w:rsidRPr="00080592">
        <w:rPr>
          <w:color w:val="000000"/>
          <w:lang w:val="en-US" w:eastAsia="en-GB"/>
        </w:rPr>
        <w:t xml:space="preserve"> that the CNN</w:t>
      </w:r>
      <w:r w:rsidRPr="00080592">
        <w:rPr>
          <w:color w:val="000000"/>
          <w:lang w:val="en-US" w:eastAsia="en-GB"/>
        </w:rPr>
        <w:t xml:space="preserve"> could more reliably </w:t>
      </w:r>
      <w:r w:rsidR="007B408A" w:rsidRPr="00080592">
        <w:rPr>
          <w:color w:val="000000"/>
          <w:lang w:val="en-US" w:eastAsia="en-GB"/>
        </w:rPr>
        <w:t>utilize</w:t>
      </w:r>
      <w:r w:rsidRPr="00080592">
        <w:rPr>
          <w:color w:val="000000"/>
          <w:lang w:val="en-US" w:eastAsia="en-GB"/>
        </w:rPr>
        <w:t xml:space="preserve"> </w:t>
      </w:r>
      <w:r w:rsidR="007B408A" w:rsidRPr="00080592">
        <w:rPr>
          <w:color w:val="000000"/>
          <w:lang w:val="en-US" w:eastAsia="en-GB"/>
        </w:rPr>
        <w:t>yet unknown imaging features for classification</w:t>
      </w:r>
      <w:r w:rsidRPr="00080592">
        <w:rPr>
          <w:color w:val="000000"/>
          <w:lang w:val="en-US" w:eastAsia="en-GB"/>
        </w:rPr>
        <w:t xml:space="preserve">. </w:t>
      </w:r>
      <w:r w:rsidR="001024F3" w:rsidRPr="00080592">
        <w:rPr>
          <w:color w:val="000000"/>
          <w:lang w:val="en-US" w:eastAsia="en-GB"/>
        </w:rPr>
        <w:t xml:space="preserve"> </w:t>
      </w:r>
      <w:r w:rsidR="006B55C0" w:rsidRPr="00080592">
        <w:rPr>
          <w:color w:val="000000"/>
          <w:lang w:val="en-US" w:eastAsia="en-GB"/>
        </w:rPr>
        <w:t>It is o</w:t>
      </w:r>
      <w:r w:rsidR="000D5A41" w:rsidRPr="00080592">
        <w:rPr>
          <w:color w:val="000000"/>
          <w:lang w:val="en-US" w:eastAsia="en-GB"/>
        </w:rPr>
        <w:t>f note</w:t>
      </w:r>
      <w:r w:rsidR="006B55C0" w:rsidRPr="00080592">
        <w:rPr>
          <w:color w:val="000000"/>
          <w:lang w:val="en-US" w:eastAsia="en-GB"/>
        </w:rPr>
        <w:t xml:space="preserve"> that</w:t>
      </w:r>
      <w:r w:rsidR="000D5A41" w:rsidRPr="00080592">
        <w:rPr>
          <w:color w:val="000000"/>
          <w:lang w:val="en-US" w:eastAsia="en-GB"/>
        </w:rPr>
        <w:t xml:space="preserve"> t</w:t>
      </w:r>
      <w:r w:rsidR="00453397" w:rsidRPr="00080592">
        <w:rPr>
          <w:color w:val="000000"/>
          <w:lang w:val="en-US" w:eastAsia="en-GB"/>
        </w:rPr>
        <w:t xml:space="preserve">he diagnostic accuracy of the radiologists </w:t>
      </w:r>
      <w:r w:rsidR="006B55C0" w:rsidRPr="00080592">
        <w:rPr>
          <w:color w:val="000000"/>
          <w:lang w:val="en-US" w:eastAsia="en-GB"/>
        </w:rPr>
        <w:t>might</w:t>
      </w:r>
      <w:r w:rsidR="00453397" w:rsidRPr="00080592">
        <w:rPr>
          <w:color w:val="000000"/>
          <w:lang w:val="en-US" w:eastAsia="en-GB"/>
        </w:rPr>
        <w:t xml:space="preserve"> have matched or exceeded the accuracy of the DL system if they </w:t>
      </w:r>
      <w:r w:rsidR="006B55C0" w:rsidRPr="00080592">
        <w:rPr>
          <w:color w:val="000000"/>
          <w:lang w:val="en-US" w:eastAsia="en-GB"/>
        </w:rPr>
        <w:t>had been</w:t>
      </w:r>
      <w:r w:rsidR="00453397" w:rsidRPr="00080592">
        <w:rPr>
          <w:color w:val="000000"/>
          <w:lang w:val="en-US" w:eastAsia="en-GB"/>
        </w:rPr>
        <w:t xml:space="preserve"> given access to diagnostically relevant clinical information or other imaging sequences.</w:t>
      </w:r>
      <w:r w:rsidR="00677C15" w:rsidRPr="00080592">
        <w:rPr>
          <w:color w:val="000000"/>
          <w:lang w:val="en-US" w:eastAsia="en-GB"/>
        </w:rPr>
        <w:t xml:space="preserve"> </w:t>
      </w:r>
      <w:r w:rsidR="001024F3" w:rsidRPr="00080592">
        <w:rPr>
          <w:color w:val="000000"/>
          <w:lang w:val="en-US" w:eastAsia="en-GB"/>
        </w:rPr>
        <w:t xml:space="preserve"> </w:t>
      </w:r>
      <w:r w:rsidR="006B55C0" w:rsidRPr="00080592">
        <w:rPr>
          <w:color w:val="000000"/>
          <w:lang w:val="en-US" w:eastAsia="en-GB"/>
        </w:rPr>
        <w:t>However,</w:t>
      </w:r>
      <w:r w:rsidR="00677C15" w:rsidRPr="00080592">
        <w:rPr>
          <w:color w:val="000000"/>
          <w:lang w:val="en-US" w:eastAsia="en-GB"/>
        </w:rPr>
        <w:t xml:space="preserve"> </w:t>
      </w:r>
      <w:r w:rsidR="00A870AC" w:rsidRPr="00080592">
        <w:rPr>
          <w:color w:val="000000"/>
          <w:lang w:val="en-US" w:eastAsia="en-GB"/>
        </w:rPr>
        <w:t xml:space="preserve">the </w:t>
      </w:r>
      <w:r w:rsidR="005641B7" w:rsidRPr="00080592">
        <w:rPr>
          <w:color w:val="000000"/>
          <w:lang w:val="en-US" w:eastAsia="en-GB"/>
        </w:rPr>
        <w:t xml:space="preserve">moderate </w:t>
      </w:r>
      <w:r w:rsidR="00A870AC" w:rsidRPr="00080592">
        <w:rPr>
          <w:color w:val="000000"/>
          <w:lang w:val="en-US" w:eastAsia="en-GB"/>
        </w:rPr>
        <w:t xml:space="preserve">sensitivity and excellent specificity </w:t>
      </w:r>
      <w:r w:rsidR="006B55C0" w:rsidRPr="00080592">
        <w:rPr>
          <w:color w:val="000000"/>
          <w:lang w:val="en-US" w:eastAsia="en-GB"/>
        </w:rPr>
        <w:t xml:space="preserve">attained </w:t>
      </w:r>
      <w:r w:rsidR="00A870AC" w:rsidRPr="00080592">
        <w:rPr>
          <w:color w:val="000000"/>
          <w:lang w:val="en-US" w:eastAsia="en-GB"/>
        </w:rPr>
        <w:t xml:space="preserve">for </w:t>
      </w:r>
      <w:r w:rsidR="00730F21" w:rsidRPr="00080592">
        <w:rPr>
          <w:color w:val="000000"/>
          <w:lang w:val="en-US" w:eastAsia="en-GB"/>
        </w:rPr>
        <w:t>HCC</w:t>
      </w:r>
      <w:r w:rsidR="00A870AC" w:rsidRPr="00080592">
        <w:rPr>
          <w:color w:val="000000"/>
          <w:lang w:val="en-US" w:eastAsia="en-GB"/>
        </w:rPr>
        <w:t xml:space="preserve"> diagnosis by the radiologist</w:t>
      </w:r>
      <w:r w:rsidR="00A32959" w:rsidRPr="00080592">
        <w:rPr>
          <w:color w:val="000000"/>
          <w:lang w:val="en-US" w:eastAsia="en-GB"/>
        </w:rPr>
        <w:t>s</w:t>
      </w:r>
      <w:r w:rsidR="00A870AC" w:rsidRPr="00080592">
        <w:rPr>
          <w:color w:val="000000"/>
          <w:lang w:val="en-US" w:eastAsia="en-GB"/>
        </w:rPr>
        <w:t xml:space="preserve"> in the reader study </w:t>
      </w:r>
      <w:r w:rsidR="007D4FA2" w:rsidRPr="00080592">
        <w:rPr>
          <w:color w:val="000000"/>
          <w:lang w:val="en-US" w:eastAsia="en-GB"/>
        </w:rPr>
        <w:t>match</w:t>
      </w:r>
      <w:r w:rsidR="00A870AC" w:rsidRPr="00080592">
        <w:rPr>
          <w:color w:val="000000"/>
          <w:lang w:val="en-US" w:eastAsia="en-GB"/>
        </w:rPr>
        <w:t xml:space="preserve"> the results of a recent study investigating the performance of LI</w:t>
      </w:r>
      <w:r w:rsidR="005F6F57" w:rsidRPr="00080592">
        <w:rPr>
          <w:color w:val="000000"/>
          <w:lang w:val="en-US" w:eastAsia="en-GB"/>
        </w:rPr>
        <w:noBreakHyphen/>
      </w:r>
      <w:r w:rsidR="00A870AC" w:rsidRPr="00080592">
        <w:rPr>
          <w:color w:val="000000"/>
          <w:lang w:val="en-US" w:eastAsia="en-GB"/>
        </w:rPr>
        <w:t>RADS for the diagnosis of HCC</w:t>
      </w:r>
      <w:r w:rsidR="004A3E98" w:rsidRPr="00080592">
        <w:rPr>
          <w:color w:val="000000"/>
          <w:lang w:val="en-US" w:eastAsia="en-GB"/>
        </w:rPr>
        <w:t> </w:t>
      </w:r>
      <w:r w:rsidR="009B1434" w:rsidRPr="00080592">
        <w:rPr>
          <w:color w:val="000000"/>
          <w:lang w:val="en-US" w:eastAsia="en-GB"/>
        </w:rPr>
        <w:fldChar w:fldCharType="begin"/>
      </w:r>
      <w:r w:rsidR="00A709B4" w:rsidRPr="00080592">
        <w:rPr>
          <w:color w:val="000000"/>
          <w:lang w:val="en-US" w:eastAsia="en-GB"/>
        </w:rPr>
        <w:instrText xml:space="preserve"> ADDIN EN.CITE &lt;EndNote&gt;&lt;Cite&gt;&lt;Author&gt;Kierans&lt;/Author&gt;&lt;Year&gt;2018&lt;/Year&gt;&lt;RecNum&gt;566&lt;/RecNum&gt;&lt;DisplayText&gt;&lt;style face="superscript"&gt;41&lt;/style&gt;&lt;/DisplayText&gt;&lt;record&gt;&lt;rec-number&gt;566&lt;/rec-number&gt;&lt;foreign-keys&gt;&lt;key app="EN" db-id="0edzxd995wxr9oerzr3vd2vx0at9pw0e29pd" timestamp="1541781765"&gt;566&lt;/key&gt;&lt;/foreign-keys&gt;&lt;ref-type name="Journal Article"&gt;17&lt;/ref-type&gt;&lt;contributors&gt;&lt;authors&gt;&lt;author&gt;Kierans, Andrea S&lt;/author&gt;&lt;author&gt;Makkar, Jasnit&lt;/author&gt;&lt;author&gt;Guniganti, Preethi&lt;/author&gt;&lt;author&gt;Cornman‐Homonoffm, Joshua&lt;/author&gt;&lt;author&gt;Lee, Michael J&lt;/author&gt;&lt;author&gt;Pittman, Meredith&lt;/author&gt;&lt;author&gt;Askin, Gulce&lt;/author&gt;&lt;author&gt;Hecht, Elizabeth M&lt;/author&gt;&lt;/authors&gt;&lt;/contributors&gt;&lt;titles&gt;&lt;title&gt;Validation of Liver Imaging Reporting and Data System 2017 (LI‐RADS) Criteria for Imaging Diagnosis of Hepatocellular Carcinoma&lt;/title&gt;&lt;secondary-title&gt;Journal of Magnetic Resonance Imaging&lt;/secondary-title&gt;&lt;/titles&gt;&lt;periodical&gt;&lt;full-title&gt;Journal of Magnetic Resonance Imaging&lt;/full-title&gt;&lt;/periodical&gt;&lt;dates&gt;&lt;year&gt;2018&lt;/year&gt;&lt;/dates&gt;&lt;isbn&gt;1053-1807&lt;/isbn&gt;&lt;urls&gt;&lt;/urls&gt;&lt;/record&gt;&lt;/Cite&gt;&lt;/EndNote&gt;</w:instrText>
      </w:r>
      <w:r w:rsidR="009B1434" w:rsidRPr="00080592">
        <w:rPr>
          <w:color w:val="000000"/>
          <w:lang w:val="en-US" w:eastAsia="en-GB"/>
        </w:rPr>
        <w:fldChar w:fldCharType="separate"/>
      </w:r>
      <w:r w:rsidR="00A709B4" w:rsidRPr="00080592">
        <w:rPr>
          <w:noProof/>
          <w:color w:val="000000"/>
          <w:vertAlign w:val="superscript"/>
          <w:lang w:val="en-US" w:eastAsia="en-GB"/>
        </w:rPr>
        <w:t>41</w:t>
      </w:r>
      <w:r w:rsidR="009B1434" w:rsidRPr="00080592">
        <w:rPr>
          <w:color w:val="000000"/>
          <w:lang w:val="en-US" w:eastAsia="en-GB"/>
        </w:rPr>
        <w:fldChar w:fldCharType="end"/>
      </w:r>
      <w:r w:rsidR="00DE4AA0" w:rsidRPr="00080592">
        <w:rPr>
          <w:color w:val="000000"/>
          <w:lang w:val="en-US" w:eastAsia="en-GB"/>
        </w:rPr>
        <w:t xml:space="preserve">, indicating that </w:t>
      </w:r>
      <w:r w:rsidR="00A870AC" w:rsidRPr="00080592">
        <w:rPr>
          <w:color w:val="000000"/>
          <w:lang w:val="en-US" w:eastAsia="en-GB"/>
        </w:rPr>
        <w:t>radiologist</w:t>
      </w:r>
      <w:r w:rsidR="00DE4AA0" w:rsidRPr="00080592">
        <w:rPr>
          <w:color w:val="000000"/>
          <w:lang w:val="en-US" w:eastAsia="en-GB"/>
        </w:rPr>
        <w:t>s</w:t>
      </w:r>
      <w:r w:rsidR="00A870AC" w:rsidRPr="00080592">
        <w:rPr>
          <w:color w:val="000000"/>
          <w:lang w:val="en-US" w:eastAsia="en-GB"/>
        </w:rPr>
        <w:t xml:space="preserve"> are</w:t>
      </w:r>
      <w:r w:rsidR="00D6165F" w:rsidRPr="00080592">
        <w:rPr>
          <w:color w:val="000000"/>
          <w:lang w:val="en-US" w:eastAsia="en-GB"/>
        </w:rPr>
        <w:t xml:space="preserve"> more</w:t>
      </w:r>
      <w:r w:rsidR="00A870AC" w:rsidRPr="00080592">
        <w:rPr>
          <w:color w:val="000000"/>
          <w:lang w:val="en-US" w:eastAsia="en-GB"/>
        </w:rPr>
        <w:t xml:space="preserve"> likely to miss the diagnosis of HCC if</w:t>
      </w:r>
      <w:r w:rsidR="001939C0" w:rsidRPr="00080592">
        <w:rPr>
          <w:color w:val="000000"/>
          <w:lang w:val="en-US" w:eastAsia="en-GB"/>
        </w:rPr>
        <w:t xml:space="preserve"> classical</w:t>
      </w:r>
      <w:r w:rsidR="00A870AC" w:rsidRPr="00080592">
        <w:rPr>
          <w:color w:val="000000"/>
          <w:lang w:val="en-US" w:eastAsia="en-GB"/>
        </w:rPr>
        <w:t xml:space="preserve"> imaging features are </w:t>
      </w:r>
      <w:r w:rsidR="00BE4AFC" w:rsidRPr="00080592">
        <w:rPr>
          <w:color w:val="000000"/>
          <w:lang w:val="en-US" w:eastAsia="en-GB"/>
        </w:rPr>
        <w:t>somewhat</w:t>
      </w:r>
      <w:r w:rsidR="00A870AC" w:rsidRPr="00080592">
        <w:rPr>
          <w:color w:val="000000"/>
          <w:lang w:val="en-US" w:eastAsia="en-GB"/>
        </w:rPr>
        <w:t xml:space="preserve"> ambiguous</w:t>
      </w:r>
      <w:r w:rsidR="00DE4AA0" w:rsidRPr="00080592">
        <w:rPr>
          <w:color w:val="000000"/>
          <w:lang w:val="en-US" w:eastAsia="en-GB"/>
        </w:rPr>
        <w:t xml:space="preserve">. </w:t>
      </w:r>
      <w:r w:rsidR="001024F3" w:rsidRPr="00080592">
        <w:rPr>
          <w:color w:val="000000"/>
          <w:lang w:val="en-US" w:eastAsia="en-GB"/>
        </w:rPr>
        <w:t xml:space="preserve"> </w:t>
      </w:r>
      <w:r w:rsidR="00DE4AA0" w:rsidRPr="00080592">
        <w:rPr>
          <w:color w:val="000000"/>
          <w:lang w:val="en-US" w:eastAsia="en-GB"/>
        </w:rPr>
        <w:lastRenderedPageBreak/>
        <w:t>As this study only include</w:t>
      </w:r>
      <w:r w:rsidR="006B55C0" w:rsidRPr="00080592">
        <w:rPr>
          <w:color w:val="000000"/>
          <w:lang w:val="en-US" w:eastAsia="en-GB"/>
        </w:rPr>
        <w:t>d</w:t>
      </w:r>
      <w:r w:rsidR="00DE4AA0" w:rsidRPr="00080592">
        <w:rPr>
          <w:color w:val="000000"/>
          <w:lang w:val="en-US" w:eastAsia="en-GB"/>
        </w:rPr>
        <w:t xml:space="preserve"> typical HCCs </w:t>
      </w:r>
      <w:r w:rsidR="006B55C0" w:rsidRPr="00080592">
        <w:rPr>
          <w:color w:val="000000"/>
          <w:lang w:val="en-US" w:eastAsia="en-GB"/>
        </w:rPr>
        <w:t xml:space="preserve">appearing </w:t>
      </w:r>
      <w:r w:rsidR="00DE4AA0" w:rsidRPr="00080592">
        <w:rPr>
          <w:color w:val="000000"/>
          <w:lang w:val="en-US" w:eastAsia="en-GB"/>
        </w:rPr>
        <w:t>according to</w:t>
      </w:r>
      <w:r w:rsidR="006B55C0" w:rsidRPr="00080592">
        <w:rPr>
          <w:color w:val="000000"/>
          <w:lang w:val="en-US" w:eastAsia="en-GB"/>
        </w:rPr>
        <w:t xml:space="preserve"> the</w:t>
      </w:r>
      <w:r w:rsidR="00DE4AA0" w:rsidRPr="00080592">
        <w:rPr>
          <w:color w:val="000000"/>
          <w:lang w:val="en-US" w:eastAsia="en-GB"/>
        </w:rPr>
        <w:t xml:space="preserve"> </w:t>
      </w:r>
      <w:r w:rsidR="001822EC" w:rsidRPr="00080592">
        <w:rPr>
          <w:color w:val="000000"/>
          <w:lang w:val="en-US" w:eastAsia="en-GB"/>
        </w:rPr>
        <w:t>Organ Procurement and Transplantation Network (</w:t>
      </w:r>
      <w:r w:rsidR="00DE4AA0" w:rsidRPr="00080592">
        <w:rPr>
          <w:color w:val="000000"/>
          <w:lang w:val="en-US" w:eastAsia="en-GB"/>
        </w:rPr>
        <w:t>OPTN</w:t>
      </w:r>
      <w:r w:rsidR="001822EC" w:rsidRPr="00080592">
        <w:rPr>
          <w:color w:val="000000"/>
          <w:lang w:val="en-US" w:eastAsia="en-GB"/>
        </w:rPr>
        <w:t>)</w:t>
      </w:r>
      <w:r w:rsidR="00DE4AA0" w:rsidRPr="00080592">
        <w:rPr>
          <w:color w:val="000000"/>
          <w:lang w:val="en-US" w:eastAsia="en-GB"/>
        </w:rPr>
        <w:t xml:space="preserve"> criteria, it can be </w:t>
      </w:r>
      <w:r w:rsidR="00747D59" w:rsidRPr="00080592">
        <w:rPr>
          <w:color w:val="000000"/>
          <w:lang w:val="en-US" w:eastAsia="en-GB"/>
        </w:rPr>
        <w:t>hypothesized</w:t>
      </w:r>
      <w:r w:rsidR="00DE4AA0" w:rsidRPr="00080592">
        <w:rPr>
          <w:color w:val="000000"/>
          <w:lang w:val="en-US" w:eastAsia="en-GB"/>
        </w:rPr>
        <w:t xml:space="preserve"> that radiologists underestimate imaging features if no clinical data are available on the underlying condition.</w:t>
      </w:r>
      <w:r w:rsidR="001024F3" w:rsidRPr="00080592">
        <w:rPr>
          <w:color w:val="000000"/>
          <w:lang w:val="en-US" w:eastAsia="en-GB"/>
        </w:rPr>
        <w:t xml:space="preserve"> </w:t>
      </w:r>
      <w:r w:rsidR="00A870AC" w:rsidRPr="00080592">
        <w:rPr>
          <w:color w:val="000000"/>
          <w:lang w:val="en-US" w:eastAsia="en-GB"/>
        </w:rPr>
        <w:t>The</w:t>
      </w:r>
      <w:r w:rsidR="00677C15" w:rsidRPr="00080592">
        <w:rPr>
          <w:color w:val="000000"/>
          <w:lang w:val="en-US" w:eastAsia="en-GB"/>
        </w:rPr>
        <w:t xml:space="preserve"> application of standardized reporting systems, such as LI</w:t>
      </w:r>
      <w:r w:rsidR="005F6F57" w:rsidRPr="00080592">
        <w:rPr>
          <w:color w:val="000000"/>
          <w:lang w:val="en-US" w:eastAsia="en-GB"/>
        </w:rPr>
        <w:noBreakHyphen/>
      </w:r>
      <w:r w:rsidR="00677C15" w:rsidRPr="00080592">
        <w:rPr>
          <w:color w:val="000000"/>
          <w:lang w:val="en-US" w:eastAsia="en-GB"/>
        </w:rPr>
        <w:t xml:space="preserve">RADS, </w:t>
      </w:r>
      <w:r w:rsidR="005F0FED" w:rsidRPr="00080592">
        <w:rPr>
          <w:color w:val="000000"/>
          <w:lang w:val="en-US" w:eastAsia="en-GB"/>
        </w:rPr>
        <w:t>is</w:t>
      </w:r>
      <w:r w:rsidR="00677C15" w:rsidRPr="00080592">
        <w:rPr>
          <w:color w:val="000000"/>
          <w:lang w:val="en-US" w:eastAsia="en-GB"/>
        </w:rPr>
        <w:t xml:space="preserve"> only targeted for </w:t>
      </w:r>
      <w:r w:rsidR="006B55C0" w:rsidRPr="00080592">
        <w:rPr>
          <w:color w:val="000000"/>
          <w:lang w:val="en-US" w:eastAsia="en-GB"/>
        </w:rPr>
        <w:t xml:space="preserve">an </w:t>
      </w:r>
      <w:r w:rsidR="00677C15" w:rsidRPr="00080592">
        <w:rPr>
          <w:color w:val="000000"/>
          <w:lang w:val="en-US" w:eastAsia="en-GB"/>
        </w:rPr>
        <w:t>at-risk population presented with cirrhosis, chronic hepatitis B virus infection without cirrhosis, or current or prior HCC, including liver transplant recipients</w:t>
      </w:r>
      <w:r w:rsidR="004A3E98" w:rsidRPr="00080592">
        <w:rPr>
          <w:color w:val="000000"/>
          <w:lang w:val="en-US" w:eastAsia="en-GB"/>
        </w:rPr>
        <w:t> </w:t>
      </w:r>
      <w:r w:rsidR="008A0EBD" w:rsidRPr="00080592">
        <w:rPr>
          <w:color w:val="000000"/>
          <w:lang w:val="en-US" w:eastAsia="en-GB"/>
        </w:rPr>
        <w:fldChar w:fldCharType="begin"/>
      </w:r>
      <w:r w:rsidR="00A709B4" w:rsidRPr="00080592">
        <w:rPr>
          <w:color w:val="000000"/>
          <w:lang w:val="en-US" w:eastAsia="en-GB"/>
        </w:rPr>
        <w:instrText xml:space="preserve"> ADDIN EN.CITE &lt;EndNote&gt;&lt;Cite&gt;&lt;Author&gt;Cerny&lt;/Author&gt;&lt;Year&gt;2018&lt;/Year&gt;&lt;RecNum&gt;683&lt;/RecNum&gt;&lt;DisplayText&gt;&lt;style face="superscript"&gt;42&lt;/style&gt;&lt;/DisplayText&gt;&lt;record&gt;&lt;rec-number&gt;683&lt;/rec-number&gt;&lt;foreign-keys&gt;&lt;key app="EN" db-id="0edzxd995wxr9oerzr3vd2vx0at9pw0e29pd" timestamp="1579206438"&gt;683&lt;/key&gt;&lt;/foreign-keys&gt;&lt;ref-type name="Journal Article"&gt;17&lt;/ref-type&gt;&lt;contributors&gt;&lt;authors&gt;&lt;author&gt;Cerny, Milena&lt;/author&gt;&lt;author&gt;Chernyak, Victoria&lt;/author&gt;&lt;author&gt;Olivié, Damien&lt;/author&gt;&lt;author&gt;Billiard, Jean-Sébastien&lt;/author&gt;&lt;author&gt;Murphy-Lavallée, Jessica&lt;/author&gt;&lt;author&gt;Kielar, Ania Z&lt;/author&gt;&lt;author&gt;Elsayes, Khaled M&lt;/author&gt;&lt;author&gt;Bourque, Laurence&lt;/author&gt;&lt;author&gt;Hooker, Jonathan C&lt;/author&gt;&lt;author&gt;Sirlin, Claude B&lt;/author&gt;&lt;/authors&gt;&lt;/contributors&gt;&lt;titles&gt;&lt;title&gt;LI-RADS version 2018 ancillary features at MRI&lt;/title&gt;&lt;secondary-title&gt;RadioGraphics&lt;/secondary-title&gt;&lt;/titles&gt;&lt;periodical&gt;&lt;full-title&gt;Radiographics&lt;/full-title&gt;&lt;abbr-1&gt;Radiographics : a review publication of the Radiological Society of North America, Inc&lt;/abbr-1&gt;&lt;/periodical&gt;&lt;pages&gt;1973-2001&lt;/pages&gt;&lt;volume&gt;38&lt;/volume&gt;&lt;number&gt;7&lt;/number&gt;&lt;dates&gt;&lt;year&gt;2018&lt;/year&gt;&lt;/dates&gt;&lt;isbn&gt;0271-5333&lt;/isbn&gt;&lt;urls&gt;&lt;/urls&gt;&lt;/record&gt;&lt;/Cite&gt;&lt;/EndNote&gt;</w:instrText>
      </w:r>
      <w:r w:rsidR="008A0EBD" w:rsidRPr="00080592">
        <w:rPr>
          <w:color w:val="000000"/>
          <w:lang w:val="en-US" w:eastAsia="en-GB"/>
        </w:rPr>
        <w:fldChar w:fldCharType="separate"/>
      </w:r>
      <w:r w:rsidR="00A709B4" w:rsidRPr="00080592">
        <w:rPr>
          <w:noProof/>
          <w:color w:val="000000"/>
          <w:vertAlign w:val="superscript"/>
          <w:lang w:val="en-US" w:eastAsia="en-GB"/>
        </w:rPr>
        <w:t>42</w:t>
      </w:r>
      <w:r w:rsidR="008A0EBD" w:rsidRPr="00080592">
        <w:rPr>
          <w:color w:val="000000"/>
          <w:lang w:val="en-US" w:eastAsia="en-GB"/>
        </w:rPr>
        <w:fldChar w:fldCharType="end"/>
      </w:r>
      <w:r w:rsidR="00677C15" w:rsidRPr="00080592">
        <w:rPr>
          <w:color w:val="000000"/>
          <w:lang w:val="en-US" w:eastAsia="en-GB"/>
        </w:rPr>
        <w:t xml:space="preserve">. However, </w:t>
      </w:r>
      <w:r w:rsidR="006A638F" w:rsidRPr="00080592">
        <w:rPr>
          <w:color w:val="000000"/>
          <w:lang w:val="en-US" w:eastAsia="en-GB"/>
        </w:rPr>
        <w:t>non-alcoholic fatty liver disease (</w:t>
      </w:r>
      <w:r w:rsidR="00677C15" w:rsidRPr="00080592">
        <w:rPr>
          <w:color w:val="000000"/>
          <w:lang w:val="en-US" w:eastAsia="en-GB"/>
        </w:rPr>
        <w:t>NAFLD</w:t>
      </w:r>
      <w:r w:rsidR="006A638F" w:rsidRPr="00080592">
        <w:rPr>
          <w:color w:val="000000"/>
          <w:lang w:val="en-US" w:eastAsia="en-GB"/>
        </w:rPr>
        <w:t>)</w:t>
      </w:r>
      <w:r w:rsidR="00677C15" w:rsidRPr="00080592">
        <w:rPr>
          <w:color w:val="000000"/>
          <w:lang w:val="en-US" w:eastAsia="en-GB"/>
        </w:rPr>
        <w:t xml:space="preserve"> </w:t>
      </w:r>
      <w:r w:rsidR="007039B9" w:rsidRPr="00080592">
        <w:rPr>
          <w:color w:val="000000"/>
          <w:lang w:val="en-US" w:eastAsia="en-GB"/>
        </w:rPr>
        <w:t xml:space="preserve">has emerged </w:t>
      </w:r>
      <w:r w:rsidR="006B55C0" w:rsidRPr="00080592">
        <w:rPr>
          <w:color w:val="000000"/>
          <w:lang w:val="en-US" w:eastAsia="en-GB"/>
        </w:rPr>
        <w:t>as</w:t>
      </w:r>
      <w:r w:rsidR="007039B9" w:rsidRPr="00080592">
        <w:rPr>
          <w:color w:val="000000"/>
          <w:lang w:val="en-US" w:eastAsia="en-GB"/>
        </w:rPr>
        <w:t xml:space="preserve"> the</w:t>
      </w:r>
      <w:r w:rsidR="00677C15" w:rsidRPr="00080592">
        <w:rPr>
          <w:color w:val="000000"/>
          <w:lang w:val="en-US" w:eastAsia="en-GB"/>
        </w:rPr>
        <w:t xml:space="preserve"> leading cause of chronic liver disease in most regions of the world, and</w:t>
      </w:r>
      <w:r w:rsidR="006B55C0" w:rsidRPr="00080592">
        <w:rPr>
          <w:color w:val="000000"/>
          <w:lang w:val="en-US" w:eastAsia="en-GB"/>
        </w:rPr>
        <w:t xml:space="preserve"> it</w:t>
      </w:r>
      <w:r w:rsidR="00677C15" w:rsidRPr="00080592">
        <w:rPr>
          <w:color w:val="000000"/>
          <w:lang w:val="en-US" w:eastAsia="en-GB"/>
        </w:rPr>
        <w:t xml:space="preserve"> is the fastest-growing cause of HCC</w:t>
      </w:r>
      <w:r w:rsidR="006B55C0" w:rsidRPr="00080592">
        <w:rPr>
          <w:color w:val="000000"/>
          <w:lang w:val="en-US" w:eastAsia="en-GB"/>
        </w:rPr>
        <w:t>-</w:t>
      </w:r>
      <w:r w:rsidR="00677C15" w:rsidRPr="00080592">
        <w:rPr>
          <w:color w:val="000000"/>
          <w:lang w:val="en-US" w:eastAsia="en-GB"/>
        </w:rPr>
        <w:t>related transplant</w:t>
      </w:r>
      <w:r w:rsidR="00A870AC" w:rsidRPr="00080592">
        <w:rPr>
          <w:color w:val="000000"/>
          <w:lang w:val="en-US" w:eastAsia="en-GB"/>
        </w:rPr>
        <w:t>s</w:t>
      </w:r>
      <w:r w:rsidR="00677C15" w:rsidRPr="00080592">
        <w:rPr>
          <w:color w:val="000000"/>
          <w:lang w:val="en-US" w:eastAsia="en-GB"/>
        </w:rPr>
        <w:t xml:space="preserve"> in the United States</w:t>
      </w:r>
      <w:r w:rsidR="004A3E98" w:rsidRPr="00080592">
        <w:rPr>
          <w:color w:val="000000"/>
          <w:lang w:val="en-US" w:eastAsia="en-GB"/>
        </w:rPr>
        <w:t> </w:t>
      </w:r>
      <w:r w:rsidR="00C65C4F" w:rsidRPr="00080592">
        <w:rPr>
          <w:color w:val="000000"/>
          <w:lang w:val="en-US" w:eastAsia="en-GB"/>
        </w:rPr>
        <w:fldChar w:fldCharType="begin">
          <w:fldData xml:space="preserve">PEVuZE5vdGU+PENpdGU+PEF1dGhvcj5LdWxpazwvQXV0aG9yPjxZZWFyPjIwMTg8L1llYXI+PFJl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PEVuZE5vdGU+PENpdGU+PEF1dGhvcj5LdWxpazwvQXV0aG9yPjxZZWFyPjIwMTg8L1llYXI+PFJl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C65C4F" w:rsidRPr="00080592">
        <w:rPr>
          <w:color w:val="000000"/>
          <w:lang w:val="en-US" w:eastAsia="en-GB"/>
        </w:rPr>
      </w:r>
      <w:r w:rsidR="00C65C4F" w:rsidRPr="00080592">
        <w:rPr>
          <w:color w:val="000000"/>
          <w:lang w:val="en-US" w:eastAsia="en-GB"/>
        </w:rPr>
        <w:fldChar w:fldCharType="separate"/>
      </w:r>
      <w:r w:rsidR="00A709B4" w:rsidRPr="00080592">
        <w:rPr>
          <w:noProof/>
          <w:color w:val="000000"/>
          <w:vertAlign w:val="superscript"/>
          <w:lang w:val="en-US" w:eastAsia="en-GB"/>
        </w:rPr>
        <w:t>43,44</w:t>
      </w:r>
      <w:r w:rsidR="00C65C4F" w:rsidRPr="00080592">
        <w:rPr>
          <w:color w:val="000000"/>
          <w:lang w:val="en-US" w:eastAsia="en-GB"/>
        </w:rPr>
        <w:fldChar w:fldCharType="end"/>
      </w:r>
      <w:r w:rsidR="00677C15" w:rsidRPr="00080592">
        <w:rPr>
          <w:color w:val="000000"/>
          <w:lang w:val="en-US" w:eastAsia="en-GB"/>
        </w:rPr>
        <w:t>.</w:t>
      </w:r>
      <w:r w:rsidR="001024F3" w:rsidRPr="00080592">
        <w:rPr>
          <w:color w:val="000000"/>
          <w:lang w:val="en-US" w:eastAsia="en-GB"/>
        </w:rPr>
        <w:t xml:space="preserve"> </w:t>
      </w:r>
      <w:r w:rsidR="00677C15" w:rsidRPr="00080592">
        <w:rPr>
          <w:color w:val="000000"/>
          <w:lang w:val="en-US" w:eastAsia="en-GB"/>
        </w:rPr>
        <w:t xml:space="preserve">Furthermore, among new HCC cases without advanced </w:t>
      </w:r>
      <w:r w:rsidR="007039B9" w:rsidRPr="00080592">
        <w:rPr>
          <w:color w:val="000000"/>
          <w:lang w:val="en-US" w:eastAsia="en-GB"/>
        </w:rPr>
        <w:t xml:space="preserve">fibrotic liver changes </w:t>
      </w:r>
      <w:r w:rsidR="00677C15" w:rsidRPr="00080592">
        <w:rPr>
          <w:color w:val="000000"/>
          <w:lang w:val="en-US" w:eastAsia="en-GB"/>
        </w:rPr>
        <w:t>in the United States, NAFLD constitutes the largest etiological proportion o</w:t>
      </w:r>
      <w:r w:rsidR="006A638F" w:rsidRPr="00080592">
        <w:rPr>
          <w:color w:val="000000"/>
          <w:lang w:val="en-US" w:eastAsia="en-GB"/>
        </w:rPr>
        <w:t>f cases</w:t>
      </w:r>
      <w:r w:rsidR="004A3E98" w:rsidRPr="00080592">
        <w:rPr>
          <w:color w:val="000000"/>
          <w:lang w:val="en-US" w:eastAsia="en-GB"/>
        </w:rPr>
        <w:t> </w:t>
      </w:r>
      <w:r w:rsidR="00C65C4F" w:rsidRPr="00080592">
        <w:rPr>
          <w:color w:val="000000"/>
          <w:lang w:val="en-US" w:eastAsia="en-GB"/>
        </w:rPr>
        <w:fldChar w:fldCharType="begin"/>
      </w:r>
      <w:r w:rsidR="00A709B4" w:rsidRPr="00080592">
        <w:rPr>
          <w:color w:val="000000"/>
          <w:lang w:val="en-US" w:eastAsia="en-GB"/>
        </w:rPr>
        <w:instrText xml:space="preserve"> ADDIN EN.CITE &lt;EndNote&gt;&lt;Cite&gt;&lt;Author&gt;Kulik&lt;/Author&gt;&lt;Year&gt;2018&lt;/Year&gt;&lt;RecNum&gt;559&lt;/RecNum&gt;&lt;DisplayText&gt;&lt;style face="superscript"&gt;43&lt;/style&gt;&lt;/DisplayText&gt;&lt;record&gt;&lt;rec-number&gt;559&lt;/rec-number&gt;&lt;foreign-keys&gt;&lt;key app="EN" db-id="0edzxd995wxr9oerzr3vd2vx0at9pw0e29pd" timestamp="1541716535"&gt;559&lt;/key&gt;&lt;key app="ENWeb" db-id=""&gt;0&lt;/key&gt;&lt;/foreign-keys&gt;&lt;ref-type name="Journal Article"&gt;17&lt;/ref-type&gt;&lt;contributors&gt;&lt;authors&gt;&lt;author&gt;Kulik, L.&lt;/author&gt;&lt;author&gt;El-Serag, H. B.&lt;/author&gt;&lt;/authors&gt;&lt;/contributors&gt;&lt;auth-address&gt;Division of Gastroenterology and Hepatology, Department of Medicine, Northwestern University, Chicago, Chicago, Illinois, USA.&amp;#xD;Section of Gastroenterology and Hepatology, Department of Medicine, Baylor College of Medicine and Michael E. DeBakey Veterans Affairs Medical Center, Houston, Texas. Electronic address: hasheme@bcm.edu.&lt;/auth-address&gt;&lt;titles&gt;&lt;title&gt;Epidemiology and Management of Hepatocellular Carcinoma&lt;/title&gt;&lt;secondary-title&gt;Gastroenterology&lt;/secondary-title&gt;&lt;/titles&gt;&lt;periodical&gt;&lt;full-title&gt;Gastroenterology&lt;/full-title&gt;&lt;/periodical&gt;&lt;edition&gt;2018/10/28&lt;/edition&gt;&lt;keywords&gt;&lt;keyword&gt;Hepatocellular carcinoma&lt;/keyword&gt;&lt;keyword&gt;epidemiology&lt;/keyword&gt;&lt;keyword&gt;hepatitis C&lt;/keyword&gt;&lt;/keywords&gt;&lt;dates&gt;&lt;year&gt;2018&lt;/year&gt;&lt;pub-dates&gt;&lt;date&gt;Oct 24&lt;/date&gt;&lt;/pub-dates&gt;&lt;/dates&gt;&lt;isbn&gt;1528-0012 (Electronic)&amp;#xD;0016-5085 (Linking)&lt;/isbn&gt;&lt;accession-num&gt;30367835&lt;/accession-num&gt;&lt;urls&gt;&lt;related-urls&gt;&lt;url&gt;https://www.ncbi.nlm.nih.gov/pubmed/30367835&lt;/url&gt;&lt;/related-urls&gt;&lt;/urls&gt;&lt;electronic-resource-num&gt;10.1053/j.gastro.2018.08.065&lt;/electronic-resource-num&gt;&lt;/record&gt;&lt;/Cite&gt;&lt;/EndNote&gt;</w:instrText>
      </w:r>
      <w:r w:rsidR="00C65C4F" w:rsidRPr="00080592">
        <w:rPr>
          <w:color w:val="000000"/>
          <w:lang w:val="en-US" w:eastAsia="en-GB"/>
        </w:rPr>
        <w:fldChar w:fldCharType="separate"/>
      </w:r>
      <w:r w:rsidR="00A709B4" w:rsidRPr="00080592">
        <w:rPr>
          <w:noProof/>
          <w:color w:val="000000"/>
          <w:vertAlign w:val="superscript"/>
          <w:lang w:val="en-US" w:eastAsia="en-GB"/>
        </w:rPr>
        <w:t>43</w:t>
      </w:r>
      <w:r w:rsidR="00C65C4F" w:rsidRPr="00080592">
        <w:rPr>
          <w:color w:val="000000"/>
          <w:lang w:val="en-US" w:eastAsia="en-GB"/>
        </w:rPr>
        <w:fldChar w:fldCharType="end"/>
      </w:r>
      <w:r w:rsidR="006A638F" w:rsidRPr="00080592">
        <w:rPr>
          <w:color w:val="000000"/>
          <w:lang w:val="en-US" w:eastAsia="en-GB"/>
        </w:rPr>
        <w:t>.</w:t>
      </w:r>
      <w:r w:rsidR="001024F3" w:rsidRPr="00080592">
        <w:rPr>
          <w:color w:val="000000"/>
          <w:lang w:val="en-US" w:eastAsia="en-GB"/>
        </w:rPr>
        <w:t xml:space="preserve"> </w:t>
      </w:r>
      <w:r w:rsidR="00677C15" w:rsidRPr="00080592">
        <w:rPr>
          <w:color w:val="000000"/>
          <w:lang w:val="en-US" w:eastAsia="en-GB"/>
        </w:rPr>
        <w:t>This entity poses a</w:t>
      </w:r>
      <w:r w:rsidR="00921D08" w:rsidRPr="00080592">
        <w:rPr>
          <w:color w:val="000000"/>
          <w:lang w:val="en-US" w:eastAsia="en-GB"/>
        </w:rPr>
        <w:t>n additional</w:t>
      </w:r>
      <w:r w:rsidR="00677C15" w:rsidRPr="00080592">
        <w:rPr>
          <w:color w:val="000000"/>
          <w:lang w:val="en-US" w:eastAsia="en-GB"/>
        </w:rPr>
        <w:t xml:space="preserve"> challenge to clinical practice paradigms based on HCC risk</w:t>
      </w:r>
      <w:r w:rsidR="004A3E98" w:rsidRPr="00080592">
        <w:rPr>
          <w:color w:val="000000"/>
          <w:lang w:val="en-US" w:eastAsia="en-GB"/>
        </w:rPr>
        <w:t> </w:t>
      </w:r>
      <w:r w:rsidR="00924A0F" w:rsidRPr="00080592">
        <w:rPr>
          <w:color w:val="000000"/>
          <w:lang w:val="en-US" w:eastAsia="en-GB"/>
        </w:rPr>
        <w:fldChar w:fldCharType="begin"/>
      </w:r>
      <w:r w:rsidR="00A709B4" w:rsidRPr="00080592">
        <w:rPr>
          <w:color w:val="000000"/>
          <w:lang w:val="en-US" w:eastAsia="en-GB"/>
        </w:rPr>
        <w:instrText xml:space="preserve"> ADDIN EN.CITE &lt;EndNote&gt;&lt;Cite&gt;&lt;Author&gt;Kulik&lt;/Author&gt;&lt;Year&gt;2018&lt;/Year&gt;&lt;RecNum&gt;559&lt;/RecNum&gt;&lt;DisplayText&gt;&lt;style face="superscript"&gt;43&lt;/style&gt;&lt;/DisplayText&gt;&lt;record&gt;&lt;rec-number&gt;559&lt;/rec-number&gt;&lt;foreign-keys&gt;&lt;key app="EN" db-id="0edzxd995wxr9oerzr3vd2vx0at9pw0e29pd" timestamp="1541716535"&gt;559&lt;/key&gt;&lt;key app="ENWeb" db-id=""&gt;0&lt;/key&gt;&lt;/foreign-keys&gt;&lt;ref-type name="Journal Article"&gt;17&lt;/ref-type&gt;&lt;contributors&gt;&lt;authors&gt;&lt;author&gt;Kulik, L.&lt;/author&gt;&lt;author&gt;El-Serag, H. B.&lt;/author&gt;&lt;/authors&gt;&lt;/contributors&gt;&lt;auth-address&gt;Division of Gastroenterology and Hepatology, Department of Medicine, Northwestern University, Chicago, Chicago, Illinois, USA.&amp;#xD;Section of Gastroenterology and Hepatology, Department of Medicine, Baylor College of Medicine and Michael E. DeBakey Veterans Affairs Medical Center, Houston, Texas. Electronic address: hasheme@bcm.edu.&lt;/auth-address&gt;&lt;titles&gt;&lt;title&gt;Epidemiology and Management of Hepatocellular Carcinoma&lt;/title&gt;&lt;secondary-title&gt;Gastroenterology&lt;/secondary-title&gt;&lt;/titles&gt;&lt;periodical&gt;&lt;full-title&gt;Gastroenterology&lt;/full-title&gt;&lt;/periodical&gt;&lt;edition&gt;2018/10/28&lt;/edition&gt;&lt;keywords&gt;&lt;keyword&gt;Hepatocellular carcinoma&lt;/keyword&gt;&lt;keyword&gt;epidemiology&lt;/keyword&gt;&lt;keyword&gt;hepatitis C&lt;/keyword&gt;&lt;/keywords&gt;&lt;dates&gt;&lt;year&gt;2018&lt;/year&gt;&lt;pub-dates&gt;&lt;date&gt;Oct 24&lt;/date&gt;&lt;/pub-dates&gt;&lt;/dates&gt;&lt;isbn&gt;1528-0012 (Electronic)&amp;#xD;0016-5085 (Linking)&lt;/isbn&gt;&lt;accession-num&gt;30367835&lt;/accession-num&gt;&lt;urls&gt;&lt;related-urls&gt;&lt;url&gt;https://www.ncbi.nlm.nih.gov/pubmed/30367835&lt;/url&gt;&lt;/related-urls&gt;&lt;/urls&gt;&lt;electronic-resource-num&gt;10.1053/j.gastro.2018.08.065&lt;/electronic-resource-num&gt;&lt;/record&gt;&lt;/Cite&gt;&lt;/EndNote&gt;</w:instrText>
      </w:r>
      <w:r w:rsidR="00924A0F" w:rsidRPr="00080592">
        <w:rPr>
          <w:color w:val="000000"/>
          <w:lang w:val="en-US" w:eastAsia="en-GB"/>
        </w:rPr>
        <w:fldChar w:fldCharType="separate"/>
      </w:r>
      <w:r w:rsidR="00A709B4" w:rsidRPr="00080592">
        <w:rPr>
          <w:noProof/>
          <w:color w:val="000000"/>
          <w:vertAlign w:val="superscript"/>
          <w:lang w:val="en-US" w:eastAsia="en-GB"/>
        </w:rPr>
        <w:t>43</w:t>
      </w:r>
      <w:r w:rsidR="00924A0F" w:rsidRPr="00080592">
        <w:rPr>
          <w:color w:val="000000"/>
          <w:lang w:val="en-US" w:eastAsia="en-GB"/>
        </w:rPr>
        <w:fldChar w:fldCharType="end"/>
      </w:r>
      <w:r w:rsidR="006B55C0" w:rsidRPr="00080592">
        <w:rPr>
          <w:color w:val="000000"/>
          <w:lang w:val="en-US" w:eastAsia="en-GB"/>
        </w:rPr>
        <w:t>,</w:t>
      </w:r>
      <w:r w:rsidR="00677C15" w:rsidRPr="00080592">
        <w:rPr>
          <w:color w:val="000000"/>
          <w:lang w:val="en-US" w:eastAsia="en-GB"/>
        </w:rPr>
        <w:t xml:space="preserve"> and </w:t>
      </w:r>
      <w:r w:rsidR="006B55C0" w:rsidRPr="00080592">
        <w:rPr>
          <w:color w:val="000000"/>
          <w:lang w:val="en-US" w:eastAsia="en-GB"/>
        </w:rPr>
        <w:t xml:space="preserve">it </w:t>
      </w:r>
      <w:r w:rsidR="00677C15" w:rsidRPr="00080592">
        <w:rPr>
          <w:color w:val="000000"/>
          <w:lang w:val="en-US" w:eastAsia="en-GB"/>
        </w:rPr>
        <w:t xml:space="preserve">highlights the need for reliable detection </w:t>
      </w:r>
      <w:r w:rsidR="006A638F" w:rsidRPr="00080592">
        <w:rPr>
          <w:color w:val="000000"/>
          <w:lang w:val="en-US" w:eastAsia="en-GB"/>
        </w:rPr>
        <w:t xml:space="preserve">and extraction </w:t>
      </w:r>
      <w:r w:rsidR="00677C15" w:rsidRPr="00080592">
        <w:rPr>
          <w:color w:val="000000"/>
          <w:lang w:val="en-US" w:eastAsia="en-GB"/>
        </w:rPr>
        <w:t>of</w:t>
      </w:r>
      <w:r w:rsidR="005E6FC6" w:rsidRPr="00080592">
        <w:rPr>
          <w:color w:val="000000"/>
          <w:lang w:val="en-US" w:eastAsia="en-GB"/>
        </w:rPr>
        <w:t xml:space="preserve"> imaging features within the</w:t>
      </w:r>
      <w:r w:rsidR="00677C15" w:rsidRPr="00080592">
        <w:rPr>
          <w:color w:val="000000"/>
          <w:lang w:val="en-US" w:eastAsia="en-GB"/>
        </w:rPr>
        <w:t xml:space="preserve"> </w:t>
      </w:r>
      <w:r w:rsidR="006A638F" w:rsidRPr="00080592">
        <w:rPr>
          <w:color w:val="000000"/>
          <w:lang w:val="en-US" w:eastAsia="en-GB"/>
        </w:rPr>
        <w:t>lesion</w:t>
      </w:r>
      <w:r w:rsidR="00677C15" w:rsidRPr="00080592">
        <w:rPr>
          <w:color w:val="000000"/>
          <w:lang w:val="en-US" w:eastAsia="en-GB"/>
        </w:rPr>
        <w:t>, despi</w:t>
      </w:r>
      <w:r w:rsidR="006A638F" w:rsidRPr="00080592">
        <w:rPr>
          <w:color w:val="000000"/>
          <w:lang w:val="en-US" w:eastAsia="en-GB"/>
        </w:rPr>
        <w:t>te underlying liver conditions which could bias</w:t>
      </w:r>
      <w:r w:rsidR="00677C15" w:rsidRPr="00080592">
        <w:rPr>
          <w:color w:val="000000"/>
          <w:lang w:val="en-US" w:eastAsia="en-GB"/>
        </w:rPr>
        <w:t xml:space="preserve"> the prediction</w:t>
      </w:r>
      <w:r w:rsidR="007D4FA2" w:rsidRPr="00080592">
        <w:rPr>
          <w:color w:val="000000"/>
          <w:lang w:val="en-US" w:eastAsia="en-GB"/>
        </w:rPr>
        <w:t>s of</w:t>
      </w:r>
      <w:r w:rsidR="00677C15" w:rsidRPr="00080592">
        <w:rPr>
          <w:color w:val="000000"/>
          <w:lang w:val="en-US" w:eastAsia="en-GB"/>
        </w:rPr>
        <w:t xml:space="preserve"> radiologist</w:t>
      </w:r>
      <w:r w:rsidR="007D4FA2" w:rsidRPr="00080592">
        <w:rPr>
          <w:color w:val="000000"/>
          <w:lang w:val="en-US" w:eastAsia="en-GB"/>
        </w:rPr>
        <w:t>s</w:t>
      </w:r>
      <w:r w:rsidR="00677C15" w:rsidRPr="00080592">
        <w:rPr>
          <w:color w:val="000000"/>
          <w:lang w:val="en-US" w:eastAsia="en-GB"/>
        </w:rPr>
        <w:t xml:space="preserve">. </w:t>
      </w:r>
      <w:r w:rsidR="00AC27D0" w:rsidRPr="00080592">
        <w:rPr>
          <w:color w:val="000000"/>
          <w:lang w:val="en-US" w:eastAsia="en-GB"/>
        </w:rPr>
        <w:t>The results of the reader study suggest that DL</w:t>
      </w:r>
      <w:r w:rsidR="007039B9" w:rsidRPr="00080592">
        <w:rPr>
          <w:color w:val="000000"/>
          <w:lang w:val="en-US" w:eastAsia="en-GB"/>
        </w:rPr>
        <w:t xml:space="preserve"> systems</w:t>
      </w:r>
      <w:r w:rsidR="00AC27D0" w:rsidRPr="00080592">
        <w:rPr>
          <w:color w:val="000000"/>
          <w:lang w:val="en-US" w:eastAsia="en-GB"/>
        </w:rPr>
        <w:t xml:space="preserve"> </w:t>
      </w:r>
      <w:r w:rsidR="006B55C0" w:rsidRPr="00080592">
        <w:rPr>
          <w:color w:val="000000"/>
          <w:lang w:val="en-US" w:eastAsia="en-GB"/>
        </w:rPr>
        <w:t xml:space="preserve">may be able to </w:t>
      </w:r>
      <w:r w:rsidR="00AC27D0" w:rsidRPr="00080592">
        <w:rPr>
          <w:color w:val="000000"/>
          <w:lang w:val="en-US" w:eastAsia="en-GB"/>
        </w:rPr>
        <w:t xml:space="preserve">can </w:t>
      </w:r>
      <w:r w:rsidR="000B5736" w:rsidRPr="00080592">
        <w:rPr>
          <w:color w:val="000000"/>
          <w:lang w:val="en-US" w:eastAsia="en-GB"/>
        </w:rPr>
        <w:t>analyze</w:t>
      </w:r>
      <w:r w:rsidR="00AC27D0" w:rsidRPr="00080592">
        <w:rPr>
          <w:color w:val="000000"/>
          <w:lang w:val="en-US" w:eastAsia="en-GB"/>
        </w:rPr>
        <w:t xml:space="preserve"> imaging features within a lesion efficiently and possibly even make use of lesion characteristics </w:t>
      </w:r>
      <w:r w:rsidR="006B55C0" w:rsidRPr="00080592">
        <w:rPr>
          <w:color w:val="000000"/>
          <w:lang w:val="en-US" w:eastAsia="en-GB"/>
        </w:rPr>
        <w:t>that</w:t>
      </w:r>
      <w:r w:rsidR="00AC27D0" w:rsidRPr="00080592">
        <w:rPr>
          <w:color w:val="000000"/>
          <w:lang w:val="en-US" w:eastAsia="en-GB"/>
        </w:rPr>
        <w:t xml:space="preserve"> are unrecognized by the radiologist.</w:t>
      </w:r>
    </w:p>
    <w:p w14:paraId="1C02D1F3" w14:textId="77777777" w:rsidR="00453397" w:rsidRPr="00080592" w:rsidRDefault="00453397" w:rsidP="00E66325">
      <w:pPr>
        <w:spacing w:line="360" w:lineRule="auto"/>
        <w:jc w:val="both"/>
        <w:rPr>
          <w:color w:val="000000"/>
          <w:lang w:val="en-US" w:eastAsia="en-GB"/>
        </w:rPr>
      </w:pPr>
    </w:p>
    <w:p w14:paraId="2788EF90" w14:textId="016427A2" w:rsidR="00453397" w:rsidRPr="00080592" w:rsidRDefault="00342D26" w:rsidP="00E66325">
      <w:pPr>
        <w:spacing w:line="360" w:lineRule="auto"/>
        <w:jc w:val="both"/>
        <w:rPr>
          <w:color w:val="000000"/>
          <w:lang w:val="en-US" w:eastAsia="en-GB"/>
        </w:rPr>
      </w:pPr>
      <w:r w:rsidRPr="00080592">
        <w:rPr>
          <w:color w:val="000000"/>
          <w:lang w:val="en-US" w:eastAsia="en-GB"/>
        </w:rPr>
        <w:t>G</w:t>
      </w:r>
      <w:r w:rsidR="002E6695" w:rsidRPr="00080592">
        <w:rPr>
          <w:color w:val="000000"/>
          <w:lang w:val="en-US" w:eastAsia="en-GB"/>
        </w:rPr>
        <w:t xml:space="preserve">ood diagnostic performance </w:t>
      </w:r>
      <w:r w:rsidRPr="00080592">
        <w:rPr>
          <w:color w:val="000000"/>
          <w:lang w:val="en-US" w:eastAsia="en-GB"/>
        </w:rPr>
        <w:t>of the DL system</w:t>
      </w:r>
      <w:r w:rsidR="002E6695" w:rsidRPr="00080592">
        <w:rPr>
          <w:color w:val="000000"/>
          <w:lang w:val="en-US" w:eastAsia="en-GB"/>
        </w:rPr>
        <w:t xml:space="preserve"> </w:t>
      </w:r>
      <w:r w:rsidRPr="00080592">
        <w:rPr>
          <w:color w:val="000000"/>
          <w:lang w:val="en-US" w:eastAsia="en-GB"/>
        </w:rPr>
        <w:t>indicate</w:t>
      </w:r>
      <w:r w:rsidR="006B55C0" w:rsidRPr="00080592">
        <w:rPr>
          <w:color w:val="000000"/>
          <w:lang w:val="en-US" w:eastAsia="en-GB"/>
        </w:rPr>
        <w:t>s</w:t>
      </w:r>
      <w:r w:rsidR="002E6695" w:rsidRPr="00080592">
        <w:rPr>
          <w:color w:val="000000"/>
          <w:lang w:val="en-US" w:eastAsia="en-GB"/>
        </w:rPr>
        <w:t xml:space="preserve"> </w:t>
      </w:r>
      <w:r w:rsidRPr="00080592">
        <w:rPr>
          <w:color w:val="000000"/>
          <w:lang w:val="en-US" w:eastAsia="en-GB"/>
        </w:rPr>
        <w:t xml:space="preserve">the possibility </w:t>
      </w:r>
      <w:r w:rsidR="006B55C0" w:rsidRPr="00080592">
        <w:rPr>
          <w:color w:val="000000"/>
          <w:lang w:val="en-US" w:eastAsia="en-GB"/>
        </w:rPr>
        <w:t xml:space="preserve">that CNN might </w:t>
      </w:r>
      <w:r w:rsidR="00AB2A74" w:rsidRPr="00080592">
        <w:rPr>
          <w:color w:val="000000"/>
          <w:lang w:val="en-US" w:eastAsia="en-GB"/>
        </w:rPr>
        <w:t xml:space="preserve">potentially </w:t>
      </w:r>
      <w:r w:rsidR="006B55C0" w:rsidRPr="00080592">
        <w:rPr>
          <w:color w:val="000000"/>
          <w:lang w:val="en-US" w:eastAsia="en-GB"/>
        </w:rPr>
        <w:t xml:space="preserve">be </w:t>
      </w:r>
      <w:r w:rsidRPr="00080592">
        <w:rPr>
          <w:color w:val="000000"/>
          <w:lang w:val="en-US" w:eastAsia="en-GB"/>
        </w:rPr>
        <w:t>utilize</w:t>
      </w:r>
      <w:r w:rsidR="006B55C0" w:rsidRPr="00080592">
        <w:rPr>
          <w:color w:val="000000"/>
          <w:lang w:val="en-US" w:eastAsia="en-GB"/>
        </w:rPr>
        <w:t>d</w:t>
      </w:r>
      <w:r w:rsidRPr="00080592">
        <w:rPr>
          <w:color w:val="000000"/>
          <w:lang w:val="en-US" w:eastAsia="en-GB"/>
        </w:rPr>
        <w:t xml:space="preserve"> </w:t>
      </w:r>
      <w:r w:rsidR="00453397" w:rsidRPr="00080592">
        <w:rPr>
          <w:color w:val="000000"/>
          <w:lang w:val="en-US" w:eastAsia="en-GB"/>
        </w:rPr>
        <w:t xml:space="preserve">as </w:t>
      </w:r>
      <w:r w:rsidR="006B55C0" w:rsidRPr="00080592">
        <w:rPr>
          <w:color w:val="000000"/>
          <w:lang w:val="en-US" w:eastAsia="en-GB"/>
        </w:rPr>
        <w:t xml:space="preserve">a quick and </w:t>
      </w:r>
      <w:r w:rsidR="002E6695" w:rsidRPr="00080592">
        <w:rPr>
          <w:color w:val="000000"/>
          <w:lang w:val="en-US" w:eastAsia="en-GB"/>
        </w:rPr>
        <w:t xml:space="preserve">reliable </w:t>
      </w:r>
      <w:r w:rsidR="00453397" w:rsidRPr="00080592">
        <w:rPr>
          <w:color w:val="000000"/>
          <w:lang w:val="en-US" w:eastAsia="en-GB"/>
        </w:rPr>
        <w:t>“second opinion” for a radiologist in the diagnos</w:t>
      </w:r>
      <w:r w:rsidRPr="00080592">
        <w:rPr>
          <w:color w:val="000000"/>
          <w:lang w:val="en-US" w:eastAsia="en-GB"/>
        </w:rPr>
        <w:t>tic workup</w:t>
      </w:r>
      <w:r w:rsidR="00453397" w:rsidRPr="00080592">
        <w:rPr>
          <w:color w:val="000000"/>
          <w:lang w:val="en-US" w:eastAsia="en-GB"/>
        </w:rPr>
        <w:t xml:space="preserve"> of </w:t>
      </w:r>
      <w:r w:rsidRPr="00080592">
        <w:rPr>
          <w:color w:val="000000"/>
          <w:lang w:val="en-US" w:eastAsia="en-GB"/>
        </w:rPr>
        <w:t xml:space="preserve">focal liver </w:t>
      </w:r>
      <w:r w:rsidR="00453397" w:rsidRPr="00080592">
        <w:rPr>
          <w:color w:val="000000"/>
          <w:lang w:val="en-US" w:eastAsia="en-GB"/>
        </w:rPr>
        <w:t xml:space="preserve">lesions, helping to reduce </w:t>
      </w:r>
      <w:r w:rsidR="002E6695" w:rsidRPr="00080592">
        <w:rPr>
          <w:color w:val="000000"/>
          <w:lang w:val="en-US" w:eastAsia="en-GB"/>
        </w:rPr>
        <w:t xml:space="preserve">inter-reader variability and </w:t>
      </w:r>
      <w:r w:rsidR="006B55C0" w:rsidRPr="00080592">
        <w:rPr>
          <w:color w:val="000000"/>
          <w:lang w:val="en-US" w:eastAsia="en-GB"/>
        </w:rPr>
        <w:t xml:space="preserve">difficulties in </w:t>
      </w:r>
      <w:r w:rsidR="00453397" w:rsidRPr="00080592">
        <w:rPr>
          <w:color w:val="000000"/>
          <w:lang w:val="en-US" w:eastAsia="en-GB"/>
        </w:rPr>
        <w:t xml:space="preserve">interpretation when </w:t>
      </w:r>
      <w:r w:rsidR="002E6695" w:rsidRPr="00080592">
        <w:rPr>
          <w:color w:val="000000"/>
          <w:lang w:val="en-US" w:eastAsia="en-GB"/>
        </w:rPr>
        <w:t xml:space="preserve">radiological </w:t>
      </w:r>
      <w:r w:rsidR="00453397" w:rsidRPr="00080592">
        <w:rPr>
          <w:color w:val="000000"/>
          <w:lang w:val="en-US" w:eastAsia="en-GB"/>
        </w:rPr>
        <w:t xml:space="preserve">features are </w:t>
      </w:r>
      <w:r w:rsidR="002E6695" w:rsidRPr="00080592">
        <w:rPr>
          <w:color w:val="000000"/>
          <w:lang w:val="en-US" w:eastAsia="en-GB"/>
        </w:rPr>
        <w:t xml:space="preserve">unclear </w:t>
      </w:r>
      <w:r w:rsidR="006B55C0" w:rsidRPr="00080592">
        <w:rPr>
          <w:color w:val="000000"/>
          <w:lang w:val="en-US" w:eastAsia="en-GB"/>
        </w:rPr>
        <w:t>or</w:t>
      </w:r>
      <w:r w:rsidR="002E6695" w:rsidRPr="00080592">
        <w:rPr>
          <w:color w:val="000000"/>
          <w:lang w:val="en-US" w:eastAsia="en-GB"/>
        </w:rPr>
        <w:t xml:space="preserve"> obscure</w:t>
      </w:r>
      <w:r w:rsidR="00453397" w:rsidRPr="00080592">
        <w:rPr>
          <w:color w:val="000000"/>
          <w:lang w:val="en-US" w:eastAsia="en-GB"/>
        </w:rPr>
        <w:t>.</w:t>
      </w:r>
      <w:r w:rsidR="005123A5" w:rsidRPr="00080592">
        <w:rPr>
          <w:color w:val="000000"/>
          <w:lang w:val="en-US" w:eastAsia="en-GB"/>
        </w:rPr>
        <w:t xml:space="preserve"> </w:t>
      </w:r>
      <w:r w:rsidR="00453397" w:rsidRPr="00080592">
        <w:rPr>
          <w:color w:val="000000"/>
          <w:lang w:val="en-US" w:eastAsia="en-GB"/>
        </w:rPr>
        <w:t xml:space="preserve">However, where patient diagnosis and treatment planning is </w:t>
      </w:r>
      <w:r w:rsidR="006B55C0" w:rsidRPr="00080592">
        <w:rPr>
          <w:color w:val="000000"/>
          <w:lang w:val="en-US" w:eastAsia="en-GB"/>
        </w:rPr>
        <w:t>concerned</w:t>
      </w:r>
      <w:r w:rsidR="00453397" w:rsidRPr="00080592">
        <w:rPr>
          <w:color w:val="000000"/>
          <w:lang w:val="en-US" w:eastAsia="en-GB"/>
        </w:rPr>
        <w:t xml:space="preserve">, </w:t>
      </w:r>
      <w:r w:rsidR="00437424" w:rsidRPr="00080592">
        <w:rPr>
          <w:color w:val="000000"/>
          <w:lang w:val="en-US" w:eastAsia="en-GB"/>
        </w:rPr>
        <w:t xml:space="preserve">it is unlikely that </w:t>
      </w:r>
      <w:r w:rsidR="00677C15" w:rsidRPr="00080592">
        <w:rPr>
          <w:color w:val="000000"/>
          <w:lang w:val="en-US" w:eastAsia="en-GB"/>
        </w:rPr>
        <w:t>clinicians</w:t>
      </w:r>
      <w:r w:rsidR="005E6FC6" w:rsidRPr="00080592">
        <w:rPr>
          <w:color w:val="000000"/>
          <w:lang w:val="en-US" w:eastAsia="en-GB"/>
        </w:rPr>
        <w:t xml:space="preserve"> </w:t>
      </w:r>
      <w:r w:rsidR="006B55C0" w:rsidRPr="00080592">
        <w:rPr>
          <w:color w:val="000000"/>
          <w:lang w:val="en-US" w:eastAsia="en-GB"/>
        </w:rPr>
        <w:t xml:space="preserve">will </w:t>
      </w:r>
      <w:r w:rsidR="00453397" w:rsidRPr="00080592">
        <w:rPr>
          <w:color w:val="000000"/>
          <w:lang w:val="en-US" w:eastAsia="en-GB"/>
        </w:rPr>
        <w:t>accept an automated assessment if they cannot understand the algorithm’s reasoning.</w:t>
      </w:r>
      <w:r w:rsidR="001024F3" w:rsidRPr="00080592">
        <w:rPr>
          <w:color w:val="000000"/>
          <w:lang w:val="en-US" w:eastAsia="en-GB"/>
        </w:rPr>
        <w:t xml:space="preserve"> </w:t>
      </w:r>
      <w:r w:rsidR="005641B7" w:rsidRPr="00080592">
        <w:rPr>
          <w:color w:val="000000"/>
          <w:lang w:val="en-US" w:eastAsia="en-GB"/>
        </w:rPr>
        <w:t xml:space="preserve">The </w:t>
      </w:r>
      <w:r w:rsidR="00453397" w:rsidRPr="00080592">
        <w:rPr>
          <w:color w:val="000000"/>
          <w:lang w:val="en-US" w:eastAsia="en-GB"/>
        </w:rPr>
        <w:t xml:space="preserve">method </w:t>
      </w:r>
      <w:r w:rsidR="006B55C0" w:rsidRPr="00080592">
        <w:rPr>
          <w:color w:val="000000"/>
          <w:lang w:val="en-US" w:eastAsia="en-GB"/>
        </w:rPr>
        <w:t xml:space="preserve">of scoring radiological features, as presented here, </w:t>
      </w:r>
      <w:r w:rsidR="00453397" w:rsidRPr="00080592">
        <w:rPr>
          <w:color w:val="000000"/>
          <w:lang w:val="en-US" w:eastAsia="en-GB"/>
        </w:rPr>
        <w:t>allows the algorithm to communicate how it arrives at its conclusion.</w:t>
      </w:r>
      <w:r w:rsidR="001024F3" w:rsidRPr="00080592">
        <w:rPr>
          <w:color w:val="000000"/>
          <w:lang w:val="en-US" w:eastAsia="en-GB"/>
        </w:rPr>
        <w:t xml:space="preserve"> </w:t>
      </w:r>
      <w:r w:rsidR="00A35312" w:rsidRPr="00080592">
        <w:rPr>
          <w:color w:val="000000"/>
          <w:lang w:val="en-US" w:eastAsia="en-GB"/>
        </w:rPr>
        <w:t xml:space="preserve">With this, </w:t>
      </w:r>
      <w:r w:rsidRPr="00080592">
        <w:rPr>
          <w:color w:val="000000"/>
          <w:lang w:val="en-US" w:eastAsia="en-GB"/>
        </w:rPr>
        <w:t>the referring r</w:t>
      </w:r>
      <w:r w:rsidR="00453397" w:rsidRPr="00080592">
        <w:rPr>
          <w:color w:val="000000"/>
          <w:lang w:val="en-US" w:eastAsia="en-GB"/>
        </w:rPr>
        <w:t xml:space="preserve">adiologist </w:t>
      </w:r>
      <w:r w:rsidR="00A35312" w:rsidRPr="00080592">
        <w:rPr>
          <w:color w:val="000000"/>
          <w:lang w:val="en-US" w:eastAsia="en-GB"/>
        </w:rPr>
        <w:t>can</w:t>
      </w:r>
      <w:r w:rsidRPr="00080592">
        <w:rPr>
          <w:color w:val="000000"/>
          <w:lang w:val="en-US" w:eastAsia="en-GB"/>
        </w:rPr>
        <w:t xml:space="preserve"> </w:t>
      </w:r>
      <w:r w:rsidR="006B55C0" w:rsidRPr="00080592">
        <w:rPr>
          <w:color w:val="000000"/>
          <w:lang w:val="en-US" w:eastAsia="en-GB"/>
        </w:rPr>
        <w:t xml:space="preserve">check </w:t>
      </w:r>
      <w:r w:rsidR="0037752E" w:rsidRPr="00080592">
        <w:rPr>
          <w:color w:val="000000"/>
          <w:lang w:val="en-US" w:eastAsia="en-GB"/>
        </w:rPr>
        <w:t xml:space="preserve">quickly </w:t>
      </w:r>
      <w:r w:rsidR="006B55C0" w:rsidRPr="00080592">
        <w:rPr>
          <w:color w:val="000000"/>
          <w:lang w:val="en-US" w:eastAsia="en-GB"/>
        </w:rPr>
        <w:t>whether</w:t>
      </w:r>
      <w:r w:rsidR="0037752E" w:rsidRPr="00080592">
        <w:rPr>
          <w:color w:val="000000"/>
          <w:lang w:val="en-US" w:eastAsia="en-GB"/>
        </w:rPr>
        <w:t xml:space="preserve"> the DL system has detected features of the lesion</w:t>
      </w:r>
      <w:r w:rsidR="008C0035" w:rsidRPr="00080592">
        <w:rPr>
          <w:color w:val="000000"/>
          <w:lang w:val="en-US" w:eastAsia="en-GB"/>
        </w:rPr>
        <w:t xml:space="preserve"> correctly</w:t>
      </w:r>
      <w:r w:rsidR="00A35312" w:rsidRPr="00080592">
        <w:rPr>
          <w:color w:val="000000"/>
          <w:lang w:val="en-US" w:eastAsia="en-GB"/>
        </w:rPr>
        <w:t>,</w:t>
      </w:r>
      <w:r w:rsidRPr="00080592">
        <w:rPr>
          <w:color w:val="000000"/>
          <w:lang w:val="en-US" w:eastAsia="en-GB"/>
        </w:rPr>
        <w:t xml:space="preserve"> by comparing </w:t>
      </w:r>
      <w:r w:rsidR="0037752E" w:rsidRPr="00080592">
        <w:rPr>
          <w:color w:val="000000"/>
          <w:lang w:val="en-US" w:eastAsia="en-GB"/>
        </w:rPr>
        <w:t xml:space="preserve">the </w:t>
      </w:r>
      <w:r w:rsidRPr="00080592">
        <w:rPr>
          <w:color w:val="000000"/>
          <w:lang w:val="en-US" w:eastAsia="en-GB"/>
        </w:rPr>
        <w:t xml:space="preserve">feature map </w:t>
      </w:r>
      <w:r w:rsidR="00A35312" w:rsidRPr="00080592">
        <w:rPr>
          <w:color w:val="000000"/>
          <w:lang w:val="en-US" w:eastAsia="en-GB"/>
        </w:rPr>
        <w:t>with</w:t>
      </w:r>
      <w:r w:rsidR="0037752E" w:rsidRPr="00080592">
        <w:rPr>
          <w:color w:val="000000"/>
          <w:lang w:val="en-US" w:eastAsia="en-GB"/>
        </w:rPr>
        <w:t xml:space="preserve"> the lesion on the actual MRI image.</w:t>
      </w:r>
      <w:r w:rsidR="008C0035" w:rsidRPr="00080592">
        <w:rPr>
          <w:color w:val="000000"/>
          <w:lang w:val="en-US" w:eastAsia="en-GB"/>
        </w:rPr>
        <w:t xml:space="preserve"> The radiologist is </w:t>
      </w:r>
      <w:r w:rsidR="00A35312" w:rsidRPr="00080592">
        <w:rPr>
          <w:color w:val="000000"/>
          <w:lang w:val="en-US" w:eastAsia="en-GB"/>
        </w:rPr>
        <w:t xml:space="preserve">thereby </w:t>
      </w:r>
      <w:r w:rsidR="008C0035" w:rsidRPr="00080592">
        <w:rPr>
          <w:color w:val="000000"/>
          <w:lang w:val="en-US" w:eastAsia="en-GB"/>
        </w:rPr>
        <w:t xml:space="preserve">able to verify that detected imaging features correlate </w:t>
      </w:r>
      <w:r w:rsidR="00A35312" w:rsidRPr="00080592">
        <w:rPr>
          <w:color w:val="000000"/>
          <w:lang w:val="en-US" w:eastAsia="en-GB"/>
        </w:rPr>
        <w:t>with</w:t>
      </w:r>
      <w:r w:rsidR="008C0035" w:rsidRPr="00080592">
        <w:rPr>
          <w:color w:val="000000"/>
          <w:lang w:val="en-US" w:eastAsia="en-GB"/>
        </w:rPr>
        <w:t xml:space="preserve"> the correct location in the lesion</w:t>
      </w:r>
      <w:r w:rsidR="00A35312" w:rsidRPr="00080592">
        <w:rPr>
          <w:color w:val="000000"/>
          <w:lang w:val="en-US" w:eastAsia="en-GB"/>
        </w:rPr>
        <w:t>,</w:t>
      </w:r>
      <w:r w:rsidR="008C0035" w:rsidRPr="00080592">
        <w:rPr>
          <w:color w:val="000000"/>
          <w:lang w:val="en-US" w:eastAsia="en-GB"/>
        </w:rPr>
        <w:t xml:space="preserve"> and </w:t>
      </w:r>
      <w:r w:rsidR="00A35312" w:rsidRPr="00080592">
        <w:rPr>
          <w:color w:val="000000"/>
          <w:lang w:val="en-US" w:eastAsia="en-GB"/>
        </w:rPr>
        <w:t xml:space="preserve">to </w:t>
      </w:r>
      <w:r w:rsidR="008C0035" w:rsidRPr="00080592">
        <w:rPr>
          <w:color w:val="000000"/>
          <w:lang w:val="en-US" w:eastAsia="en-GB"/>
        </w:rPr>
        <w:t xml:space="preserve">exclude predictions based on </w:t>
      </w:r>
      <w:r w:rsidR="00A35312" w:rsidRPr="00080592">
        <w:rPr>
          <w:color w:val="000000"/>
          <w:lang w:val="en-US" w:eastAsia="en-GB"/>
        </w:rPr>
        <w:t>incorrectly</w:t>
      </w:r>
      <w:r w:rsidR="008C0035" w:rsidRPr="00080592">
        <w:rPr>
          <w:color w:val="000000"/>
          <w:lang w:val="en-US" w:eastAsia="en-GB"/>
        </w:rPr>
        <w:t xml:space="preserve"> identified imaging features.</w:t>
      </w:r>
    </w:p>
    <w:p w14:paraId="289E2AC6" w14:textId="510E42A9" w:rsidR="007D4FA2" w:rsidRPr="00080592" w:rsidRDefault="00453397" w:rsidP="00E66325">
      <w:pPr>
        <w:spacing w:line="360" w:lineRule="auto"/>
        <w:jc w:val="both"/>
        <w:rPr>
          <w:color w:val="000000"/>
          <w:lang w:val="en-US" w:eastAsia="en-GB"/>
        </w:rPr>
      </w:pPr>
      <w:r w:rsidRPr="00080592">
        <w:rPr>
          <w:color w:val="000000"/>
          <w:lang w:val="en-US" w:eastAsia="en-GB"/>
        </w:rPr>
        <w:t xml:space="preserve">The </w:t>
      </w:r>
      <w:r w:rsidR="00216910" w:rsidRPr="00080592">
        <w:rPr>
          <w:color w:val="000000"/>
          <w:lang w:val="en-US" w:eastAsia="en-GB"/>
        </w:rPr>
        <w:t xml:space="preserve">DL system </w:t>
      </w:r>
      <w:r w:rsidRPr="00080592">
        <w:rPr>
          <w:color w:val="000000"/>
          <w:lang w:val="en-US" w:eastAsia="en-GB"/>
        </w:rPr>
        <w:t xml:space="preserve">was able to identify </w:t>
      </w:r>
      <w:r w:rsidR="00216910" w:rsidRPr="00080592">
        <w:rPr>
          <w:color w:val="000000"/>
          <w:lang w:val="en-US" w:eastAsia="en-GB"/>
        </w:rPr>
        <w:t xml:space="preserve">the majority of </w:t>
      </w:r>
      <w:r w:rsidRPr="00080592">
        <w:rPr>
          <w:color w:val="000000"/>
          <w:lang w:val="en-US" w:eastAsia="en-GB"/>
        </w:rPr>
        <w:t>radiological features consistently</w:t>
      </w:r>
      <w:r w:rsidR="00A35312" w:rsidRPr="00080592">
        <w:rPr>
          <w:color w:val="000000"/>
          <w:lang w:val="en-US" w:eastAsia="en-GB"/>
        </w:rPr>
        <w:t>,</w:t>
      </w:r>
      <w:r w:rsidRPr="00080592">
        <w:rPr>
          <w:color w:val="000000"/>
          <w:lang w:val="en-US" w:eastAsia="en-GB"/>
        </w:rPr>
        <w:t xml:space="preserve"> despite being provided with only 10 example lesions per class</w:t>
      </w:r>
      <w:r w:rsidR="00677C15" w:rsidRPr="00080592">
        <w:rPr>
          <w:color w:val="000000"/>
          <w:lang w:val="en-US" w:eastAsia="en-GB"/>
        </w:rPr>
        <w:t>.</w:t>
      </w:r>
      <w:r w:rsidR="005123A5" w:rsidRPr="00080592">
        <w:rPr>
          <w:color w:val="000000"/>
          <w:lang w:val="en-US" w:eastAsia="en-GB"/>
        </w:rPr>
        <w:t xml:space="preserve"> </w:t>
      </w:r>
      <w:r w:rsidR="00A35312" w:rsidRPr="00080592">
        <w:rPr>
          <w:color w:val="000000"/>
          <w:lang w:val="en-US" w:eastAsia="en-GB"/>
        </w:rPr>
        <w:t>Nonetheless</w:t>
      </w:r>
      <w:r w:rsidR="001A4890" w:rsidRPr="00080592">
        <w:rPr>
          <w:color w:val="000000"/>
          <w:lang w:val="en-US" w:eastAsia="en-GB"/>
        </w:rPr>
        <w:t xml:space="preserve">, this study </w:t>
      </w:r>
      <w:r w:rsidR="00A35312" w:rsidRPr="00080592">
        <w:rPr>
          <w:color w:val="000000"/>
          <w:lang w:val="en-US" w:eastAsia="en-GB"/>
        </w:rPr>
        <w:t xml:space="preserve">has </w:t>
      </w:r>
      <w:r w:rsidR="001A4890" w:rsidRPr="00080592">
        <w:rPr>
          <w:color w:val="000000"/>
          <w:lang w:val="en-US" w:eastAsia="en-GB"/>
        </w:rPr>
        <w:t>demonstrate</w:t>
      </w:r>
      <w:r w:rsidR="00A35312" w:rsidRPr="00080592">
        <w:rPr>
          <w:color w:val="000000"/>
          <w:lang w:val="en-US" w:eastAsia="en-GB"/>
        </w:rPr>
        <w:t>d</w:t>
      </w:r>
      <w:r w:rsidR="001A4890" w:rsidRPr="00080592">
        <w:rPr>
          <w:color w:val="000000"/>
          <w:lang w:val="en-US" w:eastAsia="en-GB"/>
        </w:rPr>
        <w:t xml:space="preserve"> that the CNN had </w:t>
      </w:r>
      <w:r w:rsidR="00A35312" w:rsidRPr="00080592">
        <w:rPr>
          <w:color w:val="000000"/>
          <w:lang w:val="en-US" w:eastAsia="en-GB"/>
        </w:rPr>
        <w:t>growing</w:t>
      </w:r>
      <w:r w:rsidR="001A4890" w:rsidRPr="00080592">
        <w:rPr>
          <w:color w:val="000000"/>
          <w:lang w:val="en-US" w:eastAsia="en-GB"/>
        </w:rPr>
        <w:t xml:space="preserve"> difficulty in identifying features </w:t>
      </w:r>
      <w:r w:rsidR="00A35312" w:rsidRPr="00080592">
        <w:rPr>
          <w:color w:val="000000"/>
          <w:lang w:val="en-US" w:eastAsia="en-GB"/>
        </w:rPr>
        <w:t>correctly as the</w:t>
      </w:r>
      <w:r w:rsidR="001A4890" w:rsidRPr="00080592">
        <w:rPr>
          <w:color w:val="000000"/>
          <w:lang w:val="en-US" w:eastAsia="en-GB"/>
        </w:rPr>
        <w:t xml:space="preserve"> complex</w:t>
      </w:r>
      <w:r w:rsidR="00A35312" w:rsidRPr="00080592">
        <w:rPr>
          <w:color w:val="000000"/>
          <w:lang w:val="en-US" w:eastAsia="en-GB"/>
        </w:rPr>
        <w:t>ity of</w:t>
      </w:r>
      <w:r w:rsidR="001A4890" w:rsidRPr="00080592">
        <w:rPr>
          <w:color w:val="000000"/>
          <w:lang w:val="en-US" w:eastAsia="en-GB"/>
        </w:rPr>
        <w:t xml:space="preserve"> these features </w:t>
      </w:r>
      <w:r w:rsidR="00A35312" w:rsidRPr="00080592">
        <w:rPr>
          <w:color w:val="000000"/>
          <w:lang w:val="en-US" w:eastAsia="en-GB"/>
        </w:rPr>
        <w:t>increased</w:t>
      </w:r>
      <w:r w:rsidR="001A4890" w:rsidRPr="00080592">
        <w:rPr>
          <w:color w:val="000000"/>
          <w:lang w:val="en-US" w:eastAsia="en-GB"/>
        </w:rPr>
        <w:t xml:space="preserve">. The </w:t>
      </w:r>
      <w:r w:rsidR="00E24366" w:rsidRPr="00080592">
        <w:rPr>
          <w:color w:val="000000"/>
          <w:lang w:val="en-US" w:eastAsia="en-GB"/>
        </w:rPr>
        <w:t xml:space="preserve">presence, location, and relevance for classification of </w:t>
      </w:r>
      <w:r w:rsidRPr="00080592">
        <w:rPr>
          <w:color w:val="000000"/>
          <w:lang w:val="en-US" w:eastAsia="en-GB"/>
        </w:rPr>
        <w:t>simple imaging features</w:t>
      </w:r>
      <w:r w:rsidR="00A35312" w:rsidRPr="00080592">
        <w:rPr>
          <w:color w:val="000000"/>
          <w:lang w:val="en-US" w:eastAsia="en-GB"/>
        </w:rPr>
        <w:t xml:space="preserve"> –</w:t>
      </w:r>
      <w:r w:rsidRPr="00080592">
        <w:rPr>
          <w:color w:val="000000"/>
          <w:lang w:val="en-US" w:eastAsia="en-GB"/>
        </w:rPr>
        <w:t xml:space="preserve"> such as </w:t>
      </w:r>
      <w:proofErr w:type="spellStart"/>
      <w:r w:rsidR="001A4890" w:rsidRPr="00080592">
        <w:rPr>
          <w:color w:val="000000"/>
          <w:lang w:val="en-US" w:eastAsia="en-GB"/>
        </w:rPr>
        <w:t>hypoenhancing</w:t>
      </w:r>
      <w:proofErr w:type="spellEnd"/>
      <w:r w:rsidR="001A4890" w:rsidRPr="00080592">
        <w:rPr>
          <w:color w:val="000000"/>
          <w:lang w:val="en-US" w:eastAsia="en-GB"/>
        </w:rPr>
        <w:t xml:space="preserve"> or </w:t>
      </w:r>
      <w:proofErr w:type="spellStart"/>
      <w:r w:rsidRPr="00080592">
        <w:rPr>
          <w:color w:val="000000"/>
          <w:lang w:val="en-US" w:eastAsia="en-GB"/>
        </w:rPr>
        <w:t>hyperenhancing</w:t>
      </w:r>
      <w:proofErr w:type="spellEnd"/>
      <w:r w:rsidRPr="00080592">
        <w:rPr>
          <w:color w:val="000000"/>
          <w:lang w:val="en-US" w:eastAsia="en-GB"/>
        </w:rPr>
        <w:t xml:space="preserve"> masses</w:t>
      </w:r>
      <w:r w:rsidR="00A35312" w:rsidRPr="00080592">
        <w:rPr>
          <w:color w:val="000000"/>
          <w:lang w:val="en-US" w:eastAsia="en-GB"/>
        </w:rPr>
        <w:t xml:space="preserve"> </w:t>
      </w:r>
      <w:r w:rsidR="00A35312" w:rsidRPr="00080592">
        <w:rPr>
          <w:color w:val="000000"/>
          <w:lang w:val="en-US" w:eastAsia="en-GB"/>
        </w:rPr>
        <w:lastRenderedPageBreak/>
        <w:t>–</w:t>
      </w:r>
      <w:r w:rsidRPr="00080592">
        <w:rPr>
          <w:color w:val="000000"/>
          <w:lang w:val="en-US" w:eastAsia="en-GB"/>
        </w:rPr>
        <w:t xml:space="preserve"> </w:t>
      </w:r>
      <w:r w:rsidR="00E24366" w:rsidRPr="00080592">
        <w:rPr>
          <w:color w:val="000000"/>
          <w:lang w:val="en-US" w:eastAsia="en-GB"/>
        </w:rPr>
        <w:t>were</w:t>
      </w:r>
      <w:r w:rsidR="00A35312" w:rsidRPr="00080592">
        <w:rPr>
          <w:color w:val="000000"/>
          <w:lang w:val="en-US" w:eastAsia="en-GB"/>
        </w:rPr>
        <w:t xml:space="preserve"> determined</w:t>
      </w:r>
      <w:r w:rsidR="00E24366" w:rsidRPr="00080592">
        <w:rPr>
          <w:color w:val="000000"/>
          <w:lang w:val="en-US" w:eastAsia="en-GB"/>
        </w:rPr>
        <w:t xml:space="preserve"> reliably and accurately by the CNN, whereas </w:t>
      </w:r>
      <w:r w:rsidRPr="00080592">
        <w:rPr>
          <w:color w:val="000000"/>
          <w:lang w:val="en-US" w:eastAsia="en-GB"/>
        </w:rPr>
        <w:t xml:space="preserve">the model </w:t>
      </w:r>
      <w:r w:rsidR="00E24366" w:rsidRPr="00080592">
        <w:rPr>
          <w:color w:val="000000"/>
          <w:lang w:val="en-US" w:eastAsia="en-GB"/>
        </w:rPr>
        <w:t>performed worse in lesions with imaging features that consist</w:t>
      </w:r>
      <w:r w:rsidR="00A35312" w:rsidRPr="00080592">
        <w:rPr>
          <w:color w:val="000000"/>
          <w:lang w:val="en-US" w:eastAsia="en-GB"/>
        </w:rPr>
        <w:t>ed</w:t>
      </w:r>
      <w:r w:rsidR="00E24366" w:rsidRPr="00080592">
        <w:rPr>
          <w:color w:val="000000"/>
          <w:lang w:val="en-US" w:eastAsia="en-GB"/>
        </w:rPr>
        <w:t xml:space="preserve"> of patterns over </w:t>
      </w:r>
      <w:r w:rsidR="00A35312" w:rsidRPr="00080592">
        <w:rPr>
          <w:color w:val="000000"/>
          <w:lang w:val="en-US" w:eastAsia="en-GB"/>
        </w:rPr>
        <w:t>several</w:t>
      </w:r>
      <w:r w:rsidR="00E24366" w:rsidRPr="00080592">
        <w:rPr>
          <w:color w:val="000000"/>
          <w:lang w:val="en-US" w:eastAsia="en-GB"/>
        </w:rPr>
        <w:t xml:space="preserve"> phases</w:t>
      </w:r>
      <w:r w:rsidR="00A35312" w:rsidRPr="00080592">
        <w:rPr>
          <w:color w:val="000000"/>
          <w:lang w:val="en-US" w:eastAsia="en-GB"/>
        </w:rPr>
        <w:t xml:space="preserve"> (</w:t>
      </w:r>
      <w:r w:rsidR="00E24366" w:rsidRPr="00080592">
        <w:rPr>
          <w:color w:val="000000"/>
          <w:lang w:val="en-US" w:eastAsia="en-GB"/>
        </w:rPr>
        <w:t>such as washout</w:t>
      </w:r>
      <w:r w:rsidR="00B3434F" w:rsidRPr="00080592">
        <w:rPr>
          <w:color w:val="000000"/>
          <w:lang w:val="en-US" w:eastAsia="en-GB"/>
        </w:rPr>
        <w:t xml:space="preserve"> </w:t>
      </w:r>
      <w:r w:rsidR="00E24366" w:rsidRPr="00080592">
        <w:rPr>
          <w:color w:val="000000"/>
          <w:lang w:val="en-US" w:eastAsia="en-GB"/>
        </w:rPr>
        <w:t>or centripetal filling</w:t>
      </w:r>
      <w:r w:rsidR="00A35312" w:rsidRPr="00080592">
        <w:rPr>
          <w:color w:val="000000"/>
          <w:lang w:val="en-US" w:eastAsia="en-GB"/>
        </w:rPr>
        <w:t>)</w:t>
      </w:r>
      <w:r w:rsidR="00EF2794" w:rsidRPr="00080592">
        <w:rPr>
          <w:color w:val="000000"/>
          <w:lang w:val="en-US" w:eastAsia="en-GB"/>
        </w:rPr>
        <w:t>.</w:t>
      </w:r>
      <w:r w:rsidR="00E24366" w:rsidRPr="00080592">
        <w:rPr>
          <w:color w:val="000000"/>
          <w:lang w:val="en-US" w:eastAsia="en-GB"/>
        </w:rPr>
        <w:t xml:space="preserve"> </w:t>
      </w:r>
      <w:r w:rsidR="00A35312" w:rsidRPr="00080592">
        <w:rPr>
          <w:color w:val="000000"/>
          <w:lang w:val="en-US" w:eastAsia="en-GB"/>
        </w:rPr>
        <w:t>In particular, t</w:t>
      </w:r>
      <w:r w:rsidRPr="00080592">
        <w:rPr>
          <w:color w:val="000000"/>
          <w:lang w:val="en-US" w:eastAsia="en-GB"/>
        </w:rPr>
        <w:t>he model struggled on more complex features</w:t>
      </w:r>
      <w:r w:rsidR="00A35312" w:rsidRPr="00080592">
        <w:rPr>
          <w:color w:val="000000"/>
          <w:lang w:val="en-US" w:eastAsia="en-GB"/>
        </w:rPr>
        <w:t>, such as infiltrative appearance,</w:t>
      </w:r>
      <w:r w:rsidRPr="00080592">
        <w:rPr>
          <w:color w:val="000000"/>
          <w:lang w:val="en-US" w:eastAsia="en-GB"/>
        </w:rPr>
        <w:t xml:space="preserve"> that may appear quite variable across different lesions, suggesting </w:t>
      </w:r>
      <w:r w:rsidR="00A35312" w:rsidRPr="00080592">
        <w:rPr>
          <w:color w:val="000000"/>
          <w:lang w:val="en-US" w:eastAsia="en-GB"/>
        </w:rPr>
        <w:t xml:space="preserve">either </w:t>
      </w:r>
      <w:r w:rsidR="00EF2794" w:rsidRPr="00080592">
        <w:rPr>
          <w:color w:val="000000"/>
          <w:lang w:val="en-US" w:eastAsia="en-GB"/>
        </w:rPr>
        <w:t xml:space="preserve">that more examples of these features are required for training or </w:t>
      </w:r>
      <w:r w:rsidRPr="00080592">
        <w:rPr>
          <w:color w:val="000000"/>
          <w:lang w:val="en-US" w:eastAsia="en-GB"/>
        </w:rPr>
        <w:t xml:space="preserve">that these features are not </w:t>
      </w:r>
      <w:r w:rsidR="00A35312" w:rsidRPr="00080592">
        <w:rPr>
          <w:color w:val="000000"/>
          <w:lang w:val="en-US" w:eastAsia="en-GB"/>
        </w:rPr>
        <w:t xml:space="preserve">sufficiently </w:t>
      </w:r>
      <w:r w:rsidRPr="00080592">
        <w:rPr>
          <w:color w:val="000000"/>
          <w:lang w:val="en-US" w:eastAsia="en-GB"/>
        </w:rPr>
        <w:t>well defined by the CNN.</w:t>
      </w:r>
      <w:r w:rsidR="00903E88" w:rsidRPr="00080592">
        <w:rPr>
          <w:color w:val="000000"/>
          <w:lang w:val="en-US" w:eastAsia="en-GB"/>
        </w:rPr>
        <w:t xml:space="preserve"> </w:t>
      </w:r>
      <w:r w:rsidR="00A35312" w:rsidRPr="00080592">
        <w:rPr>
          <w:color w:val="000000"/>
          <w:lang w:val="en-US" w:eastAsia="en-GB"/>
        </w:rPr>
        <w:t>Even so</w:t>
      </w:r>
      <w:r w:rsidR="006A638F" w:rsidRPr="00080592">
        <w:rPr>
          <w:color w:val="000000"/>
          <w:lang w:val="en-US" w:eastAsia="en-GB"/>
        </w:rPr>
        <w:t xml:space="preserve">, </w:t>
      </w:r>
      <w:r w:rsidR="00A35312" w:rsidRPr="00080592">
        <w:rPr>
          <w:color w:val="000000"/>
          <w:lang w:val="en-US" w:eastAsia="en-GB"/>
        </w:rPr>
        <w:t>there was a clear</w:t>
      </w:r>
      <w:r w:rsidRPr="00080592">
        <w:rPr>
          <w:color w:val="000000"/>
          <w:lang w:val="en-US" w:eastAsia="en-GB"/>
        </w:rPr>
        <w:t xml:space="preserve"> correlation between the </w:t>
      </w:r>
      <w:r w:rsidR="00A35312" w:rsidRPr="00080592">
        <w:rPr>
          <w:color w:val="000000"/>
          <w:lang w:val="en-US" w:eastAsia="en-GB"/>
        </w:rPr>
        <w:t>CNN’s</w:t>
      </w:r>
      <w:r w:rsidRPr="00080592">
        <w:rPr>
          <w:color w:val="000000"/>
          <w:lang w:val="en-US" w:eastAsia="en-GB"/>
        </w:rPr>
        <w:t xml:space="preserve"> misclassification</w:t>
      </w:r>
      <w:r w:rsidR="00A35312" w:rsidRPr="00080592">
        <w:rPr>
          <w:color w:val="000000"/>
          <w:lang w:val="en-US" w:eastAsia="en-GB"/>
        </w:rPr>
        <w:t>s</w:t>
      </w:r>
      <w:r w:rsidRPr="00080592">
        <w:rPr>
          <w:color w:val="000000"/>
          <w:lang w:val="en-US" w:eastAsia="en-GB"/>
        </w:rPr>
        <w:t xml:space="preserve"> of the lesion entity and its </w:t>
      </w:r>
      <w:r w:rsidR="00A35312" w:rsidRPr="00080592">
        <w:rPr>
          <w:color w:val="000000"/>
          <w:lang w:val="en-US" w:eastAsia="en-GB"/>
        </w:rPr>
        <w:t xml:space="preserve">incorrect </w:t>
      </w:r>
      <w:r w:rsidRPr="00080592">
        <w:rPr>
          <w:color w:val="000000"/>
          <w:lang w:val="en-US" w:eastAsia="en-GB"/>
        </w:rPr>
        <w:t>identification of radiological features</w:t>
      </w:r>
      <w:r w:rsidR="00A35312" w:rsidRPr="00080592">
        <w:rPr>
          <w:color w:val="000000"/>
          <w:lang w:val="en-US" w:eastAsia="en-GB"/>
        </w:rPr>
        <w:t xml:space="preserve">.  This </w:t>
      </w:r>
      <w:r w:rsidRPr="00080592">
        <w:rPr>
          <w:color w:val="000000"/>
          <w:lang w:val="en-US" w:eastAsia="en-GB"/>
        </w:rPr>
        <w:t xml:space="preserve">could </w:t>
      </w:r>
      <w:r w:rsidR="00A35312" w:rsidRPr="00080592">
        <w:rPr>
          <w:color w:val="000000"/>
          <w:lang w:val="en-US" w:eastAsia="en-GB"/>
        </w:rPr>
        <w:t xml:space="preserve">in the future </w:t>
      </w:r>
      <w:r w:rsidRPr="00080592">
        <w:rPr>
          <w:color w:val="000000"/>
          <w:lang w:val="en-US" w:eastAsia="en-GB"/>
        </w:rPr>
        <w:t>provide clinicians</w:t>
      </w:r>
      <w:r w:rsidR="00A35312" w:rsidRPr="00080592">
        <w:rPr>
          <w:color w:val="000000"/>
          <w:lang w:val="en-US" w:eastAsia="en-GB"/>
        </w:rPr>
        <w:t>, research workers and</w:t>
      </w:r>
      <w:r w:rsidRPr="00080592">
        <w:rPr>
          <w:color w:val="000000"/>
          <w:lang w:val="en-US" w:eastAsia="en-GB"/>
        </w:rPr>
        <w:t xml:space="preserve"> </w:t>
      </w:r>
      <w:r w:rsidR="00A35312" w:rsidRPr="00080592">
        <w:rPr>
          <w:color w:val="000000"/>
          <w:lang w:val="en-US" w:eastAsia="en-GB"/>
        </w:rPr>
        <w:t xml:space="preserve">other relevant parties </w:t>
      </w:r>
      <w:r w:rsidRPr="00080592">
        <w:rPr>
          <w:color w:val="000000"/>
          <w:lang w:val="en-US" w:eastAsia="en-GB"/>
        </w:rPr>
        <w:t xml:space="preserve">with </w:t>
      </w:r>
      <w:r w:rsidR="00A35312" w:rsidRPr="00080592">
        <w:rPr>
          <w:color w:val="000000"/>
          <w:lang w:val="en-US" w:eastAsia="en-GB"/>
        </w:rPr>
        <w:t xml:space="preserve">sufficient </w:t>
      </w:r>
      <w:r w:rsidRPr="00080592">
        <w:rPr>
          <w:color w:val="000000"/>
          <w:lang w:val="en-US" w:eastAsia="en-GB"/>
        </w:rPr>
        <w:t xml:space="preserve">transparency </w:t>
      </w:r>
      <w:r w:rsidR="00A35312" w:rsidRPr="00080592">
        <w:rPr>
          <w:color w:val="000000"/>
          <w:lang w:val="en-US" w:eastAsia="en-GB"/>
        </w:rPr>
        <w:t xml:space="preserve">to make them </w:t>
      </w:r>
      <w:r w:rsidRPr="00080592">
        <w:rPr>
          <w:color w:val="000000"/>
          <w:lang w:val="en-US" w:eastAsia="en-GB"/>
        </w:rPr>
        <w:t>aware</w:t>
      </w:r>
      <w:r w:rsidR="00A35312" w:rsidRPr="00080592">
        <w:rPr>
          <w:color w:val="000000"/>
          <w:lang w:val="en-US" w:eastAsia="en-GB"/>
        </w:rPr>
        <w:t xml:space="preserve"> of</w:t>
      </w:r>
      <w:r w:rsidRPr="00080592">
        <w:rPr>
          <w:color w:val="000000"/>
          <w:lang w:val="en-US" w:eastAsia="en-GB"/>
        </w:rPr>
        <w:t xml:space="preserve"> when </w:t>
      </w:r>
      <w:r w:rsidR="00A35312" w:rsidRPr="00080592">
        <w:rPr>
          <w:color w:val="000000"/>
          <w:lang w:val="en-US" w:eastAsia="en-GB"/>
        </w:rPr>
        <w:t xml:space="preserve">– </w:t>
      </w:r>
      <w:r w:rsidRPr="00080592">
        <w:rPr>
          <w:color w:val="000000"/>
          <w:lang w:val="en-US" w:eastAsia="en-GB"/>
        </w:rPr>
        <w:t>and</w:t>
      </w:r>
      <w:r w:rsidR="00A35312" w:rsidRPr="00080592">
        <w:rPr>
          <w:color w:val="000000"/>
          <w:lang w:val="en-US" w:eastAsia="en-GB"/>
        </w:rPr>
        <w:t>, importantly, why–</w:t>
      </w:r>
      <w:r w:rsidRPr="00080592">
        <w:rPr>
          <w:color w:val="000000"/>
          <w:lang w:val="en-US" w:eastAsia="en-GB"/>
        </w:rPr>
        <w:t xml:space="preserve"> the CNN model </w:t>
      </w:r>
      <w:r w:rsidR="00A35312" w:rsidRPr="00080592">
        <w:rPr>
          <w:color w:val="000000"/>
          <w:lang w:val="en-US" w:eastAsia="en-GB"/>
        </w:rPr>
        <w:t xml:space="preserve">has </w:t>
      </w:r>
      <w:r w:rsidRPr="00080592">
        <w:rPr>
          <w:color w:val="000000"/>
          <w:lang w:val="en-US" w:eastAsia="en-GB"/>
        </w:rPr>
        <w:t>fail</w:t>
      </w:r>
      <w:r w:rsidR="00A35312" w:rsidRPr="00080592">
        <w:rPr>
          <w:color w:val="000000"/>
          <w:lang w:val="en-US" w:eastAsia="en-GB"/>
        </w:rPr>
        <w:t>ed in individual cases</w:t>
      </w:r>
      <w:r w:rsidRPr="00080592">
        <w:rPr>
          <w:color w:val="000000"/>
          <w:lang w:val="en-US" w:eastAsia="en-GB"/>
        </w:rPr>
        <w:t>.</w:t>
      </w:r>
    </w:p>
    <w:p w14:paraId="4B846699" w14:textId="77777777" w:rsidR="007D4FA2" w:rsidRPr="00080592" w:rsidRDefault="007D4FA2" w:rsidP="00E66325">
      <w:pPr>
        <w:spacing w:line="360" w:lineRule="auto"/>
        <w:jc w:val="both"/>
        <w:rPr>
          <w:color w:val="000000"/>
          <w:lang w:val="en-US" w:eastAsia="en-GB"/>
        </w:rPr>
      </w:pPr>
    </w:p>
    <w:p w14:paraId="5D010F2F" w14:textId="4C5E0A3F" w:rsidR="00A41AAA" w:rsidRPr="00080592" w:rsidRDefault="00C604A2" w:rsidP="00E66325">
      <w:pPr>
        <w:spacing w:line="360" w:lineRule="auto"/>
        <w:jc w:val="both"/>
        <w:rPr>
          <w:color w:val="000000"/>
          <w:lang w:val="en-US" w:eastAsia="en-GB"/>
        </w:rPr>
      </w:pPr>
      <w:r w:rsidRPr="00080592">
        <w:rPr>
          <w:color w:val="000000"/>
          <w:lang w:val="en-US" w:eastAsia="en-GB"/>
        </w:rPr>
        <w:t>As shown in the results on feature relevance</w:t>
      </w:r>
      <w:r w:rsidR="003E1669" w:rsidRPr="00080592">
        <w:rPr>
          <w:color w:val="000000"/>
          <w:lang w:val="en-US" w:eastAsia="en-GB"/>
        </w:rPr>
        <w:t xml:space="preserve"> </w:t>
      </w:r>
      <w:r w:rsidR="003E1669" w:rsidRPr="00080592">
        <w:rPr>
          <w:b/>
          <w:bCs/>
          <w:color w:val="000000"/>
          <w:lang w:val="en-US" w:eastAsia="en-GB"/>
        </w:rPr>
        <w:t>(Fig.</w:t>
      </w:r>
      <w:r w:rsidR="001024F3" w:rsidRPr="00080592">
        <w:rPr>
          <w:b/>
          <w:bCs/>
          <w:color w:val="000000"/>
          <w:lang w:val="en-US" w:eastAsia="en-GB"/>
        </w:rPr>
        <w:t> </w:t>
      </w:r>
      <w:r w:rsidR="003E1669" w:rsidRPr="00080592">
        <w:rPr>
          <w:b/>
          <w:bCs/>
          <w:color w:val="000000"/>
          <w:lang w:val="en-US" w:eastAsia="en-GB"/>
        </w:rPr>
        <w:t>3)</w:t>
      </w:r>
      <w:r w:rsidRPr="00080592">
        <w:rPr>
          <w:color w:val="000000"/>
          <w:lang w:val="en-US" w:eastAsia="en-GB"/>
        </w:rPr>
        <w:t xml:space="preserve">, the model tends to </w:t>
      </w:r>
      <w:r w:rsidR="00A35312" w:rsidRPr="00080592">
        <w:rPr>
          <w:color w:val="000000"/>
          <w:lang w:val="en-US" w:eastAsia="en-GB"/>
        </w:rPr>
        <w:t>place</w:t>
      </w:r>
      <w:r w:rsidRPr="00080592">
        <w:rPr>
          <w:color w:val="000000"/>
          <w:lang w:val="en-US" w:eastAsia="en-GB"/>
        </w:rPr>
        <w:t xml:space="preserve"> greater weight on imaging features that have greater uniqueness and differential diagnostic power in the respective lesion class.</w:t>
      </w:r>
      <w:r w:rsidR="001024F3" w:rsidRPr="00080592">
        <w:rPr>
          <w:color w:val="000000"/>
          <w:lang w:val="en-US" w:eastAsia="en-GB"/>
        </w:rPr>
        <w:t xml:space="preserve"> </w:t>
      </w:r>
      <w:r w:rsidR="00BE6A61" w:rsidRPr="00080592">
        <w:rPr>
          <w:color w:val="000000"/>
          <w:lang w:val="en-US" w:eastAsia="en-GB"/>
        </w:rPr>
        <w:t xml:space="preserve">The method of </w:t>
      </w:r>
      <w:r w:rsidR="00E03C39" w:rsidRPr="00080592">
        <w:rPr>
          <w:color w:val="000000"/>
          <w:lang w:val="en-US" w:eastAsia="en-GB"/>
        </w:rPr>
        <w:t>scoring</w:t>
      </w:r>
      <w:r w:rsidR="00BE6A61" w:rsidRPr="00080592">
        <w:rPr>
          <w:color w:val="000000"/>
          <w:lang w:val="en-US" w:eastAsia="en-GB"/>
        </w:rPr>
        <w:t xml:space="preserve"> the relevance of single imaging features enables </w:t>
      </w:r>
      <w:r w:rsidR="00E03C39" w:rsidRPr="00080592">
        <w:rPr>
          <w:color w:val="000000"/>
          <w:lang w:val="en-US" w:eastAsia="en-GB"/>
        </w:rPr>
        <w:t xml:space="preserve">the </w:t>
      </w:r>
      <w:r w:rsidR="00453397" w:rsidRPr="00080592">
        <w:rPr>
          <w:color w:val="000000"/>
          <w:lang w:val="en-US" w:eastAsia="en-GB"/>
        </w:rPr>
        <w:t xml:space="preserve">interpretable DL system </w:t>
      </w:r>
      <w:r w:rsidR="00BE6A61" w:rsidRPr="00080592">
        <w:rPr>
          <w:color w:val="000000"/>
          <w:lang w:val="en-US" w:eastAsia="en-GB"/>
        </w:rPr>
        <w:t xml:space="preserve">to </w:t>
      </w:r>
      <w:r w:rsidR="00453397" w:rsidRPr="00080592">
        <w:rPr>
          <w:color w:val="000000"/>
          <w:lang w:val="en-US" w:eastAsia="en-GB"/>
        </w:rPr>
        <w:t xml:space="preserve">be utilized as a tool for </w:t>
      </w:r>
      <w:r w:rsidR="00A35312" w:rsidRPr="00080592">
        <w:rPr>
          <w:color w:val="000000"/>
          <w:lang w:val="en-US" w:eastAsia="en-GB"/>
        </w:rPr>
        <w:t xml:space="preserve">the </w:t>
      </w:r>
      <w:r w:rsidR="00453397" w:rsidRPr="00080592">
        <w:rPr>
          <w:color w:val="000000"/>
          <w:lang w:val="en-US" w:eastAsia="en-GB"/>
        </w:rPr>
        <w:t>validation of imaging guidelines, particularly for entities which are uncommon or have evolving imaging criteria, such as bi-phenotypic tumors and ICCs</w:t>
      </w:r>
      <w:r w:rsidR="004A3E98" w:rsidRPr="00080592">
        <w:rPr>
          <w:color w:val="000000"/>
          <w:lang w:val="en-US" w:eastAsia="en-GB"/>
        </w:rPr>
        <w:t> </w:t>
      </w:r>
      <w:r w:rsidR="0020555B" w:rsidRPr="00080592">
        <w:rPr>
          <w:color w:val="000000"/>
          <w:lang w:val="en-US" w:eastAsia="en-GB"/>
        </w:rPr>
        <w:fldChar w:fldCharType="begin">
          <w:fldData xml:space="preserve">PEVuZE5vdGU+PENpdGU+PEF1dGhvcj5NaXRjaGVsbDwvQXV0aG9yPjxZZWFyPjIwMTg8L1llYXI+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==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PEVuZE5vdGU+PENpdGU+PEF1dGhvcj5NaXRjaGVsbDwvQXV0aG9yPjxZZWFyPjIwMTg8L1llYXI+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==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20555B" w:rsidRPr="00080592">
        <w:rPr>
          <w:color w:val="000000"/>
          <w:lang w:val="en-US" w:eastAsia="en-GB"/>
        </w:rPr>
      </w:r>
      <w:r w:rsidR="0020555B" w:rsidRPr="00080592">
        <w:rPr>
          <w:color w:val="000000"/>
          <w:lang w:val="en-US" w:eastAsia="en-GB"/>
        </w:rPr>
        <w:fldChar w:fldCharType="separate"/>
      </w:r>
      <w:r w:rsidR="00A709B4" w:rsidRPr="00080592">
        <w:rPr>
          <w:noProof/>
          <w:color w:val="000000"/>
          <w:vertAlign w:val="superscript"/>
          <w:lang w:val="en-US" w:eastAsia="en-GB"/>
        </w:rPr>
        <w:t>11,45,46</w:t>
      </w:r>
      <w:r w:rsidR="0020555B" w:rsidRPr="00080592">
        <w:rPr>
          <w:color w:val="000000"/>
          <w:lang w:val="en-US" w:eastAsia="en-GB"/>
        </w:rPr>
        <w:fldChar w:fldCharType="end"/>
      </w:r>
      <w:r w:rsidR="00453397" w:rsidRPr="00080592">
        <w:rPr>
          <w:color w:val="000000"/>
          <w:lang w:val="en-US" w:eastAsia="en-GB"/>
        </w:rPr>
        <w:t xml:space="preserve">. </w:t>
      </w:r>
      <w:r w:rsidR="009B6452" w:rsidRPr="00080592">
        <w:rPr>
          <w:color w:val="000000"/>
          <w:lang w:val="en-US" w:eastAsia="en-GB"/>
        </w:rPr>
        <w:t>One approach to this might be to present t</w:t>
      </w:r>
      <w:r w:rsidR="00453397" w:rsidRPr="00080592">
        <w:rPr>
          <w:color w:val="000000"/>
          <w:lang w:val="en-US" w:eastAsia="en-GB"/>
        </w:rPr>
        <w:t xml:space="preserve">he DL system initially with a large set of candidate imaging features. </w:t>
      </w:r>
      <w:r w:rsidR="009B6452" w:rsidRPr="00080592">
        <w:rPr>
          <w:color w:val="000000"/>
          <w:lang w:val="en-US" w:eastAsia="en-GB"/>
        </w:rPr>
        <w:t>The</w:t>
      </w:r>
      <w:r w:rsidR="00453397" w:rsidRPr="00080592">
        <w:rPr>
          <w:color w:val="000000"/>
          <w:lang w:val="en-US" w:eastAsia="en-GB"/>
        </w:rPr>
        <w:t xml:space="preserve"> features with the highest relevance scores output by the model</w:t>
      </w:r>
      <w:r w:rsidR="009B6452" w:rsidRPr="00080592">
        <w:rPr>
          <w:color w:val="000000"/>
          <w:lang w:val="en-US" w:eastAsia="en-GB"/>
        </w:rPr>
        <w:t xml:space="preserve"> would then be selected. This would enable</w:t>
      </w:r>
      <w:r w:rsidR="00453397" w:rsidRPr="00080592">
        <w:rPr>
          <w:color w:val="000000"/>
          <w:lang w:val="en-US" w:eastAsia="en-GB"/>
        </w:rPr>
        <w:t xml:space="preserve"> one </w:t>
      </w:r>
      <w:r w:rsidR="009B6452" w:rsidRPr="00080592">
        <w:rPr>
          <w:color w:val="000000"/>
          <w:lang w:val="en-US" w:eastAsia="en-GB"/>
        </w:rPr>
        <w:t>to find out</w:t>
      </w:r>
      <w:r w:rsidR="00453397" w:rsidRPr="00080592">
        <w:rPr>
          <w:color w:val="000000"/>
          <w:lang w:val="en-US" w:eastAsia="en-GB"/>
        </w:rPr>
        <w:t xml:space="preserve"> which features </w:t>
      </w:r>
      <w:r w:rsidR="009B6452" w:rsidRPr="00080592">
        <w:rPr>
          <w:color w:val="000000"/>
          <w:lang w:val="en-US" w:eastAsia="en-GB"/>
        </w:rPr>
        <w:t>have the greatest relevance for</w:t>
      </w:r>
      <w:r w:rsidR="00453397" w:rsidRPr="00080592">
        <w:rPr>
          <w:color w:val="000000"/>
          <w:lang w:val="en-US" w:eastAsia="en-GB"/>
        </w:rPr>
        <w:t xml:space="preserve"> members of a given lesion class.</w:t>
      </w:r>
      <w:r w:rsidR="006A638F" w:rsidRPr="00080592">
        <w:rPr>
          <w:color w:val="000000"/>
          <w:lang w:val="en-US" w:eastAsia="en-GB"/>
        </w:rPr>
        <w:t xml:space="preserve"> </w:t>
      </w:r>
      <w:r w:rsidR="00677C15" w:rsidRPr="00080592">
        <w:rPr>
          <w:color w:val="000000"/>
          <w:lang w:val="en-US" w:eastAsia="en-GB"/>
        </w:rPr>
        <w:t xml:space="preserve">This </w:t>
      </w:r>
      <w:r w:rsidR="000C13A9" w:rsidRPr="00080592">
        <w:rPr>
          <w:color w:val="000000"/>
          <w:lang w:val="en-US" w:eastAsia="en-GB"/>
        </w:rPr>
        <w:t>would</w:t>
      </w:r>
      <w:r w:rsidR="009B6452" w:rsidRPr="00080592">
        <w:rPr>
          <w:color w:val="000000"/>
          <w:lang w:val="en-US" w:eastAsia="en-GB"/>
        </w:rPr>
        <w:t xml:space="preserve"> </w:t>
      </w:r>
      <w:r w:rsidR="00677C15" w:rsidRPr="00080592">
        <w:rPr>
          <w:color w:val="000000"/>
          <w:lang w:val="en-US" w:eastAsia="en-GB"/>
        </w:rPr>
        <w:t>appear to be especially applicable i</w:t>
      </w:r>
      <w:r w:rsidR="00453397" w:rsidRPr="00080592">
        <w:rPr>
          <w:color w:val="000000"/>
          <w:lang w:val="en-US" w:eastAsia="en-GB"/>
        </w:rPr>
        <w:t>n HCC diagnosis</w:t>
      </w:r>
      <w:r w:rsidR="009B6452" w:rsidRPr="00080592">
        <w:rPr>
          <w:color w:val="000000"/>
          <w:lang w:val="en-US" w:eastAsia="en-GB"/>
        </w:rPr>
        <w:t>,</w:t>
      </w:r>
      <w:r w:rsidR="00677C15" w:rsidRPr="00080592">
        <w:rPr>
          <w:color w:val="000000"/>
          <w:lang w:val="en-US" w:eastAsia="en-GB"/>
        </w:rPr>
        <w:t xml:space="preserve"> as </w:t>
      </w:r>
      <w:r w:rsidR="00453397" w:rsidRPr="00080592">
        <w:rPr>
          <w:color w:val="000000"/>
          <w:lang w:val="en-US" w:eastAsia="en-GB"/>
        </w:rPr>
        <w:t xml:space="preserve">the majority of inter-reader studies </w:t>
      </w:r>
      <w:r w:rsidR="009B6452" w:rsidRPr="00080592">
        <w:rPr>
          <w:color w:val="000000"/>
          <w:lang w:val="en-US" w:eastAsia="en-GB"/>
        </w:rPr>
        <w:t xml:space="preserve">have </w:t>
      </w:r>
      <w:r w:rsidR="00453397" w:rsidRPr="00080592">
        <w:rPr>
          <w:color w:val="000000"/>
          <w:lang w:val="en-US" w:eastAsia="en-GB"/>
        </w:rPr>
        <w:t xml:space="preserve">demonstrated </w:t>
      </w:r>
      <w:r w:rsidR="009B6452" w:rsidRPr="00080592">
        <w:rPr>
          <w:color w:val="000000"/>
          <w:lang w:val="en-US" w:eastAsia="en-GB"/>
        </w:rPr>
        <w:t xml:space="preserve">an – </w:t>
      </w:r>
      <w:r w:rsidR="00453397" w:rsidRPr="00080592">
        <w:rPr>
          <w:color w:val="000000"/>
          <w:lang w:val="en-US" w:eastAsia="en-GB"/>
        </w:rPr>
        <w:t xml:space="preserve">at best </w:t>
      </w:r>
      <w:r w:rsidR="009B6452" w:rsidRPr="00080592">
        <w:rPr>
          <w:color w:val="000000"/>
          <w:lang w:val="en-US" w:eastAsia="en-GB"/>
        </w:rPr>
        <w:t xml:space="preserve">– </w:t>
      </w:r>
      <w:r w:rsidR="00453397" w:rsidRPr="00080592">
        <w:rPr>
          <w:color w:val="000000"/>
          <w:lang w:val="en-US" w:eastAsia="en-GB"/>
        </w:rPr>
        <w:t>moderate level of reliability in determining LI</w:t>
      </w:r>
      <w:r w:rsidR="005F6F57" w:rsidRPr="00080592">
        <w:rPr>
          <w:color w:val="000000"/>
          <w:lang w:val="en-US" w:eastAsia="en-GB"/>
        </w:rPr>
        <w:noBreakHyphen/>
      </w:r>
      <w:r w:rsidR="00453397" w:rsidRPr="00080592">
        <w:rPr>
          <w:color w:val="000000"/>
          <w:lang w:val="en-US" w:eastAsia="en-GB"/>
        </w:rPr>
        <w:t>RADS classes</w:t>
      </w:r>
      <w:r w:rsidR="004A3E98" w:rsidRPr="00080592">
        <w:rPr>
          <w:color w:val="000000"/>
          <w:lang w:val="en-US" w:eastAsia="en-GB"/>
        </w:rPr>
        <w:t> </w:t>
      </w:r>
      <w:r w:rsidR="00DD2B45" w:rsidRPr="00080592">
        <w:rPr>
          <w:color w:val="000000"/>
          <w:lang w:val="en-US" w:eastAsia="en-GB"/>
        </w:rPr>
        <w:fldChar w:fldCharType="begin">
          <w:fldData xml:space="preserve">PEVuZE5vdGU+PENpdGU+PEF1dGhvcj5CYXJ0aDwvQXV0aG9yPjxZZWFyPjIwMTY8L1llYXI+PFJl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aW9kaWNhbD48cGFnZXM+MTczLTE4NTwvcGFnZXM+PHZvbHVtZT4yODY8L3ZvbHVtZT48bnVtYmVy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PEVuZE5vdGU+PENpdGU+PEF1dGhvcj5CYXJ0aDwvQXV0aG9yPjxZZWFyPjIwMTY8L1llYXI+PFJl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DD2B45" w:rsidRPr="00080592">
        <w:rPr>
          <w:color w:val="000000"/>
          <w:lang w:val="en-US" w:eastAsia="en-GB"/>
        </w:rPr>
      </w:r>
      <w:r w:rsidR="00DD2B45" w:rsidRPr="00080592">
        <w:rPr>
          <w:color w:val="000000"/>
          <w:lang w:val="en-US" w:eastAsia="en-GB"/>
        </w:rPr>
        <w:fldChar w:fldCharType="separate"/>
      </w:r>
      <w:r w:rsidR="00A709B4" w:rsidRPr="00080592">
        <w:rPr>
          <w:noProof/>
          <w:color w:val="000000"/>
          <w:vertAlign w:val="superscript"/>
          <w:lang w:val="en-US" w:eastAsia="en-GB"/>
        </w:rPr>
        <w:t>12-17</w:t>
      </w:r>
      <w:r w:rsidR="00DD2B45" w:rsidRPr="00080592">
        <w:rPr>
          <w:color w:val="000000"/>
          <w:lang w:val="en-US" w:eastAsia="en-GB"/>
        </w:rPr>
        <w:fldChar w:fldCharType="end"/>
      </w:r>
      <w:r w:rsidR="00453397" w:rsidRPr="00080592">
        <w:rPr>
          <w:color w:val="000000"/>
          <w:lang w:val="en-US" w:eastAsia="en-GB"/>
        </w:rPr>
        <w:t xml:space="preserve">, and the </w:t>
      </w:r>
      <w:r w:rsidR="00786E19" w:rsidRPr="00080592">
        <w:rPr>
          <w:color w:val="000000"/>
          <w:lang w:val="en-US" w:eastAsia="en-GB"/>
        </w:rPr>
        <w:t>rigid</w:t>
      </w:r>
      <w:r w:rsidR="0029564D" w:rsidRPr="00080592">
        <w:rPr>
          <w:color w:val="000000"/>
          <w:lang w:val="en-US" w:eastAsia="en-GB"/>
        </w:rPr>
        <w:t>ity</w:t>
      </w:r>
      <w:r w:rsidR="00786E19" w:rsidRPr="00080592">
        <w:rPr>
          <w:color w:val="000000"/>
          <w:lang w:val="en-US" w:eastAsia="en-GB"/>
        </w:rPr>
        <w:t xml:space="preserve"> </w:t>
      </w:r>
      <w:r w:rsidR="00453397" w:rsidRPr="00080592">
        <w:rPr>
          <w:color w:val="000000"/>
          <w:lang w:val="en-US" w:eastAsia="en-GB"/>
        </w:rPr>
        <w:t>and complexity of LI</w:t>
      </w:r>
      <w:r w:rsidR="005F6F57" w:rsidRPr="00080592">
        <w:rPr>
          <w:color w:val="000000"/>
          <w:lang w:val="en-US" w:eastAsia="en-GB"/>
        </w:rPr>
        <w:noBreakHyphen/>
      </w:r>
      <w:r w:rsidR="00453397" w:rsidRPr="00080592">
        <w:rPr>
          <w:color w:val="000000"/>
          <w:lang w:val="en-US" w:eastAsia="en-GB"/>
        </w:rPr>
        <w:t>RADS constitutes a major barrier for broad adoption</w:t>
      </w:r>
      <w:r w:rsidR="004A3E98" w:rsidRPr="00080592">
        <w:rPr>
          <w:color w:val="000000"/>
          <w:lang w:val="en-US" w:eastAsia="en-GB"/>
        </w:rPr>
        <w:t> </w:t>
      </w:r>
      <w:r w:rsidR="0020555B" w:rsidRPr="00080592">
        <w:rPr>
          <w:color w:val="000000"/>
          <w:lang w:val="en-US" w:eastAsia="en-GB"/>
        </w:rPr>
        <w:fldChar w:fldCharType="begin">
          <w:fldData xml:space="preserve">PEVuZE5vdGU+PENpdGU+PEF1dGhvcj5Gb3dsZXI8L0F1dGhvcj48WWVhcj4yMDE4PC9ZZWFyPjxS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PEVuZE5vdGU+PENpdGU+PEF1dGhvcj5Gb3dsZXI8L0F1dGhvcj48WWVhcj4yMDE4PC9ZZWFyPjxS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20555B" w:rsidRPr="00080592">
        <w:rPr>
          <w:color w:val="000000"/>
          <w:lang w:val="en-US" w:eastAsia="en-GB"/>
        </w:rPr>
      </w:r>
      <w:r w:rsidR="0020555B" w:rsidRPr="00080592">
        <w:rPr>
          <w:color w:val="000000"/>
          <w:lang w:val="en-US" w:eastAsia="en-GB"/>
        </w:rPr>
        <w:fldChar w:fldCharType="separate"/>
      </w:r>
      <w:r w:rsidR="00A709B4" w:rsidRPr="00080592">
        <w:rPr>
          <w:noProof/>
          <w:color w:val="000000"/>
          <w:vertAlign w:val="superscript"/>
          <w:lang w:val="en-US" w:eastAsia="en-GB"/>
        </w:rPr>
        <w:t>16,47</w:t>
      </w:r>
      <w:r w:rsidR="0020555B" w:rsidRPr="00080592">
        <w:rPr>
          <w:color w:val="000000"/>
          <w:lang w:val="en-US" w:eastAsia="en-GB"/>
        </w:rPr>
        <w:fldChar w:fldCharType="end"/>
      </w:r>
      <w:r w:rsidR="00453397" w:rsidRPr="00080592">
        <w:rPr>
          <w:color w:val="000000"/>
          <w:lang w:val="en-US" w:eastAsia="en-GB"/>
        </w:rPr>
        <w:t>.</w:t>
      </w:r>
    </w:p>
    <w:p w14:paraId="1F8A9FEA" w14:textId="77777777" w:rsidR="00AF606D" w:rsidRPr="00080592" w:rsidRDefault="00AF606D" w:rsidP="00E66325">
      <w:pPr>
        <w:spacing w:line="360" w:lineRule="auto"/>
        <w:jc w:val="both"/>
        <w:rPr>
          <w:i/>
          <w:color w:val="FF00FF"/>
          <w:lang w:val="en-US" w:eastAsia="en-GB"/>
        </w:rPr>
      </w:pPr>
    </w:p>
    <w:p w14:paraId="4742C1C9" w14:textId="0743D885" w:rsidR="004E729D" w:rsidRPr="00080592" w:rsidRDefault="009659B0" w:rsidP="00E66325">
      <w:pPr>
        <w:spacing w:line="360" w:lineRule="auto"/>
        <w:jc w:val="both"/>
        <w:rPr>
          <w:color w:val="000000"/>
          <w:lang w:val="en-US" w:eastAsia="en-GB"/>
        </w:rPr>
      </w:pPr>
      <w:r w:rsidRPr="00080592">
        <w:rPr>
          <w:color w:val="000000"/>
          <w:lang w:val="en-US" w:eastAsia="en-GB"/>
        </w:rPr>
        <w:t xml:space="preserve">Recent studies </w:t>
      </w:r>
      <w:r w:rsidR="009B6452" w:rsidRPr="00080592">
        <w:rPr>
          <w:color w:val="000000"/>
          <w:lang w:val="en-US" w:eastAsia="en-GB"/>
        </w:rPr>
        <w:t xml:space="preserve">have </w:t>
      </w:r>
      <w:r w:rsidRPr="00080592">
        <w:rPr>
          <w:color w:val="000000"/>
          <w:lang w:val="en-US" w:eastAsia="en-GB"/>
        </w:rPr>
        <w:t>also highlighted issues regarding the application of LI</w:t>
      </w:r>
      <w:r w:rsidR="005F6F57" w:rsidRPr="00080592">
        <w:rPr>
          <w:color w:val="000000"/>
          <w:lang w:val="en-US" w:eastAsia="en-GB"/>
        </w:rPr>
        <w:noBreakHyphen/>
      </w:r>
      <w:r w:rsidRPr="00080592">
        <w:rPr>
          <w:color w:val="000000"/>
          <w:lang w:val="en-US" w:eastAsia="en-GB"/>
        </w:rPr>
        <w:t>RADS ancillary features, which are recommended for category adjustment, improved detection, and increased confidence in diagnosis</w:t>
      </w:r>
      <w:r w:rsidR="004A3E98" w:rsidRPr="00080592">
        <w:rPr>
          <w:color w:val="000000"/>
          <w:lang w:val="en-US" w:eastAsia="en-GB"/>
        </w:rPr>
        <w:t> </w:t>
      </w:r>
      <w:r w:rsidR="009B1434" w:rsidRPr="00080592">
        <w:rPr>
          <w:color w:val="000000"/>
          <w:lang w:val="en-US" w:eastAsia="en-GB"/>
        </w:rPr>
        <w:fldChar w:fldCharType="begin"/>
      </w:r>
      <w:r w:rsidR="00A709B4" w:rsidRPr="00080592">
        <w:rPr>
          <w:color w:val="000000"/>
          <w:lang w:val="en-US" w:eastAsia="en-GB"/>
        </w:rPr>
        <w:instrText xml:space="preserve"> ADDIN EN.CITE &lt;EndNote&gt;&lt;Cite&gt;&lt;Author&gt;Kierans&lt;/Author&gt;&lt;Year&gt;2018&lt;/Year&gt;&lt;RecNum&gt;566&lt;/RecNum&gt;&lt;DisplayText&gt;&lt;style face="superscript"&gt;41,48&lt;/style&gt;&lt;/DisplayText&gt;&lt;record&gt;&lt;rec-number&gt;566&lt;/rec-number&gt;&lt;foreign-keys&gt;&lt;key app="EN" db-id="0edzxd995wxr9oerzr3vd2vx0at9pw0e29pd" timestamp="1541781765"&gt;566&lt;/key&gt;&lt;/foreign-keys&gt;&lt;ref-type name="Journal Article"&gt;17&lt;/ref-type&gt;&lt;contributors&gt;&lt;authors&gt;&lt;author&gt;Kierans, Andrea S&lt;/author&gt;&lt;author&gt;Makkar, Jasnit&lt;/author&gt;&lt;author&gt;Guniganti, Preethi&lt;/author&gt;&lt;author&gt;Cornman‐Homonoffm, Joshua&lt;/author&gt;&lt;author&gt;Lee, Michael J&lt;/author&gt;&lt;author&gt;Pittman, Meredith&lt;/author&gt;&lt;author&gt;Askin, Gulce&lt;/author&gt;&lt;author&gt;Hecht, Elizabeth M&lt;/author&gt;&lt;/authors&gt;&lt;/contributors&gt;&lt;titles&gt;&lt;title&gt;Validation of Liver Imaging Reporting and Data System 2017 (LI‐RADS) Criteria for Imaging Diagnosis of Hepatocellular Carcinoma&lt;/title&gt;&lt;secondary-title&gt;Journal of Magnetic Resonance Imaging&lt;/secondary-title&gt;&lt;/titles&gt;&lt;periodical&gt;&lt;full-title&gt;Journal of Magnetic Resonance Imaging&lt;/full-title&gt;&lt;/periodical&gt;&lt;dates&gt;&lt;year&gt;2018&lt;/year&gt;&lt;/dates&gt;&lt;isbn&gt;1053-1807&lt;/isbn&gt;&lt;urls&gt;&lt;/urls&gt;&lt;/record&gt;&lt;/Cite&gt;&lt;Cite&gt;&lt;Author&gt;Cruite&lt;/Author&gt;&lt;Year&gt;2016&lt;/Year&gt;&lt;RecNum&gt;359&lt;/RecNum&gt;&lt;record&gt;&lt;rec-number&gt;359&lt;/rec-number&gt;&lt;foreign-keys&gt;&lt;key app="EN" db-id="0edzxd995wxr9oerzr3vd2vx0at9pw0e29pd" timestamp="1523457795"&gt;359&lt;/key&gt;&lt;/foreign-keys&gt;&lt;ref-type name="Conference Proceedings"&gt;10&lt;/ref-type&gt;&lt;contributors&gt;&lt;authors&gt;&lt;author&gt;Cruite, Irene&lt;/author&gt;&lt;author&gt;Santillan, Cynthia&lt;/author&gt;&lt;author&gt;Mamidipalli, Adrija&lt;/author&gt;&lt;author&gt;Shah, Amol&lt;/author&gt;&lt;author&gt;Tang, An&lt;/author&gt;&lt;author&gt;Sirlin, Claude B&lt;/author&gt;&lt;/authors&gt;&lt;/contributors&gt;&lt;titles&gt;&lt;title&gt;Liver imaging reporting and data system: review of ancillary imaging features&lt;/title&gt;&lt;secondary-title&gt;Seminars in roentgenology&lt;/secondary-title&gt;&lt;/titles&gt;&lt;pages&gt;301-307&lt;/pages&gt;&lt;volume&gt;51&lt;/volume&gt;&lt;number&gt;4&lt;/number&gt;&lt;dates&gt;&lt;year&gt;2016&lt;/year&gt;&lt;/dates&gt;&lt;publisher&gt;Elsevier&lt;/publisher&gt;&lt;isbn&gt;0037-198X&lt;/isbn&gt;&lt;urls&gt;&lt;/urls&gt;&lt;/record&gt;&lt;/Cite&gt;&lt;/EndNote&gt;</w:instrText>
      </w:r>
      <w:r w:rsidR="009B1434" w:rsidRPr="00080592">
        <w:rPr>
          <w:color w:val="000000"/>
          <w:lang w:val="en-US" w:eastAsia="en-GB"/>
        </w:rPr>
        <w:fldChar w:fldCharType="separate"/>
      </w:r>
      <w:r w:rsidR="00A709B4" w:rsidRPr="00080592">
        <w:rPr>
          <w:noProof/>
          <w:color w:val="000000"/>
          <w:vertAlign w:val="superscript"/>
          <w:lang w:val="en-US" w:eastAsia="en-GB"/>
        </w:rPr>
        <w:t>41,48</w:t>
      </w:r>
      <w:r w:rsidR="009B1434" w:rsidRPr="00080592">
        <w:rPr>
          <w:color w:val="000000"/>
          <w:lang w:val="en-US" w:eastAsia="en-GB"/>
        </w:rPr>
        <w:fldChar w:fldCharType="end"/>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However, these features are </w:t>
      </w:r>
      <w:r w:rsidR="009B6452" w:rsidRPr="00080592">
        <w:rPr>
          <w:color w:val="000000"/>
          <w:lang w:val="en-US" w:eastAsia="en-GB"/>
        </w:rPr>
        <w:t xml:space="preserve">based </w:t>
      </w:r>
      <w:r w:rsidRPr="00080592">
        <w:rPr>
          <w:color w:val="000000"/>
          <w:lang w:val="en-US" w:eastAsia="en-GB"/>
        </w:rPr>
        <w:t xml:space="preserve">primarily </w:t>
      </w:r>
      <w:r w:rsidR="009B6452" w:rsidRPr="00080592">
        <w:rPr>
          <w:color w:val="000000"/>
          <w:lang w:val="en-US" w:eastAsia="en-GB"/>
        </w:rPr>
        <w:t>up</w:t>
      </w:r>
      <w:r w:rsidRPr="00080592">
        <w:rPr>
          <w:color w:val="000000"/>
          <w:lang w:val="en-US" w:eastAsia="en-GB"/>
        </w:rPr>
        <w:t xml:space="preserve">on a combination of </w:t>
      </w:r>
      <w:r w:rsidR="009B6452" w:rsidRPr="00080592">
        <w:rPr>
          <w:color w:val="000000"/>
          <w:lang w:val="en-US" w:eastAsia="en-GB"/>
        </w:rPr>
        <w:t xml:space="preserve">retrospective </w:t>
      </w:r>
      <w:r w:rsidR="00837018" w:rsidRPr="00080592">
        <w:rPr>
          <w:color w:val="000000"/>
          <w:lang w:val="en-US" w:eastAsia="en-GB"/>
        </w:rPr>
        <w:t xml:space="preserve">single-center studies, </w:t>
      </w:r>
      <w:r w:rsidR="009B6452" w:rsidRPr="00080592">
        <w:rPr>
          <w:color w:val="000000"/>
          <w:lang w:val="en-US" w:eastAsia="en-GB"/>
        </w:rPr>
        <w:t xml:space="preserve">on </w:t>
      </w:r>
      <w:r w:rsidRPr="00080592">
        <w:rPr>
          <w:color w:val="000000"/>
          <w:lang w:val="en-US" w:eastAsia="en-GB"/>
        </w:rPr>
        <w:t xml:space="preserve">biological plausibility and </w:t>
      </w:r>
      <w:r w:rsidR="009B6452" w:rsidRPr="00080592">
        <w:rPr>
          <w:color w:val="000000"/>
          <w:lang w:val="en-US" w:eastAsia="en-GB"/>
        </w:rPr>
        <w:t xml:space="preserve">on </w:t>
      </w:r>
      <w:r w:rsidRPr="00080592">
        <w:rPr>
          <w:color w:val="000000"/>
          <w:lang w:val="en-US" w:eastAsia="en-GB"/>
        </w:rPr>
        <w:t xml:space="preserve">expert opinion with </w:t>
      </w:r>
      <w:r w:rsidR="009B6452" w:rsidRPr="00080592">
        <w:rPr>
          <w:color w:val="000000"/>
          <w:lang w:val="en-US" w:eastAsia="en-GB"/>
        </w:rPr>
        <w:t xml:space="preserve">a </w:t>
      </w:r>
      <w:r w:rsidRPr="00080592">
        <w:rPr>
          <w:color w:val="000000"/>
          <w:lang w:val="en-US" w:eastAsia="en-GB"/>
        </w:rPr>
        <w:t>somewhat low level of evidence</w:t>
      </w:r>
      <w:r w:rsidR="004A3E98" w:rsidRPr="00080592">
        <w:rPr>
          <w:color w:val="000000"/>
          <w:lang w:val="en-US" w:eastAsia="en-GB"/>
        </w:rPr>
        <w:t> </w:t>
      </w:r>
      <w:r w:rsidR="00DD2B45" w:rsidRPr="00080592">
        <w:rPr>
          <w:color w:val="000000"/>
          <w:lang w:val="en-US" w:eastAsia="en-GB"/>
        </w:rPr>
        <w:fldChar w:fldCharType="begin">
          <w:fldData xml:space="preserve">PEVuZE5vdGU+PENpdGU+PEF1dGhvcj5DcnVpdGU8L0F1dGhvcj48WWVhcj4yMDE2PC9ZZWFyPjxS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PEVuZE5vdGU+PENpdGU+PEF1dGhvcj5DcnVpdGU8L0F1dGhvcj48WWVhcj4yMDE2PC9ZZWFyPjxS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DD2B45" w:rsidRPr="00080592">
        <w:rPr>
          <w:color w:val="000000"/>
          <w:lang w:val="en-US" w:eastAsia="en-GB"/>
        </w:rPr>
      </w:r>
      <w:r w:rsidR="00DD2B45" w:rsidRPr="00080592">
        <w:rPr>
          <w:color w:val="000000"/>
          <w:lang w:val="en-US" w:eastAsia="en-GB"/>
        </w:rPr>
        <w:fldChar w:fldCharType="separate"/>
      </w:r>
      <w:r w:rsidR="00A709B4" w:rsidRPr="00080592">
        <w:rPr>
          <w:noProof/>
          <w:color w:val="000000"/>
          <w:vertAlign w:val="superscript"/>
          <w:lang w:val="en-US" w:eastAsia="en-GB"/>
        </w:rPr>
        <w:t>47,48</w:t>
      </w:r>
      <w:r w:rsidR="00DD2B45" w:rsidRPr="00080592">
        <w:rPr>
          <w:color w:val="000000"/>
          <w:lang w:val="en-US" w:eastAsia="en-GB"/>
        </w:rPr>
        <w:fldChar w:fldCharType="end"/>
      </w:r>
      <w:r w:rsidRPr="00080592">
        <w:rPr>
          <w:color w:val="000000"/>
          <w:lang w:val="en-US" w:eastAsia="en-GB"/>
        </w:rPr>
        <w:t>.</w:t>
      </w:r>
      <w:r w:rsidR="00A41AAA" w:rsidRPr="00080592">
        <w:rPr>
          <w:color w:val="000000"/>
          <w:lang w:val="en-US" w:eastAsia="en-GB"/>
        </w:rPr>
        <w:t xml:space="preserve">  Here again, this problem could be tackled with the help of a</w:t>
      </w:r>
      <w:r w:rsidR="00453397" w:rsidRPr="00080592">
        <w:rPr>
          <w:color w:val="000000"/>
          <w:lang w:val="en-US" w:eastAsia="en-GB"/>
        </w:rPr>
        <w:t>n interpretable DL system</w:t>
      </w:r>
      <w:r w:rsidR="00A41AAA" w:rsidRPr="00080592">
        <w:rPr>
          <w:color w:val="000000"/>
          <w:lang w:val="en-US" w:eastAsia="en-GB"/>
        </w:rPr>
        <w:t>; this would allow an approach to the n</w:t>
      </w:r>
      <w:r w:rsidR="003100B3" w:rsidRPr="00080592">
        <w:rPr>
          <w:color w:val="000000"/>
          <w:lang w:val="en-US" w:eastAsia="en-GB"/>
        </w:rPr>
        <w:t>u</w:t>
      </w:r>
      <w:r w:rsidR="00A41AAA" w:rsidRPr="00080592">
        <w:rPr>
          <w:color w:val="000000"/>
          <w:lang w:val="en-US" w:eastAsia="en-GB"/>
        </w:rPr>
        <w:t>merous</w:t>
      </w:r>
      <w:r w:rsidR="00453397" w:rsidRPr="00080592">
        <w:rPr>
          <w:color w:val="000000"/>
          <w:lang w:val="en-US" w:eastAsia="en-GB"/>
        </w:rPr>
        <w:t xml:space="preserve"> ancillary imaging features </w:t>
      </w:r>
      <w:r w:rsidR="00A41AAA" w:rsidRPr="00080592">
        <w:rPr>
          <w:color w:val="000000"/>
          <w:lang w:val="en-US" w:eastAsia="en-GB"/>
        </w:rPr>
        <w:t>specified in</w:t>
      </w:r>
      <w:r w:rsidR="00453397" w:rsidRPr="00080592">
        <w:rPr>
          <w:color w:val="000000"/>
          <w:lang w:val="en-US" w:eastAsia="en-GB"/>
        </w:rPr>
        <w:t xml:space="preserve"> the LI</w:t>
      </w:r>
      <w:r w:rsidR="005F6F57" w:rsidRPr="00080592">
        <w:rPr>
          <w:color w:val="000000"/>
          <w:lang w:val="en-US" w:eastAsia="en-GB"/>
        </w:rPr>
        <w:noBreakHyphen/>
      </w:r>
      <w:r w:rsidR="00453397" w:rsidRPr="00080592">
        <w:rPr>
          <w:color w:val="000000"/>
          <w:lang w:val="en-US" w:eastAsia="en-GB"/>
        </w:rPr>
        <w:t>RADS guidelines</w:t>
      </w:r>
      <w:r w:rsidR="00A41AAA" w:rsidRPr="00080592">
        <w:rPr>
          <w:color w:val="000000"/>
          <w:lang w:val="en-US" w:eastAsia="en-GB"/>
        </w:rPr>
        <w:t>, in that it would provide information on the relative</w:t>
      </w:r>
      <w:r w:rsidR="00453397" w:rsidRPr="00080592">
        <w:rPr>
          <w:color w:val="000000"/>
          <w:lang w:val="en-US" w:eastAsia="en-GB"/>
        </w:rPr>
        <w:t xml:space="preserve"> importance of </w:t>
      </w:r>
      <w:r w:rsidR="00A41AAA" w:rsidRPr="00080592">
        <w:rPr>
          <w:color w:val="000000"/>
          <w:lang w:val="en-US" w:eastAsia="en-GB"/>
        </w:rPr>
        <w:t>the diverse</w:t>
      </w:r>
      <w:r w:rsidR="00453397" w:rsidRPr="00080592">
        <w:rPr>
          <w:color w:val="000000"/>
          <w:lang w:val="en-US" w:eastAsia="en-GB"/>
        </w:rPr>
        <w:t xml:space="preserve"> radiological features </w:t>
      </w:r>
      <w:r w:rsidR="00A41AAA" w:rsidRPr="00080592">
        <w:rPr>
          <w:color w:val="000000"/>
          <w:lang w:val="en-US" w:eastAsia="en-GB"/>
        </w:rPr>
        <w:t>that go into a</w:t>
      </w:r>
      <w:r w:rsidR="00453397" w:rsidRPr="00080592">
        <w:rPr>
          <w:color w:val="000000"/>
          <w:lang w:val="en-US" w:eastAsia="en-GB"/>
        </w:rPr>
        <w:t xml:space="preserve"> differential diagnosis. </w:t>
      </w:r>
      <w:r w:rsidR="00677C15" w:rsidRPr="00080592">
        <w:rPr>
          <w:color w:val="000000"/>
          <w:lang w:val="en-US" w:eastAsia="en-GB"/>
        </w:rPr>
        <w:t>The</w:t>
      </w:r>
      <w:r w:rsidR="00453397" w:rsidRPr="00080592">
        <w:rPr>
          <w:color w:val="000000"/>
          <w:lang w:val="en-US" w:eastAsia="en-GB"/>
        </w:rPr>
        <w:t xml:space="preserve"> CNN </w:t>
      </w:r>
      <w:r w:rsidR="00A41AAA" w:rsidRPr="00080592">
        <w:rPr>
          <w:color w:val="000000"/>
          <w:lang w:val="en-US" w:eastAsia="en-GB"/>
        </w:rPr>
        <w:t xml:space="preserve">might, for example, find application in the </w:t>
      </w:r>
      <w:r w:rsidR="00453397" w:rsidRPr="00080592">
        <w:rPr>
          <w:color w:val="000000"/>
          <w:lang w:val="en-US" w:eastAsia="en-GB"/>
        </w:rPr>
        <w:t>validat</w:t>
      </w:r>
      <w:r w:rsidR="00A41AAA" w:rsidRPr="00080592">
        <w:rPr>
          <w:color w:val="000000"/>
          <w:lang w:val="en-US" w:eastAsia="en-GB"/>
        </w:rPr>
        <w:t xml:space="preserve">ion of </w:t>
      </w:r>
      <w:r w:rsidR="00453397" w:rsidRPr="00080592">
        <w:rPr>
          <w:color w:val="000000"/>
          <w:lang w:val="en-US" w:eastAsia="en-GB"/>
        </w:rPr>
        <w:t>a</w:t>
      </w:r>
      <w:r w:rsidR="003100B3" w:rsidRPr="00080592">
        <w:rPr>
          <w:color w:val="000000"/>
          <w:lang w:val="en-US" w:eastAsia="en-GB"/>
        </w:rPr>
        <w:t xml:space="preserve">dditional </w:t>
      </w:r>
      <w:r w:rsidR="003100B3" w:rsidRPr="00080592">
        <w:rPr>
          <w:color w:val="000000"/>
          <w:lang w:val="en-US" w:eastAsia="en-GB"/>
        </w:rPr>
        <w:lastRenderedPageBreak/>
        <w:t>a</w:t>
      </w:r>
      <w:r w:rsidR="00453397" w:rsidRPr="00080592">
        <w:rPr>
          <w:color w:val="000000"/>
          <w:lang w:val="en-US" w:eastAsia="en-GB"/>
        </w:rPr>
        <w:t>ncillary features</w:t>
      </w:r>
      <w:r w:rsidR="00A41AAA" w:rsidRPr="00080592">
        <w:rPr>
          <w:color w:val="000000"/>
          <w:lang w:val="en-US" w:eastAsia="en-GB"/>
        </w:rPr>
        <w:t xml:space="preserve"> suggested as being of relevance, and in charting their </w:t>
      </w:r>
      <w:r w:rsidR="00453397" w:rsidRPr="00080592">
        <w:rPr>
          <w:color w:val="000000"/>
          <w:lang w:val="en-US" w:eastAsia="en-GB"/>
        </w:rPr>
        <w:t>frequency of occurrence by appl</w:t>
      </w:r>
      <w:r w:rsidR="003100B3" w:rsidRPr="00080592">
        <w:rPr>
          <w:color w:val="000000"/>
          <w:lang w:val="en-US" w:eastAsia="en-GB"/>
        </w:rPr>
        <w:t>ication to</w:t>
      </w:r>
      <w:r w:rsidR="00453397" w:rsidRPr="00080592">
        <w:rPr>
          <w:color w:val="000000"/>
          <w:lang w:val="en-US" w:eastAsia="en-GB"/>
        </w:rPr>
        <w:t xml:space="preserve"> a large </w:t>
      </w:r>
      <w:r w:rsidR="003100B3" w:rsidRPr="00080592">
        <w:rPr>
          <w:color w:val="000000"/>
          <w:lang w:val="en-US" w:eastAsia="en-GB"/>
        </w:rPr>
        <w:t xml:space="preserve">patient </w:t>
      </w:r>
      <w:r w:rsidR="00453397" w:rsidRPr="00080592">
        <w:rPr>
          <w:color w:val="000000"/>
          <w:lang w:val="en-US" w:eastAsia="en-GB"/>
        </w:rPr>
        <w:t xml:space="preserve">cohort and </w:t>
      </w:r>
      <w:r w:rsidR="000C13A9" w:rsidRPr="00080592">
        <w:rPr>
          <w:color w:val="000000"/>
          <w:lang w:val="en-US" w:eastAsia="en-GB"/>
        </w:rPr>
        <w:t>subsequent</w:t>
      </w:r>
      <w:r w:rsidR="003100B3" w:rsidRPr="00080592">
        <w:rPr>
          <w:color w:val="000000"/>
          <w:lang w:val="en-US" w:eastAsia="en-GB"/>
        </w:rPr>
        <w:t xml:space="preserve"> </w:t>
      </w:r>
      <w:r w:rsidR="00453397" w:rsidRPr="00080592">
        <w:rPr>
          <w:color w:val="000000"/>
          <w:lang w:val="en-US" w:eastAsia="en-GB"/>
        </w:rPr>
        <w:t>analy</w:t>
      </w:r>
      <w:r w:rsidR="003100B3" w:rsidRPr="00080592">
        <w:rPr>
          <w:color w:val="000000"/>
          <w:lang w:val="en-US" w:eastAsia="en-GB"/>
        </w:rPr>
        <w:t xml:space="preserve">sis of the </w:t>
      </w:r>
      <w:r w:rsidR="00453397" w:rsidRPr="00080592">
        <w:rPr>
          <w:color w:val="000000"/>
          <w:lang w:val="en-US" w:eastAsia="en-GB"/>
        </w:rPr>
        <w:t xml:space="preserve">predictions </w:t>
      </w:r>
      <w:r w:rsidR="003100B3" w:rsidRPr="00080592">
        <w:rPr>
          <w:color w:val="000000"/>
          <w:lang w:val="en-US" w:eastAsia="en-GB"/>
        </w:rPr>
        <w:t xml:space="preserve">generated by </w:t>
      </w:r>
      <w:r w:rsidR="00453397" w:rsidRPr="00080592">
        <w:rPr>
          <w:color w:val="000000"/>
          <w:lang w:val="en-US" w:eastAsia="en-GB"/>
        </w:rPr>
        <w:t xml:space="preserve">the CNN. </w:t>
      </w:r>
      <w:r w:rsidR="001024F3" w:rsidRPr="00080592">
        <w:rPr>
          <w:color w:val="000000"/>
          <w:lang w:val="en-US" w:eastAsia="en-GB"/>
        </w:rPr>
        <w:t xml:space="preserve"> </w:t>
      </w:r>
      <w:r w:rsidR="00453397" w:rsidRPr="00080592">
        <w:rPr>
          <w:color w:val="000000"/>
          <w:lang w:val="en-US" w:eastAsia="en-GB"/>
        </w:rPr>
        <w:t xml:space="preserve">Features </w:t>
      </w:r>
      <w:r w:rsidR="003100B3" w:rsidRPr="00080592">
        <w:rPr>
          <w:color w:val="000000"/>
          <w:lang w:val="en-US" w:eastAsia="en-GB"/>
        </w:rPr>
        <w:t>found only to have a</w:t>
      </w:r>
      <w:r w:rsidR="00453397" w:rsidRPr="00080592">
        <w:rPr>
          <w:color w:val="000000"/>
          <w:lang w:val="en-US" w:eastAsia="en-GB"/>
        </w:rPr>
        <w:t xml:space="preserve"> low frequency</w:t>
      </w:r>
      <w:r w:rsidR="003100B3" w:rsidRPr="00080592">
        <w:rPr>
          <w:color w:val="000000"/>
          <w:lang w:val="en-US" w:eastAsia="en-GB"/>
        </w:rPr>
        <w:t>,</w:t>
      </w:r>
      <w:r w:rsidR="00453397" w:rsidRPr="00080592">
        <w:rPr>
          <w:color w:val="000000"/>
          <w:lang w:val="en-US" w:eastAsia="en-GB"/>
        </w:rPr>
        <w:t xml:space="preserve"> or</w:t>
      </w:r>
      <w:r w:rsidR="003100B3" w:rsidRPr="00080592">
        <w:rPr>
          <w:color w:val="000000"/>
          <w:lang w:val="en-US" w:eastAsia="en-GB"/>
        </w:rPr>
        <w:t xml:space="preserve"> considered to be of </w:t>
      </w:r>
      <w:r w:rsidR="000C13A9" w:rsidRPr="00080592">
        <w:rPr>
          <w:color w:val="000000"/>
          <w:lang w:val="en-US" w:eastAsia="en-GB"/>
        </w:rPr>
        <w:t>little</w:t>
      </w:r>
      <w:r w:rsidR="00453397" w:rsidRPr="00080592">
        <w:rPr>
          <w:color w:val="000000"/>
          <w:lang w:val="en-US" w:eastAsia="en-GB"/>
        </w:rPr>
        <w:t xml:space="preserve"> relevance</w:t>
      </w:r>
      <w:r w:rsidR="003100B3" w:rsidRPr="00080592">
        <w:rPr>
          <w:color w:val="000000"/>
          <w:lang w:val="en-US" w:eastAsia="en-GB"/>
        </w:rPr>
        <w:t>,</w:t>
      </w:r>
      <w:r w:rsidR="00453397" w:rsidRPr="00080592">
        <w:rPr>
          <w:color w:val="000000"/>
          <w:lang w:val="en-US" w:eastAsia="en-GB"/>
        </w:rPr>
        <w:t xml:space="preserve"> could </w:t>
      </w:r>
      <w:r w:rsidR="003100B3" w:rsidRPr="00080592">
        <w:rPr>
          <w:color w:val="000000"/>
          <w:lang w:val="en-US" w:eastAsia="en-GB"/>
        </w:rPr>
        <w:t xml:space="preserve">thus </w:t>
      </w:r>
      <w:r w:rsidR="00453397" w:rsidRPr="00080592">
        <w:rPr>
          <w:color w:val="000000"/>
          <w:lang w:val="en-US" w:eastAsia="en-GB"/>
        </w:rPr>
        <w:t xml:space="preserve">be considered for exclusion from </w:t>
      </w:r>
      <w:r w:rsidR="003100B3" w:rsidRPr="00080592">
        <w:rPr>
          <w:color w:val="000000"/>
          <w:lang w:val="en-US" w:eastAsia="en-GB"/>
        </w:rPr>
        <w:t xml:space="preserve">the </w:t>
      </w:r>
      <w:r w:rsidR="00453397" w:rsidRPr="00080592">
        <w:rPr>
          <w:color w:val="000000"/>
          <w:lang w:val="en-US" w:eastAsia="en-GB"/>
        </w:rPr>
        <w:t>LI</w:t>
      </w:r>
      <w:r w:rsidR="005F6F57" w:rsidRPr="00080592">
        <w:rPr>
          <w:color w:val="000000"/>
          <w:lang w:val="en-US" w:eastAsia="en-GB"/>
        </w:rPr>
        <w:noBreakHyphen/>
      </w:r>
      <w:r w:rsidR="00453397" w:rsidRPr="00080592">
        <w:rPr>
          <w:color w:val="000000"/>
          <w:lang w:val="en-US" w:eastAsia="en-GB"/>
        </w:rPr>
        <w:t xml:space="preserve">RADS guidelines. </w:t>
      </w:r>
      <w:r w:rsidR="003100B3" w:rsidRPr="00080592">
        <w:rPr>
          <w:color w:val="000000"/>
          <w:lang w:val="en-US" w:eastAsia="en-GB"/>
        </w:rPr>
        <w:t xml:space="preserve">An approach of this kind </w:t>
      </w:r>
      <w:r w:rsidR="00453397" w:rsidRPr="00080592">
        <w:rPr>
          <w:color w:val="000000"/>
          <w:lang w:val="en-US" w:eastAsia="en-GB"/>
        </w:rPr>
        <w:t>could be a step</w:t>
      </w:r>
      <w:r w:rsidR="003100B3" w:rsidRPr="00080592">
        <w:rPr>
          <w:color w:val="000000"/>
          <w:lang w:val="en-US" w:eastAsia="en-GB"/>
        </w:rPr>
        <w:t>ping-stone on the path</w:t>
      </w:r>
      <w:r w:rsidR="00453397" w:rsidRPr="00080592">
        <w:rPr>
          <w:color w:val="000000"/>
          <w:lang w:val="en-US" w:eastAsia="en-GB"/>
        </w:rPr>
        <w:t xml:space="preserve"> toward </w:t>
      </w:r>
      <w:r w:rsidR="003100B3" w:rsidRPr="00080592">
        <w:rPr>
          <w:color w:val="000000"/>
          <w:lang w:val="en-US" w:eastAsia="en-GB"/>
        </w:rPr>
        <w:t xml:space="preserve">the generation of </w:t>
      </w:r>
      <w:r w:rsidR="00453397" w:rsidRPr="00080592">
        <w:rPr>
          <w:color w:val="000000"/>
          <w:lang w:val="en-US" w:eastAsia="en-GB"/>
        </w:rPr>
        <w:t xml:space="preserve">a </w:t>
      </w:r>
      <w:r w:rsidR="003100B3" w:rsidRPr="00080592">
        <w:rPr>
          <w:color w:val="000000"/>
          <w:lang w:val="en-US" w:eastAsia="en-GB"/>
        </w:rPr>
        <w:t xml:space="preserve">protocol that could make diagnosis </w:t>
      </w:r>
      <w:r w:rsidR="00453397" w:rsidRPr="00080592">
        <w:rPr>
          <w:color w:val="000000"/>
          <w:lang w:val="en-US" w:eastAsia="en-GB"/>
        </w:rPr>
        <w:t xml:space="preserve">more efficient and </w:t>
      </w:r>
      <w:r w:rsidR="000C13A9" w:rsidRPr="00080592">
        <w:rPr>
          <w:color w:val="000000"/>
          <w:lang w:val="en-US" w:eastAsia="en-GB"/>
        </w:rPr>
        <w:t>more</w:t>
      </w:r>
      <w:r w:rsidR="003100B3" w:rsidRPr="00080592">
        <w:rPr>
          <w:color w:val="000000"/>
          <w:lang w:val="en-US" w:eastAsia="en-GB"/>
        </w:rPr>
        <w:t xml:space="preserve"> practical in </w:t>
      </w:r>
      <w:r w:rsidR="00453397" w:rsidRPr="00080592">
        <w:rPr>
          <w:color w:val="000000"/>
          <w:lang w:val="en-US" w:eastAsia="en-GB"/>
        </w:rPr>
        <w:t>clinical</w:t>
      </w:r>
      <w:r w:rsidR="003100B3" w:rsidRPr="00080592">
        <w:rPr>
          <w:color w:val="000000"/>
          <w:lang w:val="en-US" w:eastAsia="en-GB"/>
        </w:rPr>
        <w:t xml:space="preserve"> routine</w:t>
      </w:r>
      <w:r w:rsidR="004A3E98" w:rsidRPr="00080592">
        <w:rPr>
          <w:color w:val="000000"/>
          <w:lang w:val="en-US" w:eastAsia="en-GB"/>
        </w:rPr>
        <w:t> </w:t>
      </w:r>
      <w:r w:rsidR="00DD2B45" w:rsidRPr="00080592">
        <w:rPr>
          <w:color w:val="000000"/>
          <w:lang w:val="en-US" w:eastAsia="en-GB"/>
        </w:rPr>
        <w:fldChar w:fldCharType="begin">
          <w:fldData xml:space="preserve">PEVuZE5vdGU+PENpdGU+PEF1dGhvcj5CYXJ0aDwvQXV0aG9yPjxZZWFyPjIwMTY8L1llYXI+PFJl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==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PEVuZE5vdGU+PENpdGU+PEF1dGhvcj5CYXJ0aDwvQXV0aG9yPjxZZWFyPjIwMTY8L1llYXI+PFJl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==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DD2B45" w:rsidRPr="00080592">
        <w:rPr>
          <w:color w:val="000000"/>
          <w:lang w:val="en-US" w:eastAsia="en-GB"/>
        </w:rPr>
      </w:r>
      <w:r w:rsidR="00DD2B45" w:rsidRPr="00080592">
        <w:rPr>
          <w:color w:val="000000"/>
          <w:lang w:val="en-US" w:eastAsia="en-GB"/>
        </w:rPr>
        <w:fldChar w:fldCharType="separate"/>
      </w:r>
      <w:r w:rsidR="00A709B4" w:rsidRPr="00080592">
        <w:rPr>
          <w:noProof/>
          <w:color w:val="000000"/>
          <w:vertAlign w:val="superscript"/>
          <w:lang w:val="en-US" w:eastAsia="en-GB"/>
        </w:rPr>
        <w:t>12,16</w:t>
      </w:r>
      <w:r w:rsidR="00DD2B45" w:rsidRPr="00080592">
        <w:rPr>
          <w:color w:val="000000"/>
          <w:lang w:val="en-US" w:eastAsia="en-GB"/>
        </w:rPr>
        <w:fldChar w:fldCharType="end"/>
      </w:r>
      <w:r w:rsidR="00453397" w:rsidRPr="00080592">
        <w:rPr>
          <w:color w:val="000000"/>
          <w:lang w:val="en-US" w:eastAsia="en-GB"/>
        </w:rPr>
        <w:t>.</w:t>
      </w:r>
      <w:r w:rsidR="008A0EBD" w:rsidRPr="00080592">
        <w:rPr>
          <w:color w:val="000000"/>
          <w:lang w:val="en-US" w:eastAsia="en-GB"/>
        </w:rPr>
        <w:t xml:space="preserve"> </w:t>
      </w:r>
      <w:r w:rsidR="004E729D" w:rsidRPr="00080592">
        <w:rPr>
          <w:color w:val="000000"/>
          <w:lang w:val="en-US" w:eastAsia="en-GB"/>
        </w:rPr>
        <w:t>Furthermore, t</w:t>
      </w:r>
      <w:r w:rsidRPr="00080592">
        <w:rPr>
          <w:color w:val="000000"/>
          <w:lang w:val="en-US" w:eastAsia="en-GB"/>
        </w:rPr>
        <w:t>he interpretable DL system classified lesions</w:t>
      </w:r>
      <w:r w:rsidR="003100B3" w:rsidRPr="00080592">
        <w:rPr>
          <w:color w:val="000000"/>
          <w:lang w:val="en-US" w:eastAsia="en-GB"/>
        </w:rPr>
        <w:t xml:space="preserve"> reliably</w:t>
      </w:r>
      <w:r w:rsidRPr="00080592">
        <w:rPr>
          <w:color w:val="000000"/>
          <w:lang w:val="en-US" w:eastAsia="en-GB"/>
        </w:rPr>
        <w:t xml:space="preserve"> </w:t>
      </w:r>
      <w:r w:rsidR="003100B3" w:rsidRPr="00080592">
        <w:rPr>
          <w:color w:val="000000"/>
          <w:lang w:val="en-US" w:eastAsia="en-GB"/>
        </w:rPr>
        <w:t>as being</w:t>
      </w:r>
      <w:r w:rsidRPr="00080592">
        <w:rPr>
          <w:color w:val="000000"/>
          <w:lang w:val="en-US" w:eastAsia="en-GB"/>
        </w:rPr>
        <w:t xml:space="preserve"> </w:t>
      </w:r>
      <w:r w:rsidR="00B77408" w:rsidRPr="00080592">
        <w:rPr>
          <w:color w:val="000000"/>
          <w:lang w:val="en-US" w:eastAsia="en-GB"/>
        </w:rPr>
        <w:t>‘</w:t>
      </w:r>
      <w:r w:rsidRPr="00080592">
        <w:rPr>
          <w:color w:val="000000"/>
          <w:lang w:val="en-US" w:eastAsia="en-GB"/>
        </w:rPr>
        <w:t>benign</w:t>
      </w:r>
      <w:r w:rsidR="00B77408" w:rsidRPr="00080592">
        <w:rPr>
          <w:color w:val="000000"/>
          <w:lang w:val="en-US" w:eastAsia="en-GB"/>
        </w:rPr>
        <w:t>’</w:t>
      </w:r>
      <w:r w:rsidRPr="00080592">
        <w:rPr>
          <w:color w:val="000000"/>
          <w:lang w:val="en-US" w:eastAsia="en-GB"/>
        </w:rPr>
        <w:t xml:space="preserve">, </w:t>
      </w:r>
      <w:r w:rsidR="00B77408" w:rsidRPr="00080592">
        <w:rPr>
          <w:color w:val="000000"/>
          <w:lang w:val="en-US" w:eastAsia="en-GB"/>
        </w:rPr>
        <w:t>‘</w:t>
      </w:r>
      <w:r w:rsidRPr="00080592">
        <w:rPr>
          <w:color w:val="000000"/>
          <w:lang w:val="en-US" w:eastAsia="en-GB"/>
        </w:rPr>
        <w:t>HCC</w:t>
      </w:r>
      <w:r w:rsidR="00B77408" w:rsidRPr="00080592">
        <w:rPr>
          <w:color w:val="000000"/>
          <w:lang w:val="en-US" w:eastAsia="en-GB"/>
        </w:rPr>
        <w:t>’</w:t>
      </w:r>
      <w:r w:rsidRPr="00080592">
        <w:rPr>
          <w:color w:val="000000"/>
          <w:lang w:val="en-US" w:eastAsia="en-GB"/>
        </w:rPr>
        <w:t xml:space="preserve"> </w:t>
      </w:r>
      <w:r w:rsidR="00B77408" w:rsidRPr="00080592">
        <w:rPr>
          <w:color w:val="000000"/>
          <w:lang w:val="en-US" w:eastAsia="en-GB"/>
        </w:rPr>
        <w:t>or</w:t>
      </w:r>
      <w:r w:rsidRPr="00080592">
        <w:rPr>
          <w:color w:val="000000"/>
          <w:lang w:val="en-US" w:eastAsia="en-GB"/>
        </w:rPr>
        <w:t xml:space="preserve"> </w:t>
      </w:r>
      <w:r w:rsidR="00B77408" w:rsidRPr="00080592">
        <w:rPr>
          <w:color w:val="000000"/>
          <w:lang w:val="en-US" w:eastAsia="en-GB"/>
        </w:rPr>
        <w:t>‘</w:t>
      </w:r>
      <w:r w:rsidRPr="00080592">
        <w:rPr>
          <w:color w:val="000000"/>
          <w:lang w:val="en-US" w:eastAsia="en-GB"/>
        </w:rPr>
        <w:t>malignant non-HCC</w:t>
      </w:r>
      <w:r w:rsidR="00B77408" w:rsidRPr="00080592">
        <w:rPr>
          <w:color w:val="000000"/>
          <w:lang w:val="en-US" w:eastAsia="en-GB"/>
        </w:rPr>
        <w:t>’</w:t>
      </w:r>
      <w:r w:rsidRPr="00080592">
        <w:rPr>
          <w:color w:val="000000"/>
          <w:lang w:val="en-US" w:eastAsia="en-GB"/>
        </w:rPr>
        <w:t xml:space="preserve"> (roughly corresponding to LR</w:t>
      </w:r>
      <w:r w:rsidR="00B77408" w:rsidRPr="00080592">
        <w:rPr>
          <w:color w:val="000000"/>
          <w:lang w:val="en-US" w:eastAsia="en-GB"/>
        </w:rPr>
        <w:noBreakHyphen/>
      </w:r>
      <w:r w:rsidRPr="00080592">
        <w:rPr>
          <w:color w:val="000000"/>
          <w:lang w:val="en-US" w:eastAsia="en-GB"/>
        </w:rPr>
        <w:t>1, LR</w:t>
      </w:r>
      <w:r w:rsidR="00B77408" w:rsidRPr="00080592">
        <w:rPr>
          <w:color w:val="000000"/>
          <w:lang w:val="en-US" w:eastAsia="en-GB"/>
        </w:rPr>
        <w:noBreakHyphen/>
      </w:r>
      <w:r w:rsidRPr="00080592">
        <w:rPr>
          <w:color w:val="000000"/>
          <w:lang w:val="en-US" w:eastAsia="en-GB"/>
        </w:rPr>
        <w:t>5 and LR</w:t>
      </w:r>
      <w:r w:rsidR="00B77408" w:rsidRPr="00080592">
        <w:rPr>
          <w:color w:val="000000"/>
          <w:lang w:val="en-US" w:eastAsia="en-GB"/>
        </w:rPr>
        <w:noBreakHyphen/>
      </w:r>
      <w:r w:rsidRPr="00080592">
        <w:rPr>
          <w:color w:val="000000"/>
          <w:lang w:val="en-US" w:eastAsia="en-GB"/>
        </w:rPr>
        <w:t>M</w:t>
      </w:r>
      <w:r w:rsidR="00B77408" w:rsidRPr="00080592">
        <w:rPr>
          <w:color w:val="000000"/>
          <w:lang w:val="en-US" w:eastAsia="en-GB"/>
        </w:rPr>
        <w:t>,</w:t>
      </w:r>
      <w:r w:rsidRPr="00080592">
        <w:rPr>
          <w:color w:val="000000"/>
          <w:lang w:val="en-US" w:eastAsia="en-GB"/>
        </w:rPr>
        <w:t xml:space="preserve"> respectively) with an accuracy of 94.3%. This DL model could interface with standardized reporting systems by </w:t>
      </w:r>
      <w:r w:rsidR="00B77408" w:rsidRPr="00080592">
        <w:rPr>
          <w:color w:val="000000"/>
          <w:lang w:val="en-US" w:eastAsia="en-GB"/>
        </w:rPr>
        <w:t xml:space="preserve">the calculation of an </w:t>
      </w:r>
      <w:r w:rsidRPr="00080592">
        <w:rPr>
          <w:color w:val="000000"/>
          <w:lang w:val="en-US" w:eastAsia="en-GB"/>
        </w:rPr>
        <w:t>averag</w:t>
      </w:r>
      <w:r w:rsidR="00B77408" w:rsidRPr="00080592">
        <w:rPr>
          <w:color w:val="000000"/>
          <w:lang w:val="en-US" w:eastAsia="en-GB"/>
        </w:rPr>
        <w:t>e probability of the finding ‘</w:t>
      </w:r>
      <w:r w:rsidRPr="00080592">
        <w:rPr>
          <w:color w:val="000000"/>
          <w:lang w:val="en-US" w:eastAsia="en-GB"/>
        </w:rPr>
        <w:t>HCC</w:t>
      </w:r>
      <w:r w:rsidR="00B77408" w:rsidRPr="00080592">
        <w:rPr>
          <w:color w:val="000000"/>
          <w:lang w:val="en-US" w:eastAsia="en-GB"/>
        </w:rPr>
        <w:t>’</w:t>
      </w:r>
      <w:r w:rsidRPr="00080592">
        <w:rPr>
          <w:color w:val="000000"/>
          <w:lang w:val="en-US" w:eastAsia="en-GB"/>
        </w:rPr>
        <w:t xml:space="preserve"> </w:t>
      </w:r>
      <w:r w:rsidR="00B77408" w:rsidRPr="00080592">
        <w:rPr>
          <w:color w:val="000000"/>
          <w:lang w:val="en-US" w:eastAsia="en-GB"/>
        </w:rPr>
        <w:t>based on the</w:t>
      </w:r>
      <w:r w:rsidRPr="00080592">
        <w:rPr>
          <w:color w:val="000000"/>
          <w:lang w:val="en-US" w:eastAsia="en-GB"/>
        </w:rPr>
        <w:t xml:space="preserve"> model</w:t>
      </w:r>
      <w:r w:rsidR="00B77408" w:rsidRPr="00080592">
        <w:rPr>
          <w:color w:val="000000"/>
          <w:lang w:val="en-US" w:eastAsia="en-GB"/>
        </w:rPr>
        <w:t>’s</w:t>
      </w:r>
      <w:r w:rsidRPr="00080592">
        <w:rPr>
          <w:color w:val="000000"/>
          <w:lang w:val="en-US" w:eastAsia="en-GB"/>
        </w:rPr>
        <w:t xml:space="preserve"> predict</w:t>
      </w:r>
      <w:r w:rsidR="00B77408" w:rsidRPr="00080592">
        <w:rPr>
          <w:color w:val="000000"/>
          <w:lang w:val="en-US" w:eastAsia="en-GB"/>
        </w:rPr>
        <w:t xml:space="preserve">ion </w:t>
      </w:r>
      <w:r w:rsidR="00B77408" w:rsidRPr="00080592">
        <w:rPr>
          <w:i/>
          <w:color w:val="000000"/>
          <w:lang w:val="en-US" w:eastAsia="en-GB"/>
        </w:rPr>
        <w:t>and</w:t>
      </w:r>
      <w:r w:rsidRPr="00080592">
        <w:rPr>
          <w:color w:val="000000"/>
          <w:lang w:val="en-US" w:eastAsia="en-GB"/>
        </w:rPr>
        <w:t xml:space="preserve"> the diagnosis </w:t>
      </w:r>
      <w:r w:rsidR="00B77408" w:rsidRPr="00080592">
        <w:rPr>
          <w:color w:val="000000"/>
          <w:lang w:val="en-US" w:eastAsia="en-GB"/>
        </w:rPr>
        <w:t>by</w:t>
      </w:r>
      <w:r w:rsidRPr="00080592">
        <w:rPr>
          <w:color w:val="000000"/>
          <w:lang w:val="en-US" w:eastAsia="en-GB"/>
        </w:rPr>
        <w:t xml:space="preserve"> the radiologist</w:t>
      </w:r>
      <w:r w:rsidR="00B77408" w:rsidRPr="00080592">
        <w:rPr>
          <w:color w:val="000000"/>
          <w:lang w:val="en-US" w:eastAsia="en-GB"/>
        </w:rPr>
        <w:t>,</w:t>
      </w:r>
      <w:r w:rsidRPr="00080592">
        <w:rPr>
          <w:color w:val="000000"/>
          <w:lang w:val="en-US" w:eastAsia="en-GB"/>
        </w:rPr>
        <w:t xml:space="preserve"> in order to score lesions that are suspicious for HCC but that lack a definite benign or malignant appearance (i.e. LR</w:t>
      </w:r>
      <w:r w:rsidR="00B77408" w:rsidRPr="00080592">
        <w:rPr>
          <w:color w:val="000000"/>
          <w:lang w:val="en-US" w:eastAsia="en-GB"/>
        </w:rPr>
        <w:noBreakHyphen/>
      </w:r>
      <w:r w:rsidRPr="00080592">
        <w:rPr>
          <w:color w:val="000000"/>
          <w:lang w:val="en-US" w:eastAsia="en-GB"/>
        </w:rPr>
        <w:t xml:space="preserve">2/3/4). </w:t>
      </w:r>
      <w:r w:rsidR="001024F3" w:rsidRPr="00080592">
        <w:rPr>
          <w:color w:val="000000"/>
          <w:lang w:val="en-US" w:eastAsia="en-GB"/>
        </w:rPr>
        <w:t xml:space="preserve"> </w:t>
      </w:r>
      <w:r w:rsidRPr="00080592">
        <w:rPr>
          <w:color w:val="000000"/>
          <w:lang w:val="en-US" w:eastAsia="en-GB"/>
        </w:rPr>
        <w:t>Such shared decision-making would help address the recently indicated need for simplification of LI</w:t>
      </w:r>
      <w:r w:rsidR="005F6F57" w:rsidRPr="00080592">
        <w:rPr>
          <w:color w:val="000000"/>
          <w:lang w:val="en-US" w:eastAsia="en-GB"/>
        </w:rPr>
        <w:noBreakHyphen/>
      </w:r>
      <w:r w:rsidRPr="00080592">
        <w:rPr>
          <w:color w:val="000000"/>
          <w:lang w:val="en-US" w:eastAsia="en-GB"/>
        </w:rPr>
        <w:t>RADS in order to integrate it into</w:t>
      </w:r>
      <w:r w:rsidR="00B77408" w:rsidRPr="00080592">
        <w:rPr>
          <w:color w:val="000000"/>
          <w:lang w:val="en-US" w:eastAsia="en-GB"/>
        </w:rPr>
        <w:t xml:space="preserve"> the</w:t>
      </w:r>
      <w:r w:rsidRPr="00080592">
        <w:rPr>
          <w:color w:val="000000"/>
          <w:lang w:val="en-US" w:eastAsia="en-GB"/>
        </w:rPr>
        <w:t xml:space="preserve"> radiologist’s normal workflow</w:t>
      </w:r>
      <w:r w:rsidR="004A3E98" w:rsidRPr="00080592">
        <w:rPr>
          <w:color w:val="000000"/>
          <w:lang w:val="en-US" w:eastAsia="en-GB"/>
        </w:rPr>
        <w:t> </w:t>
      </w:r>
      <w:r w:rsidR="00F22AB5" w:rsidRPr="00080592">
        <w:rPr>
          <w:color w:val="000000"/>
          <w:lang w:val="en-US" w:eastAsia="en-GB"/>
        </w:rPr>
        <w:fldChar w:fldCharType="begin">
          <w:fldData xml:space="preserve">PEVuZE5vdGU+PENpdGU+PEF1dGhvcj5TaXJsaW48L0F1dGhvcj48WWVhcj4yMDE4PC9ZZWFyPjxS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</w:fldData>
        </w:fldChar>
      </w:r>
      <w:r w:rsidR="00A709B4" w:rsidRPr="00080592">
        <w:rPr>
          <w:color w:val="000000"/>
          <w:lang w:val="en-US" w:eastAsia="en-GB"/>
        </w:rPr>
        <w:instrText xml:space="preserve"> ADDIN EN.CITE </w:instrText>
      </w:r>
      <w:r w:rsidR="00A709B4" w:rsidRPr="00080592">
        <w:rPr>
          <w:color w:val="000000"/>
          <w:lang w:val="en-US" w:eastAsia="en-GB"/>
        </w:rPr>
        <w:fldChar w:fldCharType="begin">
          <w:fldData xml:space="preserve">PEVuZE5vdGU+PENpdGU+PEF1dGhvcj5TaXJsaW48L0F1dGhvcj48WWVhcj4yMDE4PC9ZZWFyPjxS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</w:fldData>
        </w:fldChar>
      </w:r>
      <w:r w:rsidR="00A709B4" w:rsidRPr="00080592">
        <w:rPr>
          <w:color w:val="000000"/>
          <w:lang w:val="en-US" w:eastAsia="en-GB"/>
        </w:rPr>
        <w:instrText xml:space="preserve"> ADDIN EN.CITE.DATA </w:instrText>
      </w:r>
      <w:r w:rsidR="00A709B4" w:rsidRPr="00080592">
        <w:rPr>
          <w:color w:val="000000"/>
          <w:lang w:val="en-US" w:eastAsia="en-GB"/>
        </w:rPr>
      </w:r>
      <w:r w:rsidR="00A709B4" w:rsidRPr="00080592">
        <w:rPr>
          <w:color w:val="000000"/>
          <w:lang w:val="en-US" w:eastAsia="en-GB"/>
        </w:rPr>
        <w:fldChar w:fldCharType="end"/>
      </w:r>
      <w:r w:rsidR="00F22AB5" w:rsidRPr="00080592">
        <w:rPr>
          <w:color w:val="000000"/>
          <w:lang w:val="en-US" w:eastAsia="en-GB"/>
        </w:rPr>
      </w:r>
      <w:r w:rsidR="00F22AB5" w:rsidRPr="00080592">
        <w:rPr>
          <w:color w:val="000000"/>
          <w:lang w:val="en-US" w:eastAsia="en-GB"/>
        </w:rPr>
        <w:fldChar w:fldCharType="separate"/>
      </w:r>
      <w:r w:rsidR="00A709B4" w:rsidRPr="00080592">
        <w:rPr>
          <w:noProof/>
          <w:color w:val="000000"/>
          <w:vertAlign w:val="superscript"/>
          <w:lang w:val="en-US" w:eastAsia="en-GB"/>
        </w:rPr>
        <w:t>47</w:t>
      </w:r>
      <w:r w:rsidR="00F22AB5" w:rsidRPr="00080592">
        <w:rPr>
          <w:color w:val="000000"/>
          <w:lang w:val="en-US" w:eastAsia="en-GB"/>
        </w:rPr>
        <w:fldChar w:fldCharType="end"/>
      </w:r>
      <w:r w:rsidRPr="00080592">
        <w:rPr>
          <w:color w:val="000000"/>
          <w:lang w:val="en-US" w:eastAsia="en-GB"/>
        </w:rPr>
        <w:t>.</w:t>
      </w:r>
    </w:p>
    <w:p w14:paraId="17E4AF0D" w14:textId="77777777" w:rsidR="004E729D" w:rsidRPr="00080592" w:rsidRDefault="004E729D" w:rsidP="00E66325">
      <w:pPr>
        <w:spacing w:line="360" w:lineRule="auto"/>
        <w:jc w:val="both"/>
        <w:rPr>
          <w:color w:val="000000"/>
          <w:lang w:val="en-US" w:eastAsia="en-GB"/>
        </w:rPr>
      </w:pPr>
    </w:p>
    <w:p w14:paraId="441952BB" w14:textId="4FC86DD4" w:rsidR="009659B0" w:rsidRPr="00080592" w:rsidRDefault="00C604A2" w:rsidP="00E66325">
      <w:pPr>
        <w:spacing w:line="360" w:lineRule="auto"/>
        <w:jc w:val="both"/>
        <w:rPr>
          <w:color w:val="000000"/>
          <w:lang w:val="en-US" w:eastAsia="en-GB"/>
        </w:rPr>
      </w:pPr>
      <w:r w:rsidRPr="00080592">
        <w:rPr>
          <w:color w:val="000000"/>
          <w:lang w:val="en-US" w:eastAsia="en-GB"/>
        </w:rPr>
        <w:t xml:space="preserve">The clinical management of patients with liver malignancies </w:t>
      </w:r>
      <w:r w:rsidR="00B77408" w:rsidRPr="00080592">
        <w:rPr>
          <w:color w:val="000000"/>
          <w:lang w:val="en-US" w:eastAsia="en-GB"/>
        </w:rPr>
        <w:t xml:space="preserve">depends </w:t>
      </w:r>
      <w:r w:rsidRPr="00080592">
        <w:rPr>
          <w:color w:val="000000"/>
          <w:lang w:val="en-US" w:eastAsia="en-GB"/>
        </w:rPr>
        <w:t xml:space="preserve">greatly on radiology reports, which may include vague descriptions and </w:t>
      </w:r>
      <w:r w:rsidR="00B77408" w:rsidRPr="00080592">
        <w:rPr>
          <w:color w:val="000000"/>
          <w:lang w:val="en-US" w:eastAsia="en-GB"/>
        </w:rPr>
        <w:t xml:space="preserve">may depend </w:t>
      </w:r>
      <w:r w:rsidRPr="00080592">
        <w:rPr>
          <w:color w:val="000000"/>
          <w:lang w:val="en-US" w:eastAsia="en-GB"/>
        </w:rPr>
        <w:t xml:space="preserve">substantially on the experience of the referring radiologist. </w:t>
      </w:r>
      <w:r w:rsidR="001024F3" w:rsidRPr="00080592">
        <w:rPr>
          <w:color w:val="000000"/>
          <w:lang w:val="en-US" w:eastAsia="en-GB"/>
        </w:rPr>
        <w:t xml:space="preserve"> </w:t>
      </w:r>
      <w:r w:rsidRPr="00080592">
        <w:rPr>
          <w:color w:val="000000"/>
          <w:lang w:val="en-US" w:eastAsia="en-GB"/>
        </w:rPr>
        <w:t>In a DL</w:t>
      </w:r>
      <w:r w:rsidR="00362B63" w:rsidRPr="00080592">
        <w:rPr>
          <w:color w:val="000000"/>
          <w:lang w:val="en-US" w:eastAsia="en-GB"/>
        </w:rPr>
        <w:t xml:space="preserve"> system</w:t>
      </w:r>
      <w:r w:rsidRPr="00080592">
        <w:rPr>
          <w:color w:val="000000"/>
          <w:lang w:val="en-US" w:eastAsia="en-GB"/>
        </w:rPr>
        <w:t>-supported diagnosis, the radiologist could use data on lesion classification and extracted imaging features provided by the DL system</w:t>
      </w:r>
      <w:r w:rsidR="00B77408" w:rsidRPr="00080592">
        <w:rPr>
          <w:color w:val="000000"/>
          <w:lang w:val="en-US" w:eastAsia="en-GB"/>
        </w:rPr>
        <w:t>, thus</w:t>
      </w:r>
      <w:r w:rsidRPr="00080592">
        <w:rPr>
          <w:color w:val="000000"/>
          <w:lang w:val="en-US" w:eastAsia="en-GB"/>
        </w:rPr>
        <w:t xml:space="preserve"> support</w:t>
      </w:r>
      <w:r w:rsidR="00B77408" w:rsidRPr="00080592">
        <w:rPr>
          <w:color w:val="000000"/>
          <w:lang w:val="en-US" w:eastAsia="en-GB"/>
        </w:rPr>
        <w:t xml:space="preserve">ing </w:t>
      </w:r>
      <w:r w:rsidRPr="00080592">
        <w:rPr>
          <w:color w:val="000000"/>
          <w:lang w:val="en-US" w:eastAsia="en-GB"/>
        </w:rPr>
        <w:t xml:space="preserve">his subjective interpretation </w:t>
      </w:r>
      <w:r w:rsidR="00B77408" w:rsidRPr="00080592">
        <w:rPr>
          <w:color w:val="000000"/>
          <w:lang w:val="en-US" w:eastAsia="en-GB"/>
        </w:rPr>
        <w:t>by adducing</w:t>
      </w:r>
      <w:r w:rsidRPr="00080592">
        <w:rPr>
          <w:color w:val="000000"/>
          <w:lang w:val="en-US" w:eastAsia="en-GB"/>
        </w:rPr>
        <w:t xml:space="preserve"> quantitative data, as the training of DL systems generally comprises several hundred exemplary lesions. </w:t>
      </w:r>
      <w:r w:rsidR="001024F3" w:rsidRPr="00080592">
        <w:rPr>
          <w:color w:val="000000"/>
          <w:lang w:val="en-US" w:eastAsia="en-GB"/>
        </w:rPr>
        <w:t xml:space="preserve"> </w:t>
      </w:r>
      <w:r w:rsidRPr="00080592">
        <w:rPr>
          <w:color w:val="000000"/>
          <w:lang w:val="en-US" w:eastAsia="en-GB"/>
        </w:rPr>
        <w:t>In addition, once the DL system has reached high accuracy</w:t>
      </w:r>
      <w:r w:rsidR="00B77408" w:rsidRPr="00080592">
        <w:rPr>
          <w:color w:val="000000"/>
          <w:lang w:val="en-US" w:eastAsia="en-GB"/>
        </w:rPr>
        <w:t xml:space="preserve"> </w:t>
      </w:r>
      <w:r w:rsidRPr="00080592">
        <w:rPr>
          <w:color w:val="000000"/>
          <w:lang w:val="en-US" w:eastAsia="en-GB"/>
        </w:rPr>
        <w:t xml:space="preserve">levels, it analyses any </w:t>
      </w:r>
      <w:r w:rsidR="00B77408" w:rsidRPr="00080592">
        <w:rPr>
          <w:color w:val="000000"/>
          <w:lang w:val="en-US" w:eastAsia="en-GB"/>
        </w:rPr>
        <w:t xml:space="preserve">lesion </w:t>
      </w:r>
      <w:r w:rsidRPr="00080592">
        <w:rPr>
          <w:color w:val="000000"/>
          <w:lang w:val="en-US" w:eastAsia="en-GB"/>
        </w:rPr>
        <w:t>presented according to a predefined algorithm.  Th</w:t>
      </w:r>
      <w:r w:rsidR="00B77408" w:rsidRPr="00080592">
        <w:rPr>
          <w:color w:val="000000"/>
          <w:lang w:val="en-US" w:eastAsia="en-GB"/>
        </w:rPr>
        <w:t>us</w:t>
      </w:r>
      <w:r w:rsidRPr="00080592">
        <w:rPr>
          <w:color w:val="000000"/>
          <w:lang w:val="en-US" w:eastAsia="en-GB"/>
        </w:rPr>
        <w:t xml:space="preserve"> DL systems can contribute with quantitative data to more evidence-based radiology reports, leading to higher reproducibility and </w:t>
      </w:r>
      <w:r w:rsidR="000C13A9" w:rsidRPr="00080592">
        <w:rPr>
          <w:color w:val="000000"/>
          <w:lang w:val="en-US" w:eastAsia="en-GB"/>
        </w:rPr>
        <w:t>diagnostic</w:t>
      </w:r>
      <w:r w:rsidR="00B77408" w:rsidRPr="00080592">
        <w:rPr>
          <w:color w:val="000000"/>
          <w:lang w:val="en-US" w:eastAsia="en-GB"/>
        </w:rPr>
        <w:t xml:space="preserve"> </w:t>
      </w:r>
      <w:r w:rsidRPr="00080592">
        <w:rPr>
          <w:color w:val="000000"/>
          <w:lang w:val="en-US" w:eastAsia="en-GB"/>
        </w:rPr>
        <w:t>confidence.</w:t>
      </w:r>
    </w:p>
    <w:p w14:paraId="72F08314" w14:textId="424EFB92" w:rsidR="009659B0" w:rsidRPr="00080592" w:rsidRDefault="00B658AF" w:rsidP="00E66325">
      <w:pPr>
        <w:spacing w:line="360" w:lineRule="auto"/>
        <w:jc w:val="both"/>
        <w:rPr>
          <w:color w:val="000000"/>
          <w:lang w:val="en-US" w:eastAsia="en-GB"/>
        </w:rPr>
      </w:pPr>
      <w:r w:rsidRPr="00080592">
        <w:rPr>
          <w:color w:val="000000"/>
          <w:lang w:val="en-US" w:eastAsia="en-GB"/>
        </w:rPr>
        <w:t>As opposed to</w:t>
      </w:r>
      <w:r w:rsidR="009659B0" w:rsidRPr="00080592">
        <w:rPr>
          <w:color w:val="000000"/>
          <w:lang w:val="en-US" w:eastAsia="en-GB"/>
        </w:rPr>
        <w:t xml:space="preserve"> many other </w:t>
      </w:r>
      <w:r w:rsidR="00837018" w:rsidRPr="00080592">
        <w:rPr>
          <w:color w:val="000000"/>
          <w:lang w:val="en-US" w:eastAsia="en-GB"/>
        </w:rPr>
        <w:t>malignancies</w:t>
      </w:r>
      <w:r w:rsidR="009659B0" w:rsidRPr="00080592">
        <w:rPr>
          <w:color w:val="000000"/>
          <w:lang w:val="en-US" w:eastAsia="en-GB"/>
        </w:rPr>
        <w:t>, HCC incidence rates continue to rise</w:t>
      </w:r>
      <w:r w:rsidR="004A3E98" w:rsidRPr="00080592">
        <w:rPr>
          <w:color w:val="000000"/>
          <w:lang w:val="en-US" w:eastAsia="en-GB"/>
        </w:rPr>
        <w:t> </w:t>
      </w:r>
      <w:r w:rsidR="00C65C4F" w:rsidRPr="00080592">
        <w:rPr>
          <w:color w:val="000000"/>
          <w:lang w:val="en-US" w:eastAsia="en-GB"/>
        </w:rPr>
        <w:fldChar w:fldCharType="begin"/>
      </w:r>
      <w:r w:rsidR="00A709B4" w:rsidRPr="00080592">
        <w:rPr>
          <w:color w:val="000000"/>
          <w:lang w:val="en-US" w:eastAsia="en-GB"/>
        </w:rPr>
        <w:instrText xml:space="preserve"> ADDIN EN.CITE &lt;EndNote&gt;&lt;Cite&gt;&lt;Author&gt;Siegel&lt;/Author&gt;&lt;Year&gt;2016&lt;/Year&gt;&lt;RecNum&gt;317&lt;/RecNum&gt;&lt;DisplayText&gt;&lt;style face="superscript"&gt;49&lt;/style&gt;&lt;/DisplayText&gt;&lt;record&gt;&lt;rec-number&gt;317&lt;/rec-number&gt;&lt;foreign-keys&gt;&lt;key app="EN" db-id="0edzxd995wxr9oerzr3vd2vx0at9pw0e29pd" timestamp="1522073036"&gt;317&lt;/key&gt;&lt;/foreign-keys&gt;&lt;ref-type name="Journal Article"&gt;17&lt;/ref-type&gt;&lt;contributors&gt;&lt;authors&gt;&lt;author&gt;Siegel, Rebecca L&lt;/author&gt;&lt;author&gt;Miller, Kimberly D&lt;/author&gt;&lt;author&gt;Jemal, Ahmedin&lt;/author&gt;&lt;/authors&gt;&lt;/contributors&gt;&lt;titles&gt;&lt;title&gt;Cancer statistics, 2016&lt;/title&gt;&lt;secondary-title&gt;CA: a cancer journal for clinicians&lt;/secondary-title&gt;&lt;/titles&gt;&lt;periodical&gt;&lt;full-title&gt;CA: a cancer journal for clinicians&lt;/full-title&gt;&lt;/periodical&gt;&lt;pages&gt;7-30&lt;/pages&gt;&lt;volume&gt;66&lt;/volume&gt;&lt;number&gt;1&lt;/number&gt;&lt;dates&gt;&lt;year&gt;2016&lt;/year&gt;&lt;/dates&gt;&lt;isbn&gt;1542-4863&lt;/isbn&gt;&lt;urls&gt;&lt;/urls&gt;&lt;/record&gt;&lt;/Cite&gt;&lt;/EndNote&gt;</w:instrText>
      </w:r>
      <w:r w:rsidR="00C65C4F" w:rsidRPr="00080592">
        <w:rPr>
          <w:color w:val="000000"/>
          <w:lang w:val="en-US" w:eastAsia="en-GB"/>
        </w:rPr>
        <w:fldChar w:fldCharType="separate"/>
      </w:r>
      <w:r w:rsidR="00A709B4" w:rsidRPr="00080592">
        <w:rPr>
          <w:noProof/>
          <w:color w:val="000000"/>
          <w:vertAlign w:val="superscript"/>
          <w:lang w:val="en-US" w:eastAsia="en-GB"/>
        </w:rPr>
        <w:t>49</w:t>
      </w:r>
      <w:r w:rsidR="00C65C4F" w:rsidRPr="00080592">
        <w:rPr>
          <w:color w:val="000000"/>
          <w:lang w:val="en-US" w:eastAsia="en-GB"/>
        </w:rPr>
        <w:fldChar w:fldCharType="end"/>
      </w:r>
      <w:r w:rsidR="009659B0" w:rsidRPr="00080592">
        <w:rPr>
          <w:color w:val="000000"/>
          <w:lang w:val="en-US" w:eastAsia="en-GB"/>
        </w:rPr>
        <w:t xml:space="preserve">, </w:t>
      </w:r>
      <w:r w:rsidR="00B77408" w:rsidRPr="00080592">
        <w:rPr>
          <w:color w:val="000000"/>
          <w:lang w:val="en-US" w:eastAsia="en-GB"/>
        </w:rPr>
        <w:t>which may be expected to</w:t>
      </w:r>
      <w:r w:rsidR="009659B0" w:rsidRPr="00080592">
        <w:rPr>
          <w:color w:val="000000"/>
          <w:lang w:val="en-US" w:eastAsia="en-GB"/>
        </w:rPr>
        <w:t xml:space="preserve"> result in a continued trend of increasing imaging volumes</w:t>
      </w:r>
      <w:r w:rsidR="00B77408" w:rsidRPr="00080592">
        <w:rPr>
          <w:color w:val="000000"/>
          <w:lang w:val="en-US" w:eastAsia="en-GB"/>
        </w:rPr>
        <w:t>,</w:t>
      </w:r>
      <w:r w:rsidR="009659B0" w:rsidRPr="00080592">
        <w:rPr>
          <w:color w:val="000000"/>
          <w:lang w:val="en-US" w:eastAsia="en-GB"/>
        </w:rPr>
        <w:t xml:space="preserve"> requiring more rapid and </w:t>
      </w:r>
      <w:r w:rsidR="00B77408" w:rsidRPr="00080592">
        <w:rPr>
          <w:color w:val="000000"/>
          <w:lang w:val="en-US" w:eastAsia="en-GB"/>
        </w:rPr>
        <w:t xml:space="preserve">more </w:t>
      </w:r>
      <w:r w:rsidR="009659B0" w:rsidRPr="00080592">
        <w:rPr>
          <w:color w:val="000000"/>
          <w:lang w:val="en-US" w:eastAsia="en-GB"/>
        </w:rPr>
        <w:t xml:space="preserve">reliable </w:t>
      </w:r>
      <w:r w:rsidR="00B77408" w:rsidRPr="00080592">
        <w:rPr>
          <w:color w:val="000000"/>
          <w:lang w:val="en-US" w:eastAsia="en-GB"/>
        </w:rPr>
        <w:t xml:space="preserve">techniques for </w:t>
      </w:r>
      <w:r w:rsidR="009659B0" w:rsidRPr="00080592">
        <w:rPr>
          <w:color w:val="000000"/>
          <w:lang w:val="en-US" w:eastAsia="en-GB"/>
        </w:rPr>
        <w:t>detectin</w:t>
      </w:r>
      <w:r w:rsidR="00B77408" w:rsidRPr="00080592">
        <w:rPr>
          <w:color w:val="000000"/>
          <w:lang w:val="en-US" w:eastAsia="en-GB"/>
        </w:rPr>
        <w:t>g</w:t>
      </w:r>
      <w:r w:rsidR="009659B0" w:rsidRPr="00080592">
        <w:rPr>
          <w:color w:val="000000"/>
          <w:lang w:val="en-US" w:eastAsia="en-GB"/>
        </w:rPr>
        <w:t xml:space="preserve"> and diagnosi</w:t>
      </w:r>
      <w:r w:rsidR="00B77408" w:rsidRPr="00080592">
        <w:rPr>
          <w:color w:val="000000"/>
          <w:lang w:val="en-US" w:eastAsia="en-GB"/>
        </w:rPr>
        <w:t>ng</w:t>
      </w:r>
      <w:r w:rsidR="009659B0" w:rsidRPr="00080592">
        <w:rPr>
          <w:color w:val="000000"/>
          <w:lang w:val="en-US" w:eastAsia="en-GB"/>
        </w:rPr>
        <w:t xml:space="preserve"> HCC. </w:t>
      </w:r>
      <w:r w:rsidR="001024F3" w:rsidRPr="00080592">
        <w:rPr>
          <w:color w:val="000000"/>
          <w:lang w:val="en-US" w:eastAsia="en-GB"/>
        </w:rPr>
        <w:t xml:space="preserve"> </w:t>
      </w:r>
      <w:r w:rsidR="009659B0" w:rsidRPr="00080592">
        <w:rPr>
          <w:color w:val="000000"/>
          <w:lang w:val="en-US" w:eastAsia="en-GB"/>
        </w:rPr>
        <w:t xml:space="preserve">In addition, emerging risk factors </w:t>
      </w:r>
      <w:r w:rsidR="00B77408" w:rsidRPr="00080592">
        <w:rPr>
          <w:color w:val="000000"/>
          <w:lang w:val="en-US" w:eastAsia="en-GB"/>
        </w:rPr>
        <w:t>such as</w:t>
      </w:r>
      <w:r w:rsidR="009659B0" w:rsidRPr="00080592">
        <w:rPr>
          <w:color w:val="000000"/>
          <w:lang w:val="en-US" w:eastAsia="en-GB"/>
        </w:rPr>
        <w:t xml:space="preserve"> NAFLD, diabetes and obesity </w:t>
      </w:r>
      <w:r w:rsidR="00A144B3" w:rsidRPr="00080592">
        <w:rPr>
          <w:color w:val="000000"/>
          <w:lang w:val="en-US" w:eastAsia="en-GB"/>
        </w:rPr>
        <w:t>may</w:t>
      </w:r>
      <w:r w:rsidR="009659B0" w:rsidRPr="00080592">
        <w:rPr>
          <w:color w:val="000000"/>
          <w:lang w:val="en-US" w:eastAsia="en-GB"/>
        </w:rPr>
        <w:t xml:space="preserve"> </w:t>
      </w:r>
      <w:r w:rsidR="006A638F" w:rsidRPr="00080592">
        <w:rPr>
          <w:color w:val="000000"/>
          <w:lang w:val="en-US" w:eastAsia="en-GB"/>
        </w:rPr>
        <w:t>challenge</w:t>
      </w:r>
      <w:r w:rsidR="009659B0" w:rsidRPr="00080592">
        <w:rPr>
          <w:color w:val="000000"/>
          <w:lang w:val="en-US" w:eastAsia="en-GB"/>
        </w:rPr>
        <w:t xml:space="preserve"> the </w:t>
      </w:r>
      <w:r w:rsidR="00B77408" w:rsidRPr="00080592">
        <w:rPr>
          <w:color w:val="000000"/>
          <w:lang w:val="en-US" w:eastAsia="en-GB"/>
        </w:rPr>
        <w:t>present-day</w:t>
      </w:r>
      <w:r w:rsidR="009659B0" w:rsidRPr="00080592">
        <w:rPr>
          <w:color w:val="000000"/>
          <w:lang w:val="en-US" w:eastAsia="en-GB"/>
        </w:rPr>
        <w:t xml:space="preserve"> </w:t>
      </w:r>
      <w:r w:rsidR="007D4FA2" w:rsidRPr="00080592">
        <w:rPr>
          <w:color w:val="000000"/>
          <w:lang w:val="en-US" w:eastAsia="en-GB"/>
        </w:rPr>
        <w:t>diagnostic frameworks</w:t>
      </w:r>
      <w:r w:rsidR="009659B0" w:rsidRPr="00080592">
        <w:rPr>
          <w:color w:val="000000"/>
          <w:lang w:val="en-US" w:eastAsia="en-GB"/>
        </w:rPr>
        <w:t xml:space="preserve"> for HCC</w:t>
      </w:r>
      <w:r w:rsidR="004A3E98" w:rsidRPr="00080592">
        <w:rPr>
          <w:color w:val="000000"/>
          <w:lang w:val="en-US" w:eastAsia="en-GB"/>
        </w:rPr>
        <w:t> </w:t>
      </w:r>
      <w:r w:rsidR="00C65C4F" w:rsidRPr="00080592">
        <w:rPr>
          <w:color w:val="000000"/>
          <w:lang w:val="en-US" w:eastAsia="en-GB"/>
        </w:rPr>
        <w:fldChar w:fldCharType="begin"/>
      </w:r>
      <w:r w:rsidR="00A709B4" w:rsidRPr="00080592">
        <w:rPr>
          <w:color w:val="000000"/>
          <w:lang w:val="en-US" w:eastAsia="en-GB"/>
        </w:rPr>
        <w:instrText xml:space="preserve"> ADDIN EN.CITE &lt;EndNote&gt;&lt;Cite&gt;&lt;Author&gt;Kulik&lt;/Author&gt;&lt;Year&gt;2018&lt;/Year&gt;&lt;RecNum&gt;559&lt;/RecNum&gt;&lt;DisplayText&gt;&lt;style face="superscript"&gt;43&lt;/style&gt;&lt;/DisplayText&gt;&lt;record&gt;&lt;rec-number&gt;559&lt;/rec-number&gt;&lt;foreign-keys&gt;&lt;key app="EN" db-id="0edzxd995wxr9oerzr3vd2vx0at9pw0e29pd" timestamp="1541716535"&gt;559&lt;/key&gt;&lt;key app="ENWeb" db-id=""&gt;0&lt;/key&gt;&lt;/foreign-keys&gt;&lt;ref-type name="Journal Article"&gt;17&lt;/ref-type&gt;&lt;contributors&gt;&lt;authors&gt;&lt;author&gt;Kulik, L.&lt;/author&gt;&lt;author&gt;El-Serag, H. B.&lt;/author&gt;&lt;/authors&gt;&lt;/contributors&gt;&lt;auth-address&gt;Division of Gastroenterology and Hepatology, Department of Medicine, Northwestern University, Chicago, Chicago, Illinois, USA.&amp;#xD;Section of Gastroenterology and Hepatology, Department of Medicine, Baylor College of Medicine and Michael E. DeBakey Veterans Affairs Medical Center, Houston, Texas. Electronic address: hasheme@bcm.edu.&lt;/auth-address&gt;&lt;titles&gt;&lt;title&gt;Epidemiology and Management of Hepatocellular Carcinoma&lt;/title&gt;&lt;secondary-title&gt;Gastroenterology&lt;/secondary-title&gt;&lt;/titles&gt;&lt;periodical&gt;&lt;full-title&gt;Gastroenterology&lt;/full-title&gt;&lt;/periodical&gt;&lt;edition&gt;2018/10/28&lt;/edition&gt;&lt;keywords&gt;&lt;keyword&gt;Hepatocellular carcinoma&lt;/keyword&gt;&lt;keyword&gt;epidemiology&lt;/keyword&gt;&lt;keyword&gt;hepatitis C&lt;/keyword&gt;&lt;/keywords&gt;&lt;dates&gt;&lt;year&gt;2018&lt;/year&gt;&lt;pub-dates&gt;&lt;date&gt;Oct 24&lt;/date&gt;&lt;/pub-dates&gt;&lt;/dates&gt;&lt;isbn&gt;1528-0012 (Electronic)&amp;#xD;0016-5085 (Linking)&lt;/isbn&gt;&lt;accession-num&gt;30367835&lt;/accession-num&gt;&lt;urls&gt;&lt;related-urls&gt;&lt;url&gt;https://www.ncbi.nlm.nih.gov/pubmed/30367835&lt;/url&gt;&lt;/related-urls&gt;&lt;/urls&gt;&lt;electronic-resource-num&gt;10.1053/j.gastro.2018.08.065&lt;/electronic-resource-num&gt;&lt;/record&gt;&lt;/Cite&gt;&lt;/EndNote&gt;</w:instrText>
      </w:r>
      <w:r w:rsidR="00C65C4F" w:rsidRPr="00080592">
        <w:rPr>
          <w:color w:val="000000"/>
          <w:lang w:val="en-US" w:eastAsia="en-GB"/>
        </w:rPr>
        <w:fldChar w:fldCharType="separate"/>
      </w:r>
      <w:r w:rsidR="00A709B4" w:rsidRPr="00080592">
        <w:rPr>
          <w:noProof/>
          <w:color w:val="000000"/>
          <w:vertAlign w:val="superscript"/>
          <w:lang w:val="en-US" w:eastAsia="en-GB"/>
        </w:rPr>
        <w:t>43</w:t>
      </w:r>
      <w:r w:rsidR="00C65C4F" w:rsidRPr="00080592">
        <w:rPr>
          <w:color w:val="000000"/>
          <w:lang w:val="en-US" w:eastAsia="en-GB"/>
        </w:rPr>
        <w:fldChar w:fldCharType="end"/>
      </w:r>
      <w:r w:rsidR="007D4FA2" w:rsidRPr="00080592">
        <w:rPr>
          <w:color w:val="000000"/>
          <w:lang w:val="en-US" w:eastAsia="en-GB"/>
        </w:rPr>
        <w:t>.</w:t>
      </w:r>
      <w:r w:rsidR="009659B0" w:rsidRPr="00080592">
        <w:rPr>
          <w:color w:val="000000"/>
          <w:lang w:val="en-US" w:eastAsia="en-GB"/>
        </w:rPr>
        <w:t xml:space="preserve"> </w:t>
      </w:r>
      <w:r w:rsidR="001024F3" w:rsidRPr="00080592">
        <w:rPr>
          <w:color w:val="000000"/>
          <w:lang w:val="en-US" w:eastAsia="en-GB"/>
        </w:rPr>
        <w:t xml:space="preserve"> </w:t>
      </w:r>
      <w:r w:rsidR="009659B0" w:rsidRPr="00080592">
        <w:rPr>
          <w:color w:val="000000"/>
          <w:lang w:val="en-US" w:eastAsia="en-GB"/>
        </w:rPr>
        <w:t xml:space="preserve">Highlighted by the high accuracy in lesion classification and extracted imaging features supporting the </w:t>
      </w:r>
      <w:r w:rsidR="007D4FA2" w:rsidRPr="00080592">
        <w:rPr>
          <w:color w:val="000000"/>
          <w:lang w:val="en-US" w:eastAsia="en-GB"/>
        </w:rPr>
        <w:t>prediction</w:t>
      </w:r>
      <w:r w:rsidR="009659B0" w:rsidRPr="00080592">
        <w:rPr>
          <w:color w:val="000000"/>
          <w:lang w:val="en-US" w:eastAsia="en-GB"/>
        </w:rPr>
        <w:t>, DL</w:t>
      </w:r>
      <w:r w:rsidR="00D3047D" w:rsidRPr="00080592">
        <w:rPr>
          <w:color w:val="000000"/>
          <w:lang w:val="en-US" w:eastAsia="en-GB"/>
        </w:rPr>
        <w:t xml:space="preserve"> system </w:t>
      </w:r>
      <w:r w:rsidR="009659B0" w:rsidRPr="00080592">
        <w:rPr>
          <w:color w:val="000000"/>
          <w:lang w:val="en-US" w:eastAsia="en-GB"/>
        </w:rPr>
        <w:t xml:space="preserve">could support radiologists with </w:t>
      </w:r>
      <w:r w:rsidR="007D4FA2" w:rsidRPr="00080592">
        <w:rPr>
          <w:color w:val="000000"/>
          <w:lang w:val="en-US" w:eastAsia="en-GB"/>
        </w:rPr>
        <w:t xml:space="preserve">reproducible </w:t>
      </w:r>
      <w:r w:rsidR="009659B0" w:rsidRPr="00080592">
        <w:rPr>
          <w:color w:val="000000"/>
          <w:lang w:val="en-US" w:eastAsia="en-GB"/>
        </w:rPr>
        <w:t xml:space="preserve">quantitative data and thereby help clinicians to diagnose focal liver lesions earlier and </w:t>
      </w:r>
      <w:r w:rsidR="00552A5B" w:rsidRPr="00080592">
        <w:rPr>
          <w:color w:val="000000"/>
          <w:lang w:val="en-US" w:eastAsia="en-GB"/>
        </w:rPr>
        <w:t>with greater</w:t>
      </w:r>
      <w:r w:rsidR="009659B0" w:rsidRPr="00080592">
        <w:rPr>
          <w:color w:val="000000"/>
          <w:lang w:val="en-US" w:eastAsia="en-GB"/>
        </w:rPr>
        <w:t xml:space="preserve"> confide</w:t>
      </w:r>
      <w:r w:rsidR="00552A5B" w:rsidRPr="00080592">
        <w:rPr>
          <w:color w:val="000000"/>
          <w:lang w:val="en-US" w:eastAsia="en-GB"/>
        </w:rPr>
        <w:t>nce</w:t>
      </w:r>
      <w:r w:rsidR="009659B0" w:rsidRPr="00080592">
        <w:rPr>
          <w:color w:val="000000"/>
          <w:lang w:val="en-US" w:eastAsia="en-GB"/>
        </w:rPr>
        <w:t>.</w:t>
      </w:r>
    </w:p>
    <w:p w14:paraId="51387DE0" w14:textId="77777777" w:rsidR="00677C15" w:rsidRPr="00080592" w:rsidRDefault="00677C15" w:rsidP="00E66325">
      <w:pPr>
        <w:spacing w:line="360" w:lineRule="auto"/>
        <w:jc w:val="both"/>
        <w:rPr>
          <w:color w:val="000000"/>
          <w:lang w:val="en-US" w:eastAsia="en-GB"/>
        </w:rPr>
      </w:pPr>
    </w:p>
    <w:p w14:paraId="29655DF3" w14:textId="6D4209A1" w:rsidR="00453397" w:rsidRPr="00080592" w:rsidRDefault="00453397" w:rsidP="00E66325">
      <w:pPr>
        <w:spacing w:line="360" w:lineRule="auto"/>
        <w:jc w:val="both"/>
        <w:rPr>
          <w:color w:val="000000"/>
          <w:lang w:val="en-US" w:eastAsia="en-GB"/>
        </w:rPr>
      </w:pPr>
      <w:r w:rsidRPr="00080592">
        <w:rPr>
          <w:color w:val="000000"/>
          <w:lang w:val="en-US" w:eastAsia="en-GB"/>
        </w:rPr>
        <w:lastRenderedPageBreak/>
        <w:t xml:space="preserve">As the present study </w:t>
      </w:r>
      <w:r w:rsidR="00552A5B" w:rsidRPr="00080592">
        <w:rPr>
          <w:color w:val="000000"/>
          <w:lang w:val="en-US" w:eastAsia="en-GB"/>
        </w:rPr>
        <w:t>wa</w:t>
      </w:r>
      <w:r w:rsidRPr="00080592">
        <w:rPr>
          <w:color w:val="000000"/>
          <w:lang w:val="en-US" w:eastAsia="en-GB"/>
        </w:rPr>
        <w:t>s designed as a proof-of-concept</w:t>
      </w:r>
      <w:r w:rsidR="00552A5B" w:rsidRPr="00080592">
        <w:rPr>
          <w:color w:val="000000"/>
          <w:lang w:val="en-US" w:eastAsia="en-GB"/>
        </w:rPr>
        <w:t xml:space="preserve"> study</w:t>
      </w:r>
      <w:r w:rsidRPr="00080592">
        <w:rPr>
          <w:color w:val="000000"/>
          <w:lang w:val="en-US" w:eastAsia="en-GB"/>
        </w:rPr>
        <w:t>,</w:t>
      </w:r>
      <w:r w:rsidR="004C60B6" w:rsidRPr="00080592">
        <w:rPr>
          <w:color w:val="000000"/>
          <w:lang w:val="en-US" w:eastAsia="en-GB"/>
        </w:rPr>
        <w:t xml:space="preserve"> </w:t>
      </w:r>
      <w:r w:rsidRPr="00080592">
        <w:rPr>
          <w:color w:val="000000"/>
          <w:lang w:val="en-US" w:eastAsia="en-GB"/>
        </w:rPr>
        <w:t xml:space="preserve">there are several limitations that a future multi-center study should address before clinical integration </w:t>
      </w:r>
      <w:r w:rsidR="00552A5B" w:rsidRPr="00080592">
        <w:rPr>
          <w:color w:val="000000"/>
          <w:lang w:val="en-US" w:eastAsia="en-GB"/>
        </w:rPr>
        <w:t xml:space="preserve">of DL </w:t>
      </w:r>
      <w:r w:rsidRPr="00080592">
        <w:rPr>
          <w:color w:val="000000"/>
          <w:lang w:val="en-US" w:eastAsia="en-GB"/>
        </w:rPr>
        <w:t xml:space="preserve">can be considered. </w:t>
      </w:r>
      <w:r w:rsidR="001024F3" w:rsidRPr="00080592">
        <w:rPr>
          <w:color w:val="000000"/>
          <w:lang w:val="en-US" w:eastAsia="en-GB"/>
        </w:rPr>
        <w:t xml:space="preserve"> </w:t>
      </w:r>
      <w:r w:rsidRPr="00080592">
        <w:rPr>
          <w:color w:val="000000"/>
          <w:lang w:val="en-US" w:eastAsia="en-GB"/>
        </w:rPr>
        <w:t xml:space="preserve">As </w:t>
      </w:r>
      <w:r w:rsidR="00552A5B" w:rsidRPr="00080592">
        <w:rPr>
          <w:color w:val="000000"/>
          <w:lang w:val="en-US" w:eastAsia="en-GB"/>
        </w:rPr>
        <w:t xml:space="preserve">this was </w:t>
      </w:r>
      <w:r w:rsidRPr="00080592">
        <w:rPr>
          <w:color w:val="000000"/>
          <w:lang w:val="en-US" w:eastAsia="en-GB"/>
        </w:rPr>
        <w:t xml:space="preserve">a </w:t>
      </w:r>
      <w:r w:rsidR="00552A5B" w:rsidRPr="00080592">
        <w:rPr>
          <w:color w:val="000000"/>
          <w:lang w:val="en-US" w:eastAsia="en-GB"/>
        </w:rPr>
        <w:t xml:space="preserve">retrospective </w:t>
      </w:r>
      <w:r w:rsidRPr="00080592">
        <w:rPr>
          <w:color w:val="000000"/>
          <w:lang w:val="en-US" w:eastAsia="en-GB"/>
        </w:rPr>
        <w:t>single</w:t>
      </w:r>
      <w:r w:rsidR="00552A5B" w:rsidRPr="00080592">
        <w:rPr>
          <w:color w:val="000000"/>
          <w:lang w:val="en-US" w:eastAsia="en-GB"/>
        </w:rPr>
        <w:t>-</w:t>
      </w:r>
      <w:r w:rsidRPr="00080592">
        <w:rPr>
          <w:color w:val="000000"/>
          <w:lang w:val="en-US" w:eastAsia="en-GB"/>
        </w:rPr>
        <w:t xml:space="preserve">center investigation, only a limited number of imaging studies were available for each class. </w:t>
      </w:r>
      <w:r w:rsidR="001024F3" w:rsidRPr="00080592">
        <w:rPr>
          <w:color w:val="000000"/>
          <w:lang w:val="en-US" w:eastAsia="en-GB"/>
        </w:rPr>
        <w:t xml:space="preserve"> </w:t>
      </w:r>
      <w:r w:rsidRPr="00080592">
        <w:rPr>
          <w:color w:val="000000"/>
          <w:lang w:val="en-US" w:eastAsia="en-GB"/>
        </w:rPr>
        <w:t xml:space="preserve">Thus, only lesions with typical appearance </w:t>
      </w:r>
      <w:r w:rsidR="00552A5B" w:rsidRPr="00080592">
        <w:rPr>
          <w:color w:val="000000"/>
          <w:lang w:val="en-US" w:eastAsia="en-GB"/>
        </w:rPr>
        <w:t>i</w:t>
      </w:r>
      <w:r w:rsidRPr="00080592">
        <w:rPr>
          <w:color w:val="000000"/>
          <w:lang w:val="en-US" w:eastAsia="en-GB"/>
        </w:rPr>
        <w:t xml:space="preserve">n MRI were used, excluding more complex lesions such as infiltrative HCC subtypes or complicated cysts. </w:t>
      </w:r>
      <w:r w:rsidR="001024F3" w:rsidRPr="00080592">
        <w:rPr>
          <w:color w:val="000000"/>
          <w:lang w:val="en-US" w:eastAsia="en-GB"/>
        </w:rPr>
        <w:t xml:space="preserve"> </w:t>
      </w:r>
      <w:r w:rsidRPr="00080592">
        <w:rPr>
          <w:color w:val="000000"/>
          <w:lang w:val="en-US" w:eastAsia="en-GB"/>
        </w:rPr>
        <w:t>Additionally, LI</w:t>
      </w:r>
      <w:r w:rsidR="005F6F57" w:rsidRPr="00080592">
        <w:rPr>
          <w:color w:val="000000"/>
          <w:lang w:val="en-US" w:eastAsia="en-GB"/>
        </w:rPr>
        <w:noBreakHyphen/>
      </w:r>
      <w:r w:rsidRPr="00080592">
        <w:rPr>
          <w:color w:val="000000"/>
          <w:lang w:val="en-US" w:eastAsia="en-GB"/>
        </w:rPr>
        <w:t xml:space="preserve">RADS is only applicable to patients at high risk </w:t>
      </w:r>
      <w:r w:rsidR="00552A5B" w:rsidRPr="00080592">
        <w:rPr>
          <w:color w:val="000000"/>
          <w:lang w:val="en-US" w:eastAsia="en-GB"/>
        </w:rPr>
        <w:t>of</w:t>
      </w:r>
      <w:r w:rsidRPr="00080592">
        <w:rPr>
          <w:color w:val="000000"/>
          <w:lang w:val="en-US" w:eastAsia="en-GB"/>
        </w:rPr>
        <w:t xml:space="preserve"> HCC, and this study include</w:t>
      </w:r>
      <w:r w:rsidR="00552A5B" w:rsidRPr="00080592">
        <w:rPr>
          <w:color w:val="000000"/>
          <w:lang w:val="en-US" w:eastAsia="en-GB"/>
        </w:rPr>
        <w:t>d</w:t>
      </w:r>
      <w:r w:rsidRPr="00080592">
        <w:rPr>
          <w:color w:val="000000"/>
          <w:lang w:val="en-US" w:eastAsia="en-GB"/>
        </w:rPr>
        <w:t xml:space="preserve"> many lesions in livers without cirrhosis or hepatitis B viral infection, </w:t>
      </w:r>
      <w:r w:rsidR="00552A5B" w:rsidRPr="00080592">
        <w:rPr>
          <w:color w:val="000000"/>
          <w:lang w:val="en-US" w:eastAsia="en-GB"/>
        </w:rPr>
        <w:t>so that</w:t>
      </w:r>
      <w:r w:rsidRPr="00080592">
        <w:rPr>
          <w:color w:val="000000"/>
          <w:lang w:val="en-US" w:eastAsia="en-GB"/>
        </w:rPr>
        <w:t xml:space="preserve"> the results do not necessarily </w:t>
      </w:r>
      <w:r w:rsidRPr="00080592">
        <w:rPr>
          <w:color w:val="000000" w:themeColor="text1"/>
          <w:lang w:val="en-US" w:eastAsia="en-GB"/>
        </w:rPr>
        <w:t xml:space="preserve">reflect </w:t>
      </w:r>
      <w:r w:rsidR="00552A5B" w:rsidRPr="00080592">
        <w:rPr>
          <w:color w:val="000000" w:themeColor="text1"/>
          <w:lang w:val="en-US" w:eastAsia="en-GB"/>
        </w:rPr>
        <w:t xml:space="preserve">“real life” </w:t>
      </w:r>
      <w:r w:rsidRPr="00080592">
        <w:rPr>
          <w:color w:val="000000" w:themeColor="text1"/>
          <w:lang w:val="en-US" w:eastAsia="en-GB"/>
        </w:rPr>
        <w:t xml:space="preserve">performance </w:t>
      </w:r>
      <w:r w:rsidRPr="00080592">
        <w:rPr>
          <w:color w:val="000000"/>
          <w:lang w:val="en-US" w:eastAsia="en-GB"/>
        </w:rPr>
        <w:t xml:space="preserve">within an HCC diagnostic framework. </w:t>
      </w:r>
      <w:r w:rsidR="001024F3" w:rsidRPr="00080592">
        <w:rPr>
          <w:color w:val="000000"/>
          <w:lang w:val="en-US" w:eastAsia="en-GB"/>
        </w:rPr>
        <w:t xml:space="preserve"> </w:t>
      </w:r>
      <w:r w:rsidRPr="00080592">
        <w:rPr>
          <w:color w:val="000000"/>
          <w:lang w:val="en-US" w:eastAsia="en-GB"/>
        </w:rPr>
        <w:t>Because diagnoses such as FNH or CRC metastasis are much less common in cirrhotic livers, limiting the cohort to cirrhotic patients would have severely reduced the dataset.</w:t>
      </w:r>
      <w:r w:rsidR="009659B0" w:rsidRPr="00080592">
        <w:rPr>
          <w:color w:val="000000"/>
          <w:lang w:val="en-US" w:eastAsia="en-GB"/>
        </w:rPr>
        <w:t xml:space="preserve"> </w:t>
      </w:r>
      <w:r w:rsidR="001024F3" w:rsidRPr="00080592">
        <w:rPr>
          <w:color w:val="000000"/>
          <w:lang w:val="en-US" w:eastAsia="en-GB"/>
        </w:rPr>
        <w:t xml:space="preserve"> </w:t>
      </w:r>
      <w:r w:rsidR="009659B0" w:rsidRPr="00080592">
        <w:rPr>
          <w:color w:val="000000"/>
          <w:lang w:val="en-US" w:eastAsia="en-GB"/>
        </w:rPr>
        <w:t>Yet, as mentioned above</w:t>
      </w:r>
      <w:r w:rsidR="007D4FA2" w:rsidRPr="00080592">
        <w:rPr>
          <w:color w:val="000000"/>
          <w:lang w:val="en-US" w:eastAsia="en-GB"/>
        </w:rPr>
        <w:t>,</w:t>
      </w:r>
      <w:r w:rsidR="009659B0" w:rsidRPr="00080592">
        <w:rPr>
          <w:color w:val="000000"/>
          <w:lang w:val="en-US" w:eastAsia="en-GB"/>
        </w:rPr>
        <w:t xml:space="preserve"> NAFLD is the fastest-growing cause of HCC</w:t>
      </w:r>
      <w:r w:rsidR="00552A5B" w:rsidRPr="00080592">
        <w:rPr>
          <w:color w:val="000000"/>
          <w:lang w:val="en-US" w:eastAsia="en-GB"/>
        </w:rPr>
        <w:t>-</w:t>
      </w:r>
      <w:r w:rsidR="009659B0" w:rsidRPr="00080592">
        <w:rPr>
          <w:color w:val="000000"/>
          <w:lang w:val="en-US" w:eastAsia="en-GB"/>
        </w:rPr>
        <w:t>related transplant</w:t>
      </w:r>
      <w:r w:rsidR="00552A5B" w:rsidRPr="00080592">
        <w:rPr>
          <w:color w:val="000000"/>
          <w:lang w:val="en-US" w:eastAsia="en-GB"/>
        </w:rPr>
        <w:t>ation</w:t>
      </w:r>
      <w:r w:rsidR="009659B0" w:rsidRPr="00080592">
        <w:rPr>
          <w:color w:val="000000"/>
          <w:lang w:val="en-US" w:eastAsia="en-GB"/>
        </w:rPr>
        <w:t xml:space="preserve"> in the United States and constitutes the largest etiological proportion of cases among new HCC cases without advanced fibrosis or cirrhosis</w:t>
      </w:r>
      <w:r w:rsidR="004A3E98" w:rsidRPr="00080592">
        <w:rPr>
          <w:color w:val="000000"/>
          <w:lang w:val="en-US" w:eastAsia="en-GB"/>
        </w:rPr>
        <w:t> </w:t>
      </w:r>
      <w:r w:rsidR="00F22AB5" w:rsidRPr="00080592">
        <w:rPr>
          <w:color w:val="000000"/>
          <w:lang w:val="en-US" w:eastAsia="en-GB"/>
        </w:rPr>
        <w:fldChar w:fldCharType="begin"/>
      </w:r>
      <w:r w:rsidR="00A709B4" w:rsidRPr="00080592">
        <w:rPr>
          <w:color w:val="000000"/>
          <w:lang w:val="en-US" w:eastAsia="en-GB"/>
        </w:rPr>
        <w:instrText xml:space="preserve"> ADDIN EN.CITE &lt;EndNote&gt;&lt;Cite&gt;&lt;Author&gt;Kulik&lt;/Author&gt;&lt;Year&gt;2018&lt;/Year&gt;&lt;RecNum&gt;559&lt;/RecNum&gt;&lt;DisplayText&gt;&lt;style face="superscript"&gt;43&lt;/style&gt;&lt;/DisplayText&gt;&lt;record&gt;&lt;rec-number&gt;559&lt;/rec-number&gt;&lt;foreign-keys&gt;&lt;key app="EN" db-id="0edzxd995wxr9oerzr3vd2vx0at9pw0e29pd" timestamp="1541716535"&gt;559&lt;/key&gt;&lt;key app="ENWeb" db-id=""&gt;0&lt;/key&gt;&lt;/foreign-keys&gt;&lt;ref-type name="Journal Article"&gt;17&lt;/ref-type&gt;&lt;contributors&gt;&lt;authors&gt;&lt;author&gt;Kulik, L.&lt;/author&gt;&lt;author&gt;El-Serag, H. B.&lt;/author&gt;&lt;/authors&gt;&lt;/contributors&gt;&lt;auth-address&gt;Division of Gastroenterology and Hepatology, Department of Medicine, Northwestern University, Chicago, Chicago, Illinois, USA.&amp;#xD;Section of Gastroenterology and Hepatology, Department of Medicine, Baylor College of Medicine and Michael E. DeBakey Veterans Affairs Medical Center, Houston, Texas. Electronic address: hasheme@bcm.edu.&lt;/auth-address&gt;&lt;titles&gt;&lt;title&gt;Epidemiology and Management of Hepatocellular Carcinoma&lt;/title&gt;&lt;secondary-title&gt;Gastroenterology&lt;/secondary-title&gt;&lt;/titles&gt;&lt;periodical&gt;&lt;full-title&gt;Gastroenterology&lt;/full-title&gt;&lt;/periodical&gt;&lt;edition&gt;2018/10/28&lt;/edition&gt;&lt;keywords&gt;&lt;keyword&gt;Hepatocellular carcinoma&lt;/keyword&gt;&lt;keyword&gt;epidemiology&lt;/keyword&gt;&lt;keyword&gt;hepatitis C&lt;/keyword&gt;&lt;/keywords&gt;&lt;dates&gt;&lt;year&gt;2018&lt;/year&gt;&lt;pub-dates&gt;&lt;date&gt;Oct 24&lt;/date&gt;&lt;/pub-dates&gt;&lt;/dates&gt;&lt;isbn&gt;1528-0012 (Electronic)&amp;#xD;0016-5085 (Linking)&lt;/isbn&gt;&lt;accession-num&gt;30367835&lt;/accession-num&gt;&lt;urls&gt;&lt;related-urls&gt;&lt;url&gt;https://www.ncbi.nlm.nih.gov/pubmed/30367835&lt;/url&gt;&lt;/related-urls&gt;&lt;/urls&gt;&lt;electronic-resource-num&gt;10.1053/j.gastro.2018.08.065&lt;/electronic-resource-num&gt;&lt;/record&gt;&lt;/Cite&gt;&lt;/EndNote&gt;</w:instrText>
      </w:r>
      <w:r w:rsidR="00F22AB5" w:rsidRPr="00080592">
        <w:rPr>
          <w:color w:val="000000"/>
          <w:lang w:val="en-US" w:eastAsia="en-GB"/>
        </w:rPr>
        <w:fldChar w:fldCharType="separate"/>
      </w:r>
      <w:r w:rsidR="00A709B4" w:rsidRPr="00080592">
        <w:rPr>
          <w:noProof/>
          <w:color w:val="000000"/>
          <w:vertAlign w:val="superscript"/>
          <w:lang w:val="en-US" w:eastAsia="en-GB"/>
        </w:rPr>
        <w:t>43</w:t>
      </w:r>
      <w:r w:rsidR="00F22AB5" w:rsidRPr="00080592">
        <w:rPr>
          <w:color w:val="000000"/>
          <w:lang w:val="en-US" w:eastAsia="en-GB"/>
        </w:rPr>
        <w:fldChar w:fldCharType="end"/>
      </w:r>
      <w:r w:rsidR="009659B0" w:rsidRPr="00080592">
        <w:rPr>
          <w:color w:val="000000"/>
          <w:lang w:val="en-US" w:eastAsia="en-GB"/>
        </w:rPr>
        <w:t xml:space="preserve">, suggesting that the </w:t>
      </w:r>
      <w:r w:rsidR="009A719D" w:rsidRPr="00080592">
        <w:rPr>
          <w:color w:val="000000"/>
          <w:lang w:val="en-US" w:eastAsia="en-GB"/>
        </w:rPr>
        <w:t>current LI</w:t>
      </w:r>
      <w:r w:rsidR="005F6F57" w:rsidRPr="00080592">
        <w:rPr>
          <w:color w:val="000000"/>
          <w:lang w:val="en-US" w:eastAsia="en-GB"/>
        </w:rPr>
        <w:noBreakHyphen/>
      </w:r>
      <w:r w:rsidR="009A719D" w:rsidRPr="00080592">
        <w:rPr>
          <w:color w:val="000000"/>
          <w:lang w:val="en-US" w:eastAsia="en-GB"/>
        </w:rPr>
        <w:t xml:space="preserve">RADS </w:t>
      </w:r>
      <w:r w:rsidR="009659B0" w:rsidRPr="00080592">
        <w:rPr>
          <w:color w:val="000000"/>
          <w:lang w:val="en-US" w:eastAsia="en-GB"/>
        </w:rPr>
        <w:t>diagnostic framework will have to be adjusted.</w:t>
      </w:r>
      <w:r w:rsidR="001024F3" w:rsidRPr="00080592">
        <w:rPr>
          <w:color w:val="000000"/>
          <w:lang w:val="en-US" w:eastAsia="en-GB"/>
        </w:rPr>
        <w:t xml:space="preserve"> </w:t>
      </w:r>
      <w:r w:rsidR="004F0347" w:rsidRPr="00BF21B0">
        <w:rPr>
          <w:color w:val="000000" w:themeColor="text1"/>
          <w:lang w:val="en-US" w:eastAsia="en-GB"/>
        </w:rPr>
        <w:t xml:space="preserve">Additionally, </w:t>
      </w:r>
      <w:r w:rsidR="00552A5B" w:rsidRPr="00BF21B0">
        <w:rPr>
          <w:color w:val="000000" w:themeColor="text1"/>
          <w:lang w:val="en-US" w:eastAsia="en-GB"/>
        </w:rPr>
        <w:t>as</w:t>
      </w:r>
      <w:r w:rsidR="004F0347" w:rsidRPr="00BF21B0">
        <w:rPr>
          <w:color w:val="000000" w:themeColor="text1"/>
          <w:lang w:val="en-US" w:eastAsia="en-GB"/>
        </w:rPr>
        <w:t xml:space="preserve"> </w:t>
      </w:r>
      <w:r w:rsidR="009F2247" w:rsidRPr="00BF21B0">
        <w:rPr>
          <w:color w:val="000000" w:themeColor="text1"/>
          <w:lang w:val="en-US" w:eastAsia="en-GB"/>
        </w:rPr>
        <w:t>this was a retro</w:t>
      </w:r>
      <w:r w:rsidR="00BB579A" w:rsidRPr="00BF21B0">
        <w:rPr>
          <w:color w:val="000000" w:themeColor="text1"/>
          <w:lang w:val="en-US" w:eastAsia="en-GB"/>
        </w:rPr>
        <w:t>sp</w:t>
      </w:r>
      <w:r w:rsidR="009F2247" w:rsidRPr="00BF21B0">
        <w:rPr>
          <w:color w:val="000000" w:themeColor="text1"/>
          <w:lang w:val="en-US" w:eastAsia="en-GB"/>
        </w:rPr>
        <w:t>ective</w:t>
      </w:r>
      <w:r w:rsidR="00BB579A" w:rsidRPr="00BF21B0">
        <w:rPr>
          <w:color w:val="000000" w:themeColor="text1"/>
          <w:lang w:val="en-US" w:eastAsia="en-GB"/>
        </w:rPr>
        <w:t xml:space="preserve"> </w:t>
      </w:r>
      <w:r w:rsidR="009F2247" w:rsidRPr="00BF21B0">
        <w:rPr>
          <w:color w:val="000000" w:themeColor="text1"/>
          <w:lang w:val="en-US" w:eastAsia="en-GB"/>
        </w:rPr>
        <w:t>study</w:t>
      </w:r>
      <w:r w:rsidR="004E611B" w:rsidRPr="00BF21B0">
        <w:rPr>
          <w:color w:val="000000" w:themeColor="text1"/>
          <w:lang w:val="en-US" w:eastAsia="en-GB"/>
        </w:rPr>
        <w:t>,</w:t>
      </w:r>
      <w:r w:rsidR="009F2247" w:rsidRPr="00BF21B0">
        <w:rPr>
          <w:color w:val="000000" w:themeColor="text1"/>
          <w:lang w:val="en-US" w:eastAsia="en-GB"/>
        </w:rPr>
        <w:t xml:space="preserve"> with </w:t>
      </w:r>
      <w:r w:rsidR="004E611B" w:rsidRPr="00BF21B0">
        <w:rPr>
          <w:color w:val="000000" w:themeColor="text1"/>
          <w:lang w:val="en-US" w:eastAsia="en-GB"/>
        </w:rPr>
        <w:t xml:space="preserve">data from a limited number of patients </w:t>
      </w:r>
      <w:r w:rsidR="00552A5B" w:rsidRPr="00BF21B0">
        <w:rPr>
          <w:color w:val="000000" w:themeColor="text1"/>
          <w:lang w:val="en-US" w:eastAsia="en-GB"/>
        </w:rPr>
        <w:t>at</w:t>
      </w:r>
      <w:r w:rsidR="004F0347" w:rsidRPr="00BF21B0">
        <w:rPr>
          <w:color w:val="000000" w:themeColor="text1"/>
          <w:lang w:val="en-US" w:eastAsia="en-GB"/>
        </w:rPr>
        <w:t xml:space="preserve"> a single institution, </w:t>
      </w:r>
      <w:r w:rsidR="00552A5B" w:rsidRPr="00BF21B0">
        <w:rPr>
          <w:color w:val="000000" w:themeColor="text1"/>
          <w:lang w:val="en-US" w:eastAsia="en-GB"/>
        </w:rPr>
        <w:t xml:space="preserve">the requisite </w:t>
      </w:r>
      <w:r w:rsidR="004F0347" w:rsidRPr="00BF21B0">
        <w:rPr>
          <w:color w:val="000000" w:themeColor="text1"/>
          <w:lang w:val="en-US" w:eastAsia="en-GB"/>
        </w:rPr>
        <w:t xml:space="preserve">pathological </w:t>
      </w:r>
      <w:r w:rsidR="00552A5B" w:rsidRPr="00BF21B0">
        <w:rPr>
          <w:color w:val="000000" w:themeColor="text1"/>
          <w:lang w:val="en-US" w:eastAsia="en-GB"/>
        </w:rPr>
        <w:t xml:space="preserve">“ground truth” diagnosis </w:t>
      </w:r>
      <w:r w:rsidR="004F0347" w:rsidRPr="00BF21B0">
        <w:rPr>
          <w:color w:val="000000" w:themeColor="text1"/>
          <w:lang w:val="en-US" w:eastAsia="en-GB"/>
        </w:rPr>
        <w:t xml:space="preserve">was </w:t>
      </w:r>
      <w:r w:rsidR="00552A5B" w:rsidRPr="00BF21B0">
        <w:rPr>
          <w:color w:val="000000" w:themeColor="text1"/>
          <w:lang w:val="en-US" w:eastAsia="en-GB"/>
        </w:rPr>
        <w:t>only</w:t>
      </w:r>
      <w:r w:rsidR="004F0347" w:rsidRPr="00BF21B0">
        <w:rPr>
          <w:color w:val="000000" w:themeColor="text1"/>
          <w:lang w:val="en-US" w:eastAsia="en-GB"/>
        </w:rPr>
        <w:t xml:space="preserve"> available for a</w:t>
      </w:r>
      <w:r w:rsidR="00552A5B" w:rsidRPr="00BF21B0">
        <w:rPr>
          <w:color w:val="000000" w:themeColor="text1"/>
          <w:lang w:val="en-US" w:eastAsia="en-GB"/>
        </w:rPr>
        <w:t xml:space="preserve"> restricted number of the study </w:t>
      </w:r>
      <w:r w:rsidR="004F0347" w:rsidRPr="00BF21B0">
        <w:rPr>
          <w:color w:val="000000" w:themeColor="text1"/>
          <w:lang w:val="en-US" w:eastAsia="en-GB"/>
        </w:rPr>
        <w:t xml:space="preserve">lesions. </w:t>
      </w:r>
      <w:r w:rsidR="004F0347" w:rsidRPr="00080592">
        <w:rPr>
          <w:color w:val="000000"/>
          <w:lang w:val="en-US" w:eastAsia="en-GB"/>
        </w:rPr>
        <w:t xml:space="preserve">Thus, this study </w:t>
      </w:r>
      <w:r w:rsidR="00552A5B" w:rsidRPr="00080592">
        <w:rPr>
          <w:color w:val="000000"/>
          <w:lang w:val="en-US" w:eastAsia="en-GB"/>
        </w:rPr>
        <w:t xml:space="preserve">used </w:t>
      </w:r>
      <w:r w:rsidR="004F0347" w:rsidRPr="00080592">
        <w:rPr>
          <w:color w:val="000000"/>
          <w:lang w:val="en-US" w:eastAsia="en-GB"/>
        </w:rPr>
        <w:t>only</w:t>
      </w:r>
      <w:r w:rsidR="00552A5B" w:rsidRPr="00080592">
        <w:rPr>
          <w:color w:val="000000"/>
          <w:lang w:val="en-US" w:eastAsia="en-GB"/>
        </w:rPr>
        <w:t xml:space="preserve"> lesions of</w:t>
      </w:r>
      <w:r w:rsidR="004F0347" w:rsidRPr="00080592">
        <w:rPr>
          <w:color w:val="000000"/>
          <w:lang w:val="en-US" w:eastAsia="en-GB"/>
        </w:rPr>
        <w:t xml:space="preserve"> </w:t>
      </w:r>
      <w:r w:rsidR="00552A5B" w:rsidRPr="00080592">
        <w:rPr>
          <w:color w:val="000000"/>
          <w:lang w:val="en-US" w:eastAsia="en-GB"/>
        </w:rPr>
        <w:t>“</w:t>
      </w:r>
      <w:r w:rsidR="004F0347" w:rsidRPr="00080592">
        <w:rPr>
          <w:color w:val="000000"/>
          <w:lang w:val="en-US" w:eastAsia="en-GB"/>
        </w:rPr>
        <w:t>typical</w:t>
      </w:r>
      <w:r w:rsidR="00552A5B" w:rsidRPr="00080592">
        <w:rPr>
          <w:color w:val="000000"/>
          <w:lang w:val="en-US" w:eastAsia="en-GB"/>
        </w:rPr>
        <w:t>”</w:t>
      </w:r>
      <w:r w:rsidR="004F0347" w:rsidRPr="00080592">
        <w:rPr>
          <w:color w:val="000000"/>
          <w:lang w:val="en-US" w:eastAsia="en-GB"/>
        </w:rPr>
        <w:t xml:space="preserve"> appear</w:t>
      </w:r>
      <w:r w:rsidR="00552A5B" w:rsidRPr="00080592">
        <w:rPr>
          <w:color w:val="000000"/>
          <w:lang w:val="en-US" w:eastAsia="en-GB"/>
        </w:rPr>
        <w:t xml:space="preserve">ance, and </w:t>
      </w:r>
      <w:r w:rsidR="004F0347" w:rsidRPr="00080592">
        <w:rPr>
          <w:color w:val="000000"/>
          <w:lang w:val="en-US" w:eastAsia="en-GB"/>
        </w:rPr>
        <w:t>“ground truth” criteria were carefully selected and defined (</w:t>
      </w:r>
      <w:r w:rsidR="004F0347" w:rsidRPr="00080592">
        <w:rPr>
          <w:b/>
          <w:bCs/>
          <w:color w:val="000000"/>
          <w:lang w:val="en-US" w:eastAsia="en-GB"/>
        </w:rPr>
        <w:t>Tab.</w:t>
      </w:r>
      <w:r w:rsidR="001024F3" w:rsidRPr="00080592">
        <w:rPr>
          <w:b/>
          <w:bCs/>
          <w:color w:val="000000"/>
          <w:lang w:val="en-US" w:eastAsia="en-GB"/>
        </w:rPr>
        <w:t> </w:t>
      </w:r>
      <w:r w:rsidR="004F0347" w:rsidRPr="00080592">
        <w:rPr>
          <w:b/>
          <w:bCs/>
          <w:color w:val="000000"/>
          <w:lang w:val="en-US" w:eastAsia="en-GB"/>
        </w:rPr>
        <w:t>S1</w:t>
      </w:r>
      <w:r w:rsidR="004F0347" w:rsidRPr="00080592">
        <w:rPr>
          <w:color w:val="000000"/>
          <w:lang w:val="en-US" w:eastAsia="en-GB"/>
        </w:rPr>
        <w:t xml:space="preserve"> in Hamm </w:t>
      </w:r>
      <w:r w:rsidR="004F0347" w:rsidRPr="00080592">
        <w:rPr>
          <w:i/>
          <w:color w:val="000000"/>
          <w:lang w:val="en-US" w:eastAsia="en-GB"/>
        </w:rPr>
        <w:t>et al</w:t>
      </w:r>
      <w:r w:rsidR="004F0347" w:rsidRPr="00080592">
        <w:rPr>
          <w:color w:val="000000"/>
          <w:lang w:val="en-US" w:eastAsia="en-GB"/>
        </w:rPr>
        <w:t>.</w:t>
      </w:r>
      <w:r w:rsidR="004A3E98" w:rsidRPr="00080592">
        <w:rPr>
          <w:color w:val="000000"/>
          <w:lang w:val="en-US" w:eastAsia="en-GB"/>
        </w:rPr>
        <w:t> </w:t>
      </w:r>
      <w:r w:rsidR="008A0EBD" w:rsidRPr="00080592">
        <w:rPr>
          <w:color w:val="000000"/>
          <w:lang w:val="en-US" w:eastAsia="en-GB"/>
        </w:rPr>
        <w:fldChar w:fldCharType="begin"/>
      </w:r>
      <w:r w:rsidR="00A709B4" w:rsidRPr="00080592">
        <w:rPr>
          <w:color w:val="000000"/>
          <w:lang w:val="en-US" w:eastAsia="en-GB"/>
        </w:rPr>
        <w:instrText xml:space="preserve"> ADDIN EN.CITE &lt;EndNote&gt;&lt;Cite&gt;&lt;Author&gt;Hamm&lt;/Author&gt;&lt;Year&gt;2019&lt;/Year&gt;&lt;RecNum&gt;649&lt;/RecNum&gt;&lt;DisplayText&gt;&lt;style face="superscript"&gt;28&lt;/style&gt;&lt;/DisplayText&gt;&lt;record&gt;&lt;rec-number&gt;649&lt;/rec-number&gt;&lt;foreign-keys&gt;&lt;key app="EN" db-id="0edzxd995wxr9oerzr3vd2vx0at9pw0e29pd" timestamp="1567534810"&gt;649&lt;/key&gt;&lt;/foreign-keys&gt;&lt;ref-type name="Journal Article"&gt;17&lt;/ref-type&gt;&lt;contributors&gt;&lt;authors&gt;&lt;author&gt;Hamm, Charlie A&lt;/author&gt;&lt;author&gt;Wang, Clinton J&lt;/author&gt;&lt;author&gt;Savic, Lynn J&lt;/author&gt;&lt;author&gt;Ferrante, Marc&lt;/author&gt;&lt;author&gt;Schobert, Isabel&lt;/author&gt;&lt;author&gt;Schlachter, Todd&lt;/author&gt;&lt;author&gt;Lin, MingDe&lt;/author&gt;&lt;author&gt;Duncan, James S&lt;/author&gt;&lt;author&gt;Weinreb, Jeffrey C&lt;/author&gt;&lt;author&gt;Chapiro, Julius&lt;/author&gt;&lt;/authors&gt;&lt;/contributors&gt;&lt;titles&gt;&lt;title&gt;Deep learning for liver tumor diagnosis part I: development of a convolutional neural network classifier for multi-phasic MRI&lt;/title&gt;&lt;secondary-title&gt;European radiology&lt;/secondary-title&gt;&lt;/titles&gt;&lt;periodical&gt;&lt;full-title&gt;Eur Radiol&lt;/full-title&gt;&lt;abbr-1&gt;European radiology&lt;/abbr-1&gt;&lt;/periodical&gt;&lt;pages&gt;3338–3347&lt;/pages&gt;&lt;volume&gt;29&lt;/volume&gt;&lt;number&gt;7&lt;/number&gt;&lt;dates&gt;&lt;year&gt;2019&lt;/year&gt;&lt;/dates&gt;&lt;isbn&gt;0938-7994&lt;/isbn&gt;&lt;urls&gt;&lt;/urls&gt;&lt;/record&gt;&lt;/Cite&gt;&lt;/EndNote&gt;</w:instrText>
      </w:r>
      <w:r w:rsidR="008A0EBD" w:rsidRPr="00080592">
        <w:rPr>
          <w:color w:val="000000"/>
          <w:lang w:val="en-US" w:eastAsia="en-GB"/>
        </w:rPr>
        <w:fldChar w:fldCharType="separate"/>
      </w:r>
      <w:r w:rsidR="00A709B4" w:rsidRPr="00080592">
        <w:rPr>
          <w:noProof/>
          <w:color w:val="000000"/>
          <w:vertAlign w:val="superscript"/>
          <w:lang w:val="en-US" w:eastAsia="en-GB"/>
        </w:rPr>
        <w:t>28</w:t>
      </w:r>
      <w:r w:rsidR="008A0EBD" w:rsidRPr="00080592">
        <w:rPr>
          <w:color w:val="000000"/>
          <w:lang w:val="en-US" w:eastAsia="en-GB"/>
        </w:rPr>
        <w:fldChar w:fldCharType="end"/>
      </w:r>
      <w:r w:rsidR="004F0347" w:rsidRPr="00080592">
        <w:rPr>
          <w:color w:val="000000"/>
          <w:lang w:val="en-US" w:eastAsia="en-GB"/>
        </w:rPr>
        <w:t xml:space="preserve">). </w:t>
      </w:r>
      <w:r w:rsidR="001024F3" w:rsidRPr="00080592">
        <w:rPr>
          <w:color w:val="000000"/>
          <w:lang w:val="en-US" w:eastAsia="en-GB"/>
        </w:rPr>
        <w:t xml:space="preserve"> </w:t>
      </w:r>
      <w:r w:rsidR="00552A5B" w:rsidRPr="00080592">
        <w:rPr>
          <w:color w:val="000000"/>
          <w:lang w:val="en-US" w:eastAsia="en-GB"/>
        </w:rPr>
        <w:t>In the case of lesions for which no</w:t>
      </w:r>
      <w:r w:rsidR="004F0347" w:rsidRPr="00080592">
        <w:rPr>
          <w:color w:val="000000"/>
          <w:lang w:val="en-US" w:eastAsia="en-GB"/>
        </w:rPr>
        <w:t xml:space="preserve"> pathological diagnosis</w:t>
      </w:r>
      <w:r w:rsidR="00552A5B" w:rsidRPr="00080592">
        <w:rPr>
          <w:color w:val="000000"/>
          <w:lang w:val="en-US" w:eastAsia="en-GB"/>
        </w:rPr>
        <w:t xml:space="preserve"> was available</w:t>
      </w:r>
      <w:r w:rsidR="004F0347" w:rsidRPr="00080592">
        <w:rPr>
          <w:color w:val="000000"/>
          <w:lang w:val="en-US" w:eastAsia="en-GB"/>
        </w:rPr>
        <w:t xml:space="preserve">, </w:t>
      </w:r>
      <w:r w:rsidR="00552A5B" w:rsidRPr="00080592">
        <w:rPr>
          <w:color w:val="000000"/>
          <w:lang w:val="en-US" w:eastAsia="en-GB"/>
        </w:rPr>
        <w:t>this was replaced</w:t>
      </w:r>
      <w:r w:rsidR="004F0347" w:rsidRPr="00080592">
        <w:rPr>
          <w:color w:val="000000"/>
          <w:lang w:val="en-US" w:eastAsia="en-GB"/>
        </w:rPr>
        <w:t xml:space="preserve"> by </w:t>
      </w:r>
      <w:r w:rsidR="00552A5B" w:rsidRPr="00080592">
        <w:rPr>
          <w:color w:val="000000"/>
          <w:lang w:val="en-US" w:eastAsia="en-GB"/>
        </w:rPr>
        <w:t>the result of an analysis covering</w:t>
      </w:r>
      <w:r w:rsidR="004F0347" w:rsidRPr="00080592">
        <w:rPr>
          <w:color w:val="000000"/>
          <w:lang w:val="en-US" w:eastAsia="en-GB"/>
        </w:rPr>
        <w:t xml:space="preserve"> all </w:t>
      </w:r>
      <w:r w:rsidR="00552A5B" w:rsidRPr="00080592">
        <w:rPr>
          <w:color w:val="000000"/>
          <w:lang w:val="en-US" w:eastAsia="en-GB"/>
        </w:rPr>
        <w:t xml:space="preserve">the </w:t>
      </w:r>
      <w:r w:rsidR="004F0347" w:rsidRPr="00080592">
        <w:rPr>
          <w:color w:val="000000"/>
          <w:lang w:val="en-US" w:eastAsia="en-GB"/>
        </w:rPr>
        <w:t>a</w:t>
      </w:r>
      <w:r w:rsidR="00552A5B" w:rsidRPr="00080592">
        <w:rPr>
          <w:color w:val="000000"/>
          <w:lang w:val="en-US" w:eastAsia="en-GB"/>
        </w:rPr>
        <w:t>ccessible</w:t>
      </w:r>
      <w:r w:rsidR="004F0347" w:rsidRPr="00080592">
        <w:rPr>
          <w:color w:val="000000"/>
          <w:lang w:val="en-US" w:eastAsia="en-GB"/>
        </w:rPr>
        <w:t xml:space="preserve"> </w:t>
      </w:r>
      <w:r w:rsidR="00552A5B" w:rsidRPr="00080592">
        <w:rPr>
          <w:color w:val="000000"/>
          <w:lang w:val="en-US" w:eastAsia="en-GB"/>
        </w:rPr>
        <w:t xml:space="preserve">image material (T1 pre-contrast, T2 etc.) and all the available </w:t>
      </w:r>
      <w:r w:rsidR="004F0347" w:rsidRPr="00080592">
        <w:rPr>
          <w:color w:val="000000"/>
          <w:lang w:val="en-US" w:eastAsia="en-GB"/>
        </w:rPr>
        <w:t xml:space="preserve">clinical data. </w:t>
      </w:r>
      <w:r w:rsidR="001024F3" w:rsidRPr="00080592">
        <w:rPr>
          <w:color w:val="000000"/>
          <w:lang w:val="en-US" w:eastAsia="en-GB"/>
        </w:rPr>
        <w:t xml:space="preserve"> </w:t>
      </w:r>
      <w:r w:rsidR="004F0347" w:rsidRPr="00080592">
        <w:rPr>
          <w:color w:val="000000"/>
          <w:lang w:val="en-US" w:eastAsia="en-GB"/>
        </w:rPr>
        <w:t>However, these</w:t>
      </w:r>
      <w:r w:rsidR="00385AC1" w:rsidRPr="00080592">
        <w:rPr>
          <w:color w:val="000000"/>
          <w:lang w:val="en-US" w:eastAsia="en-GB"/>
        </w:rPr>
        <w:t>/the?</w:t>
      </w:r>
      <w:r w:rsidR="004F0347" w:rsidRPr="00080592">
        <w:rPr>
          <w:color w:val="000000"/>
          <w:lang w:val="en-US" w:eastAsia="en-GB"/>
        </w:rPr>
        <w:t xml:space="preserve"> </w:t>
      </w:r>
      <w:r w:rsidR="00FD1C66" w:rsidRPr="00080592">
        <w:rPr>
          <w:color w:val="000000"/>
          <w:lang w:val="en-US" w:eastAsia="en-GB"/>
        </w:rPr>
        <w:t>additional image material was</w:t>
      </w:r>
      <w:r w:rsidR="004F0347" w:rsidRPr="00080592">
        <w:rPr>
          <w:color w:val="000000"/>
          <w:lang w:val="en-US" w:eastAsia="en-GB"/>
        </w:rPr>
        <w:t xml:space="preserve"> not used in the model training </w:t>
      </w:r>
      <w:r w:rsidR="00FD1C66" w:rsidRPr="00080592">
        <w:rPr>
          <w:color w:val="000000"/>
          <w:lang w:val="en-US" w:eastAsia="en-GB"/>
        </w:rPr>
        <w:t xml:space="preserve">or in the </w:t>
      </w:r>
      <w:r w:rsidR="004F0347" w:rsidRPr="00080592">
        <w:rPr>
          <w:color w:val="000000"/>
          <w:lang w:val="en-US" w:eastAsia="en-GB"/>
        </w:rPr>
        <w:t>reader study</w:t>
      </w:r>
      <w:r w:rsidR="00FD1C66" w:rsidRPr="00080592">
        <w:rPr>
          <w:color w:val="000000"/>
          <w:lang w:val="en-US" w:eastAsia="en-GB"/>
        </w:rPr>
        <w:t>.  Therefore</w:t>
      </w:r>
      <w:r w:rsidR="004F0347" w:rsidRPr="00080592">
        <w:rPr>
          <w:color w:val="000000"/>
          <w:lang w:val="en-US" w:eastAsia="en-GB"/>
        </w:rPr>
        <w:t xml:space="preserve">, their </w:t>
      </w:r>
      <w:r w:rsidR="00FD1C66" w:rsidRPr="00080592">
        <w:rPr>
          <w:color w:val="000000"/>
          <w:lang w:val="en-US" w:eastAsia="en-GB"/>
        </w:rPr>
        <w:t>contribution to the</w:t>
      </w:r>
      <w:r w:rsidR="004F0347" w:rsidRPr="00080592">
        <w:rPr>
          <w:color w:val="000000"/>
          <w:lang w:val="en-US" w:eastAsia="en-GB"/>
        </w:rPr>
        <w:t xml:space="preserve"> CNN</w:t>
      </w:r>
      <w:r w:rsidR="00FD1C66" w:rsidRPr="00080592">
        <w:rPr>
          <w:color w:val="000000"/>
          <w:lang w:val="en-US" w:eastAsia="en-GB"/>
        </w:rPr>
        <w:t xml:space="preserve"> </w:t>
      </w:r>
      <w:r w:rsidR="000C13A9" w:rsidRPr="00080592">
        <w:rPr>
          <w:color w:val="000000"/>
          <w:lang w:val="en-US" w:eastAsia="en-GB"/>
        </w:rPr>
        <w:t>model</w:t>
      </w:r>
      <w:r w:rsidR="00F07D2B" w:rsidRPr="00080592">
        <w:rPr>
          <w:color w:val="000000"/>
          <w:lang w:val="en-US" w:eastAsia="en-GB"/>
        </w:rPr>
        <w:t>’</w:t>
      </w:r>
      <w:r w:rsidR="000C13A9" w:rsidRPr="00080592">
        <w:rPr>
          <w:color w:val="000000"/>
          <w:lang w:val="en-US" w:eastAsia="en-GB"/>
        </w:rPr>
        <w:t>s</w:t>
      </w:r>
      <w:r w:rsidR="004F0347" w:rsidRPr="00080592">
        <w:rPr>
          <w:color w:val="000000"/>
          <w:lang w:val="en-US" w:eastAsia="en-GB"/>
        </w:rPr>
        <w:t xml:space="preserve"> performance </w:t>
      </w:r>
      <w:r w:rsidR="00FD1C66" w:rsidRPr="00080592">
        <w:rPr>
          <w:color w:val="000000"/>
          <w:lang w:val="en-US" w:eastAsia="en-GB"/>
        </w:rPr>
        <w:t xml:space="preserve">will have to </w:t>
      </w:r>
      <w:r w:rsidR="004F0347" w:rsidRPr="00080592">
        <w:rPr>
          <w:color w:val="000000"/>
          <w:lang w:val="en-US" w:eastAsia="en-GB"/>
        </w:rPr>
        <w:t xml:space="preserve">be </w:t>
      </w:r>
      <w:r w:rsidR="00FD1C66" w:rsidRPr="00080592">
        <w:rPr>
          <w:color w:val="000000"/>
          <w:lang w:val="en-US" w:eastAsia="en-GB"/>
        </w:rPr>
        <w:t>assessed</w:t>
      </w:r>
      <w:r w:rsidR="004F0347" w:rsidRPr="00080592">
        <w:rPr>
          <w:color w:val="000000"/>
          <w:lang w:val="en-US" w:eastAsia="en-GB"/>
        </w:rPr>
        <w:t xml:space="preserve"> in further studies. </w:t>
      </w:r>
      <w:r w:rsidR="001024F3" w:rsidRPr="00080592">
        <w:rPr>
          <w:color w:val="000000"/>
          <w:lang w:val="en-US" w:eastAsia="en-GB"/>
        </w:rPr>
        <w:t xml:space="preserve"> </w:t>
      </w:r>
      <w:r w:rsidRPr="00080592">
        <w:rPr>
          <w:color w:val="000000"/>
          <w:lang w:val="en-US" w:eastAsia="en-GB"/>
        </w:rPr>
        <w:t>A</w:t>
      </w:r>
      <w:r w:rsidR="00FD1C66" w:rsidRPr="00080592">
        <w:rPr>
          <w:color w:val="000000"/>
          <w:lang w:val="en-US" w:eastAsia="en-GB"/>
        </w:rPr>
        <w:t xml:space="preserve"> further limitation of this study was that </w:t>
      </w:r>
      <w:r w:rsidRPr="00080592">
        <w:rPr>
          <w:color w:val="000000"/>
          <w:lang w:val="en-US" w:eastAsia="en-GB"/>
        </w:rPr>
        <w:t>the reader</w:t>
      </w:r>
      <w:r w:rsidR="00FD1C66" w:rsidRPr="00080592">
        <w:rPr>
          <w:color w:val="000000"/>
          <w:lang w:val="en-US" w:eastAsia="en-GB"/>
        </w:rPr>
        <w:t>s had no</w:t>
      </w:r>
      <w:r w:rsidRPr="00080592">
        <w:rPr>
          <w:color w:val="000000"/>
          <w:lang w:val="en-US" w:eastAsia="en-GB"/>
        </w:rPr>
        <w:t xml:space="preserve"> access to </w:t>
      </w:r>
      <w:r w:rsidR="004F0347" w:rsidRPr="00080592">
        <w:rPr>
          <w:color w:val="000000"/>
          <w:lang w:val="en-US" w:eastAsia="en-GB"/>
        </w:rPr>
        <w:t xml:space="preserve">additional </w:t>
      </w:r>
      <w:r w:rsidRPr="00080592">
        <w:rPr>
          <w:color w:val="000000"/>
          <w:lang w:val="en-US" w:eastAsia="en-GB"/>
        </w:rPr>
        <w:t xml:space="preserve">information such as clinical data, knowledge of disease progression, or evidence of prior surgery, which a radiologist </w:t>
      </w:r>
      <w:r w:rsidR="00FD1C66" w:rsidRPr="00080592">
        <w:rPr>
          <w:color w:val="000000"/>
          <w:lang w:val="en-US" w:eastAsia="en-GB"/>
        </w:rPr>
        <w:t>w</w:t>
      </w:r>
      <w:r w:rsidRPr="00080592">
        <w:rPr>
          <w:color w:val="000000"/>
          <w:lang w:val="en-US" w:eastAsia="en-GB"/>
        </w:rPr>
        <w:t xml:space="preserve">ould utilize in daily practice. </w:t>
      </w:r>
      <w:r w:rsidR="001024F3" w:rsidRPr="00080592">
        <w:rPr>
          <w:color w:val="000000"/>
          <w:lang w:val="en-US" w:eastAsia="en-GB"/>
        </w:rPr>
        <w:t xml:space="preserve"> </w:t>
      </w:r>
      <w:r w:rsidRPr="00080592">
        <w:rPr>
          <w:color w:val="000000"/>
          <w:lang w:val="en-US" w:eastAsia="en-GB"/>
        </w:rPr>
        <w:t xml:space="preserve">Therefore, for such lesions, it is not unreasonable for discrepancies to occur </w:t>
      </w:r>
      <w:r w:rsidR="00FD1C66" w:rsidRPr="00080592">
        <w:rPr>
          <w:color w:val="000000"/>
          <w:lang w:val="en-US" w:eastAsia="en-GB"/>
        </w:rPr>
        <w:t xml:space="preserve">in this study </w:t>
      </w:r>
      <w:r w:rsidRPr="00080592">
        <w:rPr>
          <w:color w:val="000000"/>
          <w:lang w:val="en-US" w:eastAsia="en-GB"/>
        </w:rPr>
        <w:t xml:space="preserve">between </w:t>
      </w:r>
      <w:r w:rsidR="00FD1C66" w:rsidRPr="00080592">
        <w:rPr>
          <w:color w:val="000000"/>
          <w:lang w:val="en-US" w:eastAsia="en-GB"/>
        </w:rPr>
        <w:t xml:space="preserve">the </w:t>
      </w:r>
      <w:r w:rsidRPr="00080592">
        <w:rPr>
          <w:color w:val="000000"/>
          <w:lang w:val="en-US" w:eastAsia="en-GB"/>
        </w:rPr>
        <w:t xml:space="preserve">“ground truth” and </w:t>
      </w:r>
      <w:r w:rsidR="00FD1C66" w:rsidRPr="00080592">
        <w:rPr>
          <w:color w:val="000000"/>
          <w:lang w:val="en-US" w:eastAsia="en-GB"/>
        </w:rPr>
        <w:t xml:space="preserve">the </w:t>
      </w:r>
      <w:r w:rsidRPr="00080592">
        <w:rPr>
          <w:color w:val="000000"/>
          <w:lang w:val="en-US" w:eastAsia="en-GB"/>
        </w:rPr>
        <w:t>reader</w:t>
      </w:r>
      <w:r w:rsidR="00FD1C66" w:rsidRPr="00080592">
        <w:rPr>
          <w:color w:val="000000"/>
          <w:lang w:val="en-US" w:eastAsia="en-GB"/>
        </w:rPr>
        <w:t xml:space="preserve">’s </w:t>
      </w:r>
      <w:r w:rsidRPr="00080592">
        <w:rPr>
          <w:color w:val="000000"/>
          <w:lang w:val="en-US" w:eastAsia="en-GB"/>
        </w:rPr>
        <w:t xml:space="preserve">classification. </w:t>
      </w:r>
      <w:r w:rsidR="001024F3" w:rsidRPr="00080592">
        <w:rPr>
          <w:color w:val="000000"/>
          <w:lang w:val="en-US" w:eastAsia="en-GB"/>
        </w:rPr>
        <w:t xml:space="preserve"> </w:t>
      </w:r>
      <w:r w:rsidRPr="00080592">
        <w:rPr>
          <w:color w:val="000000"/>
          <w:lang w:val="en-US" w:eastAsia="en-GB"/>
        </w:rPr>
        <w:t xml:space="preserve">In the context of these limitations, this approach and selected reference standards </w:t>
      </w:r>
      <w:r w:rsidR="00FD1C66" w:rsidRPr="00080592">
        <w:rPr>
          <w:color w:val="000000"/>
          <w:lang w:val="en-US" w:eastAsia="en-GB"/>
        </w:rPr>
        <w:t>were appropriate for</w:t>
      </w:r>
      <w:r w:rsidRPr="00080592">
        <w:rPr>
          <w:color w:val="000000"/>
          <w:lang w:val="en-US" w:eastAsia="en-GB"/>
        </w:rPr>
        <w:t xml:space="preserve"> th</w:t>
      </w:r>
      <w:r w:rsidR="00FD1C66" w:rsidRPr="00080592">
        <w:rPr>
          <w:color w:val="000000"/>
          <w:lang w:val="en-US" w:eastAsia="en-GB"/>
        </w:rPr>
        <w:t>e</w:t>
      </w:r>
      <w:r w:rsidRPr="00080592">
        <w:rPr>
          <w:color w:val="000000"/>
          <w:lang w:val="en-US" w:eastAsia="en-GB"/>
        </w:rPr>
        <w:t xml:space="preserve"> study’s purposes of developing a proof-of-concept prototype from available data at </w:t>
      </w:r>
      <w:r w:rsidR="00FD1C66" w:rsidRPr="00080592">
        <w:rPr>
          <w:color w:val="000000"/>
          <w:lang w:val="en-US" w:eastAsia="en-GB"/>
        </w:rPr>
        <w:t>a single</w:t>
      </w:r>
      <w:r w:rsidRPr="00080592">
        <w:rPr>
          <w:color w:val="000000"/>
          <w:lang w:val="en-US" w:eastAsia="en-GB"/>
        </w:rPr>
        <w:t xml:space="preserve"> large academic medical center. </w:t>
      </w:r>
      <w:r w:rsidR="001024F3" w:rsidRPr="00080592">
        <w:rPr>
          <w:color w:val="000000"/>
          <w:lang w:val="en-US" w:eastAsia="en-GB"/>
        </w:rPr>
        <w:t xml:space="preserve"> </w:t>
      </w:r>
      <w:r w:rsidRPr="00080592">
        <w:rPr>
          <w:color w:val="000000"/>
          <w:lang w:val="en-US" w:eastAsia="en-GB"/>
        </w:rPr>
        <w:t xml:space="preserve">Furthermore, there is no </w:t>
      </w:r>
      <w:r w:rsidR="00BB6692" w:rsidRPr="00080592">
        <w:rPr>
          <w:color w:val="000000"/>
          <w:lang w:val="en-US" w:eastAsia="en-GB"/>
        </w:rPr>
        <w:t xml:space="preserve">established </w:t>
      </w:r>
      <w:r w:rsidRPr="00080592">
        <w:rPr>
          <w:color w:val="000000"/>
          <w:lang w:val="en-US" w:eastAsia="en-GB"/>
        </w:rPr>
        <w:t xml:space="preserve">ground truth for describing feature maps or relevance. </w:t>
      </w:r>
      <w:r w:rsidR="001024F3" w:rsidRPr="00080592">
        <w:rPr>
          <w:color w:val="000000"/>
          <w:lang w:val="en-US" w:eastAsia="en-GB"/>
        </w:rPr>
        <w:t xml:space="preserve"> </w:t>
      </w:r>
      <w:r w:rsidRPr="00080592">
        <w:rPr>
          <w:color w:val="000000"/>
          <w:lang w:val="en-US" w:eastAsia="en-GB"/>
        </w:rPr>
        <w:t xml:space="preserve">Therefore, future studies will </w:t>
      </w:r>
      <w:r w:rsidR="00FD1C66" w:rsidRPr="00080592">
        <w:rPr>
          <w:color w:val="000000"/>
          <w:lang w:val="en-US" w:eastAsia="en-GB"/>
        </w:rPr>
        <w:t xml:space="preserve">be designed to </w:t>
      </w:r>
      <w:r w:rsidRPr="00080592">
        <w:rPr>
          <w:color w:val="000000"/>
          <w:lang w:val="en-US" w:eastAsia="en-GB"/>
        </w:rPr>
        <w:t>demonstrate</w:t>
      </w:r>
      <w:r w:rsidR="006B0D93" w:rsidRPr="00080592">
        <w:rPr>
          <w:color w:val="000000"/>
          <w:lang w:val="en-US" w:eastAsia="en-GB"/>
        </w:rPr>
        <w:t xml:space="preserve"> similar functionality using different choices of radiological features and lesion types</w:t>
      </w:r>
      <w:r w:rsidR="00FD1C66" w:rsidRPr="00080592">
        <w:rPr>
          <w:color w:val="000000"/>
          <w:lang w:val="en-US" w:eastAsia="en-GB"/>
        </w:rPr>
        <w:t xml:space="preserve">, also taking into account the reproducibility of </w:t>
      </w:r>
      <w:r w:rsidRPr="00080592">
        <w:rPr>
          <w:color w:val="000000"/>
          <w:lang w:val="en-US" w:eastAsia="en-GB"/>
        </w:rPr>
        <w:t xml:space="preserve">such techniques under different DL models. </w:t>
      </w:r>
      <w:r w:rsidR="001024F3" w:rsidRPr="00080592">
        <w:rPr>
          <w:color w:val="000000"/>
          <w:lang w:val="en-US" w:eastAsia="en-GB"/>
        </w:rPr>
        <w:t xml:space="preserve"> </w:t>
      </w:r>
      <w:r w:rsidRPr="00080592">
        <w:rPr>
          <w:color w:val="000000"/>
          <w:lang w:val="en-US" w:eastAsia="en-GB"/>
        </w:rPr>
        <w:t xml:space="preserve">These limitations should be addressed in the future through progressive refinements with multi-institutional </w:t>
      </w:r>
      <w:r w:rsidRPr="00080592">
        <w:rPr>
          <w:color w:val="000000"/>
          <w:lang w:val="en-US" w:eastAsia="en-GB"/>
        </w:rPr>
        <w:lastRenderedPageBreak/>
        <w:t>data registries, utilizing larger and more diverse input data and a more complex CNN model capable of analyzing other types of MRI sequences.</w:t>
      </w:r>
    </w:p>
    <w:p w14:paraId="50AB35E4" w14:textId="77777777" w:rsidR="00AE0D34" w:rsidRPr="00080592" w:rsidRDefault="00AE0D34" w:rsidP="00E66325">
      <w:pPr>
        <w:spacing w:line="360" w:lineRule="auto"/>
        <w:jc w:val="both"/>
        <w:rPr>
          <w:color w:val="000000"/>
          <w:lang w:val="en-US" w:eastAsia="en-GB"/>
        </w:rPr>
      </w:pPr>
    </w:p>
    <w:p w14:paraId="6150D4AE" w14:textId="4A29A5D4" w:rsidR="004C60B6" w:rsidRPr="00080592" w:rsidRDefault="00EF340F" w:rsidP="0066159B">
      <w:pPr>
        <w:keepNext/>
        <w:spacing w:after="120" w:line="360" w:lineRule="auto"/>
        <w:jc w:val="both"/>
        <w:rPr>
          <w:b/>
          <w:color w:val="000000"/>
          <w:lang w:val="en-US" w:eastAsia="en-GB"/>
        </w:rPr>
      </w:pPr>
      <w:r w:rsidRPr="00080592">
        <w:rPr>
          <w:b/>
          <w:color w:val="000000"/>
          <w:lang w:val="en-US" w:eastAsia="en-GB"/>
        </w:rPr>
        <w:t>7</w:t>
      </w:r>
      <w:r w:rsidR="00A35F3F" w:rsidRPr="00080592">
        <w:rPr>
          <w:b/>
          <w:color w:val="000000"/>
          <w:lang w:val="en-US" w:eastAsia="en-GB"/>
        </w:rPr>
        <w:t xml:space="preserve">) </w:t>
      </w:r>
      <w:r w:rsidR="00386CA3" w:rsidRPr="00080592">
        <w:rPr>
          <w:b/>
          <w:color w:val="000000"/>
          <w:lang w:val="en-US" w:eastAsia="en-GB"/>
        </w:rPr>
        <w:t xml:space="preserve"> </w:t>
      </w:r>
      <w:r w:rsidR="00A35F3F" w:rsidRPr="00080592">
        <w:rPr>
          <w:b/>
          <w:color w:val="000000"/>
          <w:lang w:val="en-US" w:eastAsia="en-GB"/>
        </w:rPr>
        <w:t>CONCLUSION</w:t>
      </w:r>
    </w:p>
    <w:p w14:paraId="7606EB90" w14:textId="19784BFE" w:rsidR="00453397" w:rsidRPr="00080592" w:rsidRDefault="00453397" w:rsidP="00D65950">
      <w:pPr>
        <w:spacing w:line="360" w:lineRule="auto"/>
        <w:jc w:val="both"/>
        <w:rPr>
          <w:color w:val="000000"/>
          <w:lang w:val="en-US" w:eastAsia="en-GB"/>
        </w:rPr>
      </w:pPr>
      <w:r w:rsidRPr="00080592">
        <w:rPr>
          <w:color w:val="000000"/>
          <w:lang w:val="en-US" w:eastAsia="en-GB"/>
        </w:rPr>
        <w:t>In summary</w:t>
      </w:r>
      <w:r w:rsidRPr="00080592">
        <w:rPr>
          <w:b/>
          <w:color w:val="000000"/>
          <w:lang w:val="en-US" w:eastAsia="en-GB"/>
        </w:rPr>
        <w:t xml:space="preserve">, this study presents the development of an “interpretable” </w:t>
      </w:r>
      <w:r w:rsidR="006B0D93" w:rsidRPr="00080592">
        <w:rPr>
          <w:b/>
          <w:color w:val="000000"/>
          <w:lang w:val="en-US" w:eastAsia="en-GB"/>
        </w:rPr>
        <w:t xml:space="preserve">DL </w:t>
      </w:r>
      <w:r w:rsidRPr="00080592">
        <w:rPr>
          <w:b/>
          <w:color w:val="000000"/>
          <w:lang w:val="en-US" w:eastAsia="en-GB"/>
        </w:rPr>
        <w:t>system prototype that exceeds the accuracy of radiologists in classifying hepatic lesion</w:t>
      </w:r>
      <w:r w:rsidR="00461982" w:rsidRPr="00080592">
        <w:rPr>
          <w:b/>
          <w:color w:val="000000"/>
          <w:lang w:val="en-US" w:eastAsia="en-GB"/>
        </w:rPr>
        <w:t>s</w:t>
      </w:r>
      <w:r w:rsidRPr="00080592">
        <w:rPr>
          <w:b/>
          <w:color w:val="000000"/>
          <w:lang w:val="en-US" w:eastAsia="en-GB"/>
        </w:rPr>
        <w:t xml:space="preserve"> </w:t>
      </w:r>
      <w:r w:rsidR="00E25C7C" w:rsidRPr="00080592">
        <w:rPr>
          <w:b/>
          <w:color w:val="000000"/>
          <w:lang w:val="en-US" w:eastAsia="en-GB"/>
        </w:rPr>
        <w:t>i</w:t>
      </w:r>
      <w:r w:rsidRPr="00080592">
        <w:rPr>
          <w:b/>
          <w:color w:val="000000"/>
          <w:lang w:val="en-US" w:eastAsia="en-GB"/>
        </w:rPr>
        <w:t>n contrast-enhanced MRI</w:t>
      </w:r>
      <w:r w:rsidR="004854C1" w:rsidRPr="00080592">
        <w:rPr>
          <w:b/>
          <w:color w:val="000000"/>
          <w:lang w:val="en-US" w:eastAsia="en-GB"/>
        </w:rPr>
        <w:t>, while</w:t>
      </w:r>
      <w:r w:rsidRPr="00080592">
        <w:rPr>
          <w:b/>
          <w:color w:val="000000"/>
          <w:lang w:val="en-US" w:eastAsia="en-GB"/>
        </w:rPr>
        <w:t xml:space="preserve"> </w:t>
      </w:r>
      <w:r w:rsidR="00E60215" w:rsidRPr="00080592">
        <w:rPr>
          <w:b/>
          <w:color w:val="000000"/>
          <w:lang w:val="en-US" w:eastAsia="en-GB"/>
        </w:rPr>
        <w:t>allowing insight into</w:t>
      </w:r>
      <w:r w:rsidRPr="00080592">
        <w:rPr>
          <w:b/>
          <w:color w:val="000000"/>
          <w:lang w:val="en-US" w:eastAsia="en-GB"/>
        </w:rPr>
        <w:t xml:space="preserve"> the algorithm’s decision-making.</w:t>
      </w:r>
      <w:r w:rsidRPr="00080592">
        <w:rPr>
          <w:color w:val="000000"/>
          <w:lang w:val="en-US" w:eastAsia="en-GB"/>
        </w:rPr>
        <w:t xml:space="preserve"> </w:t>
      </w:r>
      <w:r w:rsidR="001024F3" w:rsidRPr="00080592">
        <w:rPr>
          <w:color w:val="000000"/>
          <w:lang w:val="en-US" w:eastAsia="en-GB"/>
        </w:rPr>
        <w:t xml:space="preserve"> </w:t>
      </w:r>
      <w:r w:rsidRPr="00080592">
        <w:rPr>
          <w:color w:val="000000"/>
          <w:lang w:val="en-US" w:eastAsia="en-GB"/>
        </w:rPr>
        <w:t xml:space="preserve">As </w:t>
      </w:r>
      <w:r w:rsidR="006B0D93" w:rsidRPr="00080592">
        <w:rPr>
          <w:color w:val="000000"/>
          <w:lang w:val="en-US" w:eastAsia="en-GB"/>
        </w:rPr>
        <w:t xml:space="preserve">comprehensibility and </w:t>
      </w:r>
      <w:r w:rsidRPr="00080592">
        <w:rPr>
          <w:color w:val="000000"/>
          <w:lang w:val="en-US" w:eastAsia="en-GB"/>
        </w:rPr>
        <w:t xml:space="preserve">transparency are key barriers towards the practical integration of </w:t>
      </w:r>
      <w:r w:rsidR="006B0D93" w:rsidRPr="00080592">
        <w:rPr>
          <w:color w:val="000000"/>
          <w:lang w:val="en-US" w:eastAsia="en-GB"/>
        </w:rPr>
        <w:t>DL</w:t>
      </w:r>
      <w:r w:rsidRPr="00080592">
        <w:rPr>
          <w:color w:val="000000"/>
          <w:lang w:val="en-US" w:eastAsia="en-GB"/>
        </w:rPr>
        <w:t xml:space="preserve"> in clinical practice</w:t>
      </w:r>
      <w:r w:rsidR="004A3E98" w:rsidRPr="00080592">
        <w:rPr>
          <w:color w:val="000000"/>
          <w:lang w:val="en-US" w:eastAsia="en-GB"/>
        </w:rPr>
        <w:t> </w:t>
      </w:r>
      <w:r w:rsidR="00DD2B45" w:rsidRPr="00080592">
        <w:rPr>
          <w:color w:val="000000"/>
          <w:lang w:val="en-US" w:eastAsia="en-GB"/>
        </w:rPr>
        <w:fldChar w:fldCharType="begin"/>
      </w:r>
      <w:r w:rsidR="00A709B4" w:rsidRPr="00080592">
        <w:rPr>
          <w:color w:val="000000"/>
          <w:lang w:val="en-US" w:eastAsia="en-GB"/>
        </w:rPr>
        <w:instrText xml:space="preserve"> ADDIN EN.CITE &lt;EndNote&gt;&lt;Cite&gt;&lt;Author&gt;Holzinger&lt;/Author&gt;&lt;Year&gt;2017&lt;/Year&gt;&lt;RecNum&gt;309&lt;/RecNum&gt;&lt;DisplayText&gt;&lt;style face="superscript"&gt;50&lt;/style&gt;&lt;/DisplayText&gt;&lt;record&gt;&lt;rec-number&gt;309&lt;/rec-number&gt;&lt;foreign-keys&gt;&lt;key app="EN" db-id="0edzxd995wxr9oerzr3vd2vx0at9pw0e29pd" timestamp="1521066506"&gt;309&lt;/key&gt;&lt;/foreign-keys&gt;&lt;ref-type name="Journal Article"&gt;17&lt;/ref-type&gt;&lt;contributors&gt;&lt;authors&gt;&lt;author&gt;Holzinger, Andreas&lt;/author&gt;&lt;author&gt;Biemann, Chris&lt;/author&gt;&lt;author&gt;Pattichis, Constantinos S.&lt;/author&gt;&lt;author&gt;Kell, Douglas B.&lt;/author&gt;&lt;/authors&gt;&lt;/contributors&gt;&lt;titles&gt;&lt;title&gt;What do we need to build explainable AI systems for the medical domain?&lt;/title&gt;&lt;secondary-title&gt;arXiv preprint arXiv:1712.09923&lt;/secondary-title&gt;&lt;/titles&gt;&lt;periodical&gt;&lt;full-title&gt;arXiv preprint arXiv:1712.09923&lt;/full-title&gt;&lt;/periodical&gt;&lt;dates&gt;&lt;year&gt;2017&lt;/year&gt;&lt;/dates&gt;&lt;urls&gt;&lt;/urls&gt;&lt;/record&gt;&lt;/Cite&gt;&lt;/EndNote&gt;</w:instrText>
      </w:r>
      <w:r w:rsidR="00DD2B45" w:rsidRPr="00080592">
        <w:rPr>
          <w:color w:val="000000"/>
          <w:lang w:val="en-US" w:eastAsia="en-GB"/>
        </w:rPr>
        <w:fldChar w:fldCharType="separate"/>
      </w:r>
      <w:r w:rsidR="00A709B4" w:rsidRPr="00080592">
        <w:rPr>
          <w:noProof/>
          <w:color w:val="000000"/>
          <w:vertAlign w:val="superscript"/>
          <w:lang w:val="en-US" w:eastAsia="en-GB"/>
        </w:rPr>
        <w:t>50</w:t>
      </w:r>
      <w:r w:rsidR="00DD2B45" w:rsidRPr="00080592">
        <w:rPr>
          <w:color w:val="000000"/>
          <w:lang w:val="en-US" w:eastAsia="en-GB"/>
        </w:rPr>
        <w:fldChar w:fldCharType="end"/>
      </w:r>
      <w:r w:rsidR="003C247C" w:rsidRPr="00080592">
        <w:rPr>
          <w:color w:val="000000"/>
          <w:lang w:val="en-US" w:eastAsia="en-GB"/>
        </w:rPr>
        <w:t>,</w:t>
      </w:r>
      <w:r w:rsidRPr="00080592">
        <w:rPr>
          <w:color w:val="000000"/>
          <w:lang w:val="en-US" w:eastAsia="en-GB"/>
        </w:rPr>
        <w:t xml:space="preserve"> the interpretable DL system </w:t>
      </w:r>
      <w:r w:rsidR="00E60215" w:rsidRPr="00080592">
        <w:rPr>
          <w:color w:val="000000"/>
          <w:lang w:val="en-US" w:eastAsia="en-GB"/>
        </w:rPr>
        <w:t xml:space="preserve">presented here </w:t>
      </w:r>
      <w:r w:rsidRPr="00080592">
        <w:rPr>
          <w:color w:val="000000"/>
          <w:lang w:val="en-US" w:eastAsia="en-GB"/>
        </w:rPr>
        <w:t xml:space="preserve">demonstrates </w:t>
      </w:r>
      <w:r w:rsidR="00E60215" w:rsidRPr="00080592">
        <w:rPr>
          <w:color w:val="000000"/>
          <w:lang w:val="en-US" w:eastAsia="en-GB"/>
        </w:rPr>
        <w:t xml:space="preserve">its </w:t>
      </w:r>
      <w:r w:rsidRPr="00080592">
        <w:rPr>
          <w:color w:val="000000"/>
          <w:lang w:val="en-US" w:eastAsia="en-GB"/>
        </w:rPr>
        <w:t>potential as a decision-support tool</w:t>
      </w:r>
      <w:r w:rsidR="007F1538" w:rsidRPr="00080592">
        <w:rPr>
          <w:color w:val="000000"/>
          <w:lang w:val="en-US" w:eastAsia="en-GB"/>
        </w:rPr>
        <w:t xml:space="preserve"> in liver lesion diagnosis</w:t>
      </w:r>
      <w:r w:rsidR="009A2BB0" w:rsidRPr="00080592">
        <w:rPr>
          <w:color w:val="000000"/>
          <w:lang w:val="en-US" w:eastAsia="en-GB"/>
        </w:rPr>
        <w:t xml:space="preserve">; however, the clinical impact of </w:t>
      </w:r>
      <w:r w:rsidR="004E729D" w:rsidRPr="00080592">
        <w:rPr>
          <w:color w:val="000000"/>
          <w:lang w:val="en-US" w:eastAsia="en-GB"/>
        </w:rPr>
        <w:t>the</w:t>
      </w:r>
      <w:r w:rsidR="009A2BB0" w:rsidRPr="00080592">
        <w:rPr>
          <w:color w:val="000000"/>
          <w:lang w:val="en-US" w:eastAsia="en-GB"/>
        </w:rPr>
        <w:t xml:space="preserve"> decision-support tool needs to be validated in a prospective study before </w:t>
      </w:r>
      <w:r w:rsidR="00E60215" w:rsidRPr="00080592">
        <w:rPr>
          <w:color w:val="000000"/>
          <w:lang w:val="en-US" w:eastAsia="en-GB"/>
        </w:rPr>
        <w:t>it can be</w:t>
      </w:r>
      <w:r w:rsidR="009A2BB0" w:rsidRPr="00080592">
        <w:rPr>
          <w:color w:val="000000"/>
          <w:lang w:val="en-US" w:eastAsia="en-GB"/>
        </w:rPr>
        <w:t xml:space="preserve"> considered for integration into clinical practice.</w:t>
      </w:r>
    </w:p>
    <w:p w14:paraId="6CDC6A65" w14:textId="128ACAD8" w:rsidR="00921D08" w:rsidRPr="00080592" w:rsidRDefault="00921D08" w:rsidP="00253652">
      <w:pPr>
        <w:spacing w:line="360" w:lineRule="auto"/>
        <w:jc w:val="both"/>
        <w:rPr>
          <w:color w:val="000000"/>
          <w:lang w:val="en-US" w:eastAsia="en-GB"/>
        </w:rPr>
      </w:pPr>
    </w:p>
    <w:p w14:paraId="719477D7" w14:textId="3ACB8451" w:rsidR="00D702F5" w:rsidRPr="00080592" w:rsidRDefault="006C40E2" w:rsidP="0066159B">
      <w:pPr>
        <w:keepNext/>
        <w:spacing w:after="120" w:line="360" w:lineRule="auto"/>
        <w:jc w:val="both"/>
        <w:rPr>
          <w:b/>
          <w:color w:val="000000"/>
          <w:lang w:val="en-US" w:eastAsia="en-GB"/>
        </w:rPr>
      </w:pPr>
      <w:r w:rsidRPr="00080592">
        <w:rPr>
          <w:b/>
          <w:color w:val="000000"/>
          <w:lang w:val="en-US" w:eastAsia="en-GB"/>
        </w:rPr>
        <w:t xml:space="preserve">8) </w:t>
      </w:r>
      <w:r w:rsidR="00386CA3" w:rsidRPr="00080592">
        <w:rPr>
          <w:b/>
          <w:color w:val="000000"/>
          <w:lang w:val="en-US" w:eastAsia="en-GB"/>
        </w:rPr>
        <w:t xml:space="preserve"> </w:t>
      </w:r>
      <w:r w:rsidRPr="00080592">
        <w:rPr>
          <w:b/>
          <w:color w:val="000000"/>
          <w:lang w:val="en-US" w:eastAsia="en-GB"/>
        </w:rPr>
        <w:t>ABSTRACT</w:t>
      </w:r>
    </w:p>
    <w:p w14:paraId="3B55AA26" w14:textId="38C2D198" w:rsidR="006838B4" w:rsidRPr="00080592" w:rsidRDefault="006838B4" w:rsidP="00255EC3">
      <w:pPr>
        <w:spacing w:line="360" w:lineRule="auto"/>
        <w:jc w:val="both"/>
        <w:rPr>
          <w:b/>
          <w:color w:val="000000"/>
          <w:lang w:val="en-US" w:eastAsia="en-GB"/>
        </w:rPr>
      </w:pPr>
      <w:r w:rsidRPr="00080592">
        <w:rPr>
          <w:b/>
          <w:color w:val="000000"/>
          <w:lang w:val="en-US" w:eastAsia="en-GB"/>
        </w:rPr>
        <w:t>Objectives</w:t>
      </w:r>
    </w:p>
    <w:p w14:paraId="11EE300E" w14:textId="77B4D0AF" w:rsidR="006838B4" w:rsidRPr="00080592" w:rsidRDefault="006838B4" w:rsidP="00BF21B0">
      <w:pPr>
        <w:spacing w:line="360" w:lineRule="auto"/>
        <w:jc w:val="both"/>
        <w:rPr>
          <w:color w:val="000000"/>
          <w:lang w:val="en-US" w:eastAsia="en-GB"/>
        </w:rPr>
      </w:pPr>
      <w:r w:rsidRPr="00080592">
        <w:rPr>
          <w:color w:val="000000" w:themeColor="text1"/>
          <w:lang w:val="en-US" w:eastAsia="en-GB"/>
        </w:rPr>
        <w:t xml:space="preserve">The purpose of this study was </w:t>
      </w:r>
      <w:r w:rsidR="00E60215" w:rsidRPr="00080592">
        <w:rPr>
          <w:color w:val="000000" w:themeColor="text1"/>
          <w:lang w:val="en-US" w:eastAsia="en-GB"/>
        </w:rPr>
        <w:t>(</w:t>
      </w:r>
      <w:proofErr w:type="spellStart"/>
      <w:r w:rsidR="00E60215" w:rsidRPr="00080592">
        <w:rPr>
          <w:color w:val="000000" w:themeColor="text1"/>
          <w:lang w:val="en-US" w:eastAsia="en-GB"/>
        </w:rPr>
        <w:t>i</w:t>
      </w:r>
      <w:proofErr w:type="spellEnd"/>
      <w:r w:rsidR="00E60215" w:rsidRPr="00080592">
        <w:rPr>
          <w:color w:val="000000" w:themeColor="text1"/>
          <w:lang w:val="en-US" w:eastAsia="en-GB"/>
        </w:rPr>
        <w:t xml:space="preserve">) </w:t>
      </w:r>
      <w:r w:rsidRPr="00080592">
        <w:rPr>
          <w:color w:val="000000" w:themeColor="text1"/>
          <w:lang w:val="en-US" w:eastAsia="en-GB"/>
        </w:rPr>
        <w:t>to develop an interpretable deep learning system</w:t>
      </w:r>
      <w:r w:rsidR="00E60215" w:rsidRPr="00080592">
        <w:rPr>
          <w:color w:val="000000" w:themeColor="text1"/>
          <w:lang w:val="en-US" w:eastAsia="en-GB"/>
        </w:rPr>
        <w:t>,</w:t>
      </w:r>
      <w:r w:rsidRPr="00080592">
        <w:rPr>
          <w:color w:val="000000" w:themeColor="text1"/>
          <w:lang w:val="en-US" w:eastAsia="en-GB"/>
        </w:rPr>
        <w:t xml:space="preserve"> </w:t>
      </w:r>
      <w:r w:rsidR="00E60215" w:rsidRPr="00080592">
        <w:rPr>
          <w:color w:val="000000" w:themeColor="text1"/>
          <w:lang w:val="en-US" w:eastAsia="en-GB"/>
        </w:rPr>
        <w:t>of</w:t>
      </w:r>
      <w:r w:rsidRPr="00080592">
        <w:rPr>
          <w:color w:val="000000" w:themeColor="text1"/>
          <w:lang w:val="en-US" w:eastAsia="en-GB"/>
        </w:rPr>
        <w:t xml:space="preserve"> high accuracy</w:t>
      </w:r>
      <w:r w:rsidR="00E60215" w:rsidRPr="00080592">
        <w:rPr>
          <w:color w:val="000000" w:themeColor="text1"/>
          <w:lang w:val="en-US" w:eastAsia="en-GB"/>
        </w:rPr>
        <w:t>, for classifying hepatic lesions in contrast-enhanced MRI, with a transparency that allows justification of its decisions to physicians</w:t>
      </w:r>
      <w:r w:rsidRPr="00080592">
        <w:rPr>
          <w:color w:val="000000" w:themeColor="text1"/>
          <w:lang w:val="en-US" w:eastAsia="en-GB"/>
        </w:rPr>
        <w:t xml:space="preserve"> </w:t>
      </w:r>
      <w:r w:rsidR="00E60215" w:rsidRPr="00080592">
        <w:rPr>
          <w:color w:val="000000" w:themeColor="text1"/>
          <w:lang w:val="en-US" w:eastAsia="en-GB"/>
        </w:rPr>
        <w:t>and (ii) to</w:t>
      </w:r>
      <w:r w:rsidRPr="00080592">
        <w:rPr>
          <w:color w:val="000000" w:themeColor="text1"/>
          <w:lang w:val="en-US" w:eastAsia="en-GB"/>
        </w:rPr>
        <w:t xml:space="preserve"> validate</w:t>
      </w:r>
      <w:r w:rsidR="00E60215" w:rsidRPr="00080592">
        <w:rPr>
          <w:color w:val="000000" w:themeColor="text1"/>
          <w:lang w:val="en-US" w:eastAsia="en-GB"/>
        </w:rPr>
        <w:t xml:space="preserve"> this system</w:t>
      </w:r>
      <w:r w:rsidRPr="00080592">
        <w:rPr>
          <w:color w:val="000000" w:themeColor="text1"/>
          <w:lang w:val="en-US" w:eastAsia="en-GB"/>
        </w:rPr>
        <w:t xml:space="preserve"> by comparison </w:t>
      </w:r>
      <w:r w:rsidR="00E60215" w:rsidRPr="00080592">
        <w:rPr>
          <w:color w:val="000000" w:themeColor="text1"/>
          <w:lang w:val="en-US" w:eastAsia="en-GB"/>
        </w:rPr>
        <w:t xml:space="preserve">of its diagnostic performance </w:t>
      </w:r>
      <w:r w:rsidR="002025EE" w:rsidRPr="00080592">
        <w:rPr>
          <w:color w:val="000000" w:themeColor="text1"/>
          <w:lang w:val="en-US" w:eastAsia="en-GB"/>
        </w:rPr>
        <w:t>with</w:t>
      </w:r>
      <w:r w:rsidRPr="00080592">
        <w:rPr>
          <w:color w:val="000000" w:themeColor="text1"/>
          <w:lang w:val="en-US" w:eastAsia="en-GB"/>
        </w:rPr>
        <w:t xml:space="preserve"> </w:t>
      </w:r>
      <w:r w:rsidR="00E60215" w:rsidRPr="00080592">
        <w:rPr>
          <w:color w:val="000000" w:themeColor="text1"/>
          <w:lang w:val="en-US" w:eastAsia="en-GB"/>
        </w:rPr>
        <w:t xml:space="preserve">that of </w:t>
      </w:r>
      <w:r w:rsidRPr="00080592">
        <w:rPr>
          <w:color w:val="000000" w:themeColor="text1"/>
          <w:lang w:val="en-US" w:eastAsia="en-GB"/>
        </w:rPr>
        <w:t>radiologists</w:t>
      </w:r>
      <w:r w:rsidR="00BF21B0">
        <w:rPr>
          <w:color w:val="000000" w:themeColor="text1"/>
          <w:lang w:val="en-US" w:eastAsia="en-GB"/>
        </w:rPr>
        <w:t>.</w:t>
      </w:r>
    </w:p>
    <w:p w14:paraId="04F858F3" w14:textId="46791A79" w:rsidR="006838B4" w:rsidRPr="00080592" w:rsidRDefault="006838B4" w:rsidP="00255EC3">
      <w:pPr>
        <w:spacing w:line="360" w:lineRule="auto"/>
        <w:jc w:val="both"/>
        <w:rPr>
          <w:color w:val="000000"/>
          <w:lang w:val="en-US" w:eastAsia="en-GB"/>
        </w:rPr>
      </w:pPr>
    </w:p>
    <w:p w14:paraId="2EF976A4" w14:textId="24EF85BE" w:rsidR="006838B4" w:rsidRPr="00080592" w:rsidRDefault="006838B4" w:rsidP="00255EC3">
      <w:pPr>
        <w:spacing w:line="360" w:lineRule="auto"/>
        <w:jc w:val="both"/>
        <w:rPr>
          <w:b/>
          <w:color w:val="000000"/>
          <w:lang w:val="en-US" w:eastAsia="en-GB"/>
        </w:rPr>
      </w:pPr>
      <w:r w:rsidRPr="00080592">
        <w:rPr>
          <w:b/>
          <w:color w:val="000000"/>
          <w:lang w:val="en-US" w:eastAsia="en-GB"/>
        </w:rPr>
        <w:t>Methods</w:t>
      </w:r>
    </w:p>
    <w:p w14:paraId="0FC2D35D" w14:textId="2CC36911" w:rsidR="00E17834" w:rsidRPr="00080592" w:rsidRDefault="00E17834" w:rsidP="00BF21B0">
      <w:pPr>
        <w:spacing w:line="360" w:lineRule="auto"/>
        <w:jc w:val="both"/>
        <w:rPr>
          <w:color w:val="000000"/>
          <w:lang w:val="en-US" w:eastAsia="en-GB"/>
        </w:rPr>
      </w:pPr>
      <w:r w:rsidRPr="00080592">
        <w:rPr>
          <w:color w:val="000000"/>
          <w:lang w:val="en-US" w:eastAsia="en-GB"/>
        </w:rPr>
        <w:t xml:space="preserve">This study included 296 patients with 494 hepatic lesions </w:t>
      </w:r>
      <w:r w:rsidR="00E60215" w:rsidRPr="00080592">
        <w:rPr>
          <w:color w:val="000000"/>
          <w:lang w:val="en-US" w:eastAsia="en-GB"/>
        </w:rPr>
        <w:t>in</w:t>
      </w:r>
      <w:r w:rsidRPr="00080592">
        <w:rPr>
          <w:color w:val="000000"/>
          <w:lang w:val="en-US" w:eastAsia="en-GB"/>
        </w:rPr>
        <w:t xml:space="preserve"> six categories. </w:t>
      </w:r>
      <w:r w:rsidR="001024F3" w:rsidRPr="00080592">
        <w:rPr>
          <w:color w:val="000000"/>
          <w:lang w:val="en-US" w:eastAsia="en-GB"/>
        </w:rPr>
        <w:t xml:space="preserve"> </w:t>
      </w:r>
      <w:r w:rsidRPr="00080592">
        <w:rPr>
          <w:color w:val="000000"/>
          <w:lang w:val="en-US" w:eastAsia="en-GB"/>
        </w:rPr>
        <w:t xml:space="preserve">Lesions were identified </w:t>
      </w:r>
      <w:r w:rsidR="00E60215" w:rsidRPr="00080592">
        <w:rPr>
          <w:color w:val="000000"/>
          <w:lang w:val="en-US" w:eastAsia="en-GB"/>
        </w:rPr>
        <w:t>by</w:t>
      </w:r>
      <w:r w:rsidRPr="00080592">
        <w:rPr>
          <w:color w:val="000000"/>
          <w:lang w:val="en-US" w:eastAsia="en-GB"/>
        </w:rPr>
        <w:t xml:space="preserve"> multiphasic MRI and divided into training (n=434) and test (n=60) sets. </w:t>
      </w:r>
      <w:r w:rsidR="001024F3" w:rsidRPr="00080592">
        <w:rPr>
          <w:color w:val="000000"/>
          <w:lang w:val="en-US" w:eastAsia="en-GB"/>
        </w:rPr>
        <w:t xml:space="preserve"> </w:t>
      </w:r>
      <w:r w:rsidR="000C13A9" w:rsidRPr="00080592">
        <w:rPr>
          <w:color w:val="000000"/>
          <w:lang w:val="en-US" w:eastAsia="en-GB"/>
        </w:rPr>
        <w:t xml:space="preserve">Established image augmentation techniques were used to increase the number of training samples to 43,400.  </w:t>
      </w:r>
      <w:r w:rsidRPr="00080592">
        <w:rPr>
          <w:color w:val="000000"/>
          <w:lang w:val="en-US" w:eastAsia="en-GB"/>
        </w:rPr>
        <w:t>This training set was input to a custom</w:t>
      </w:r>
      <w:r w:rsidR="00710B2B" w:rsidRPr="00080592">
        <w:rPr>
          <w:color w:val="000000"/>
          <w:lang w:val="en-US" w:eastAsia="en-GB"/>
        </w:rPr>
        <w:t>-made</w:t>
      </w:r>
      <w:r w:rsidRPr="00080592">
        <w:rPr>
          <w:color w:val="000000"/>
          <w:lang w:val="en-US" w:eastAsia="en-GB"/>
        </w:rPr>
        <w:t xml:space="preserve"> </w:t>
      </w:r>
      <w:r w:rsidR="001F2FE9" w:rsidRPr="00080592">
        <w:rPr>
          <w:color w:val="000000"/>
          <w:lang w:val="en-US" w:eastAsia="en-GB"/>
        </w:rPr>
        <w:t>convolutional neural network (</w:t>
      </w:r>
      <w:r w:rsidRPr="00080592">
        <w:rPr>
          <w:color w:val="000000"/>
          <w:lang w:val="en-US" w:eastAsia="en-GB"/>
        </w:rPr>
        <w:t>CNN</w:t>
      </w:r>
      <w:r w:rsidR="001F2FE9" w:rsidRPr="00080592">
        <w:rPr>
          <w:color w:val="000000"/>
          <w:lang w:val="en-US" w:eastAsia="en-GB"/>
        </w:rPr>
        <w:t>)</w:t>
      </w:r>
      <w:r w:rsidRPr="00080592">
        <w:rPr>
          <w:color w:val="000000"/>
          <w:lang w:val="en-US" w:eastAsia="en-GB"/>
        </w:rPr>
        <w:t xml:space="preserve">, consisting of three convolutional layers with associated rectified linear units, two maximum pooling layers, and two fully connected layers. </w:t>
      </w:r>
      <w:r w:rsidR="001024F3" w:rsidRPr="00080592">
        <w:rPr>
          <w:color w:val="000000"/>
          <w:lang w:val="en-US" w:eastAsia="en-GB"/>
        </w:rPr>
        <w:t xml:space="preserve"> </w:t>
      </w:r>
      <w:r w:rsidRPr="00080592">
        <w:rPr>
          <w:color w:val="000000"/>
          <w:lang w:val="en-US" w:eastAsia="en-GB"/>
        </w:rPr>
        <w:t>An Adam optimizer was used for model training.</w:t>
      </w:r>
      <w:r w:rsidR="00D95381" w:rsidRPr="00080592">
        <w:rPr>
          <w:color w:val="000000"/>
          <w:lang w:val="en-US" w:eastAsia="en-GB"/>
        </w:rPr>
        <w:t xml:space="preserve"> </w:t>
      </w:r>
      <w:r w:rsidR="001024F3" w:rsidRPr="00080592">
        <w:rPr>
          <w:color w:val="000000"/>
          <w:lang w:val="en-US" w:eastAsia="en-GB"/>
        </w:rPr>
        <w:t xml:space="preserve"> </w:t>
      </w:r>
      <w:r w:rsidR="00D95381" w:rsidRPr="00080592">
        <w:rPr>
          <w:color w:val="000000"/>
          <w:lang w:val="en-US" w:eastAsia="en-GB"/>
        </w:rPr>
        <w:t xml:space="preserve">Additionally, </w:t>
      </w:r>
      <w:r w:rsidR="00D95381" w:rsidRPr="00080592">
        <w:rPr>
          <w:lang w:val="en-US"/>
        </w:rPr>
        <w:t>up to four key imaging features per lesion</w:t>
      </w:r>
      <w:r w:rsidR="00D95381" w:rsidRPr="00080592">
        <w:rPr>
          <w:color w:val="000000"/>
          <w:lang w:val="en-US" w:eastAsia="en-GB"/>
        </w:rPr>
        <w:t xml:space="preserve"> were assigned to a subset </w:t>
      </w:r>
      <w:r w:rsidR="00D95381" w:rsidRPr="00080592">
        <w:rPr>
          <w:lang w:val="en-US"/>
        </w:rPr>
        <w:t xml:space="preserve">of each lesion class and </w:t>
      </w:r>
      <w:r w:rsidR="00D95381" w:rsidRPr="00080592">
        <w:rPr>
          <w:color w:val="000000" w:themeColor="text1"/>
          <w:lang w:val="en-US"/>
        </w:rPr>
        <w:t>a post-hoc algorithm</w:t>
      </w:r>
      <w:r w:rsidR="00710B2B" w:rsidRPr="00080592">
        <w:rPr>
          <w:color w:val="000000" w:themeColor="text1"/>
          <w:lang w:val="en-US"/>
        </w:rPr>
        <w:t xml:space="preserve"> was used to </w:t>
      </w:r>
      <w:r w:rsidR="00D95381" w:rsidRPr="00080592">
        <w:rPr>
          <w:color w:val="000000" w:themeColor="text1"/>
          <w:lang w:val="en-US"/>
        </w:rPr>
        <w:t xml:space="preserve">infer the presence of these features in a test set </w:t>
      </w:r>
      <w:r w:rsidR="00710B2B" w:rsidRPr="00080592">
        <w:rPr>
          <w:color w:val="000000" w:themeColor="text1"/>
          <w:lang w:val="en-US"/>
        </w:rPr>
        <w:t xml:space="preserve">on the basis of </w:t>
      </w:r>
      <w:r w:rsidR="00D95381" w:rsidRPr="00080592">
        <w:rPr>
          <w:color w:val="000000" w:themeColor="text1"/>
          <w:lang w:val="en-US"/>
        </w:rPr>
        <w:t xml:space="preserve">activation patterns of the </w:t>
      </w:r>
      <w:r w:rsidR="00710B2B" w:rsidRPr="00080592">
        <w:rPr>
          <w:color w:val="000000" w:themeColor="text1"/>
          <w:lang w:val="en-US"/>
        </w:rPr>
        <w:t>(</w:t>
      </w:r>
      <w:r w:rsidR="00D95381" w:rsidRPr="00080592">
        <w:rPr>
          <w:color w:val="000000" w:themeColor="text1"/>
          <w:lang w:val="en-US"/>
        </w:rPr>
        <w:t>trained</w:t>
      </w:r>
      <w:r w:rsidR="00710B2B" w:rsidRPr="00080592">
        <w:rPr>
          <w:color w:val="000000" w:themeColor="text1"/>
          <w:lang w:val="en-US"/>
        </w:rPr>
        <w:t>)</w:t>
      </w:r>
      <w:r w:rsidR="00D95381" w:rsidRPr="00080592">
        <w:rPr>
          <w:color w:val="000000" w:themeColor="text1"/>
          <w:lang w:val="en-US"/>
        </w:rPr>
        <w:t xml:space="preserve"> CNN model.</w:t>
      </w:r>
      <w:r w:rsidR="00D95381" w:rsidRPr="00080592">
        <w:rPr>
          <w:color w:val="000000" w:themeColor="text1"/>
          <w:lang w:val="en-US" w:eastAsia="en-GB"/>
        </w:rPr>
        <w:t xml:space="preserve"> </w:t>
      </w:r>
      <w:r w:rsidR="009154B7" w:rsidRPr="00080592">
        <w:rPr>
          <w:color w:val="000000"/>
          <w:lang w:val="en-US" w:eastAsia="en-GB"/>
        </w:rPr>
        <w:t xml:space="preserve">Validation of the CNN was </w:t>
      </w:r>
      <w:r w:rsidR="00710B2B" w:rsidRPr="00080592">
        <w:rPr>
          <w:color w:val="000000"/>
          <w:lang w:val="en-US" w:eastAsia="en-GB"/>
        </w:rPr>
        <w:t>performed</w:t>
      </w:r>
      <w:r w:rsidR="009154B7" w:rsidRPr="00080592">
        <w:rPr>
          <w:color w:val="000000"/>
          <w:lang w:val="en-US" w:eastAsia="en-GB"/>
        </w:rPr>
        <w:t xml:space="preserve"> by comparing </w:t>
      </w:r>
      <w:r w:rsidR="00710B2B" w:rsidRPr="00080592">
        <w:rPr>
          <w:color w:val="000000"/>
          <w:lang w:val="en-US" w:eastAsia="en-GB"/>
        </w:rPr>
        <w:t xml:space="preserve">the </w:t>
      </w:r>
      <w:r w:rsidR="009154B7" w:rsidRPr="00080592">
        <w:rPr>
          <w:color w:val="000000"/>
          <w:lang w:val="en-US" w:eastAsia="en-GB"/>
        </w:rPr>
        <w:t xml:space="preserve">diagnostic performance </w:t>
      </w:r>
      <w:r w:rsidR="00710B2B" w:rsidRPr="00080592">
        <w:rPr>
          <w:color w:val="000000"/>
          <w:lang w:val="en-US" w:eastAsia="en-GB"/>
        </w:rPr>
        <w:t xml:space="preserve">of the CNN </w:t>
      </w:r>
      <w:r w:rsidR="002025EE" w:rsidRPr="00080592">
        <w:rPr>
          <w:color w:val="000000"/>
          <w:lang w:val="en-US" w:eastAsia="en-GB"/>
        </w:rPr>
        <w:t>with</w:t>
      </w:r>
      <w:r w:rsidR="009154B7" w:rsidRPr="00080592">
        <w:rPr>
          <w:color w:val="000000"/>
          <w:lang w:val="en-US" w:eastAsia="en-GB"/>
        </w:rPr>
        <w:t xml:space="preserve"> </w:t>
      </w:r>
      <w:r w:rsidR="00710B2B" w:rsidRPr="00080592">
        <w:rPr>
          <w:color w:val="000000"/>
          <w:lang w:val="en-US" w:eastAsia="en-GB"/>
        </w:rPr>
        <w:t xml:space="preserve">that </w:t>
      </w:r>
      <w:r w:rsidR="00710B2B" w:rsidRPr="00080592">
        <w:rPr>
          <w:color w:val="000000" w:themeColor="text1"/>
          <w:lang w:val="en-US" w:eastAsia="en-GB"/>
        </w:rPr>
        <w:t xml:space="preserve">of two </w:t>
      </w:r>
      <w:r w:rsidR="009154B7" w:rsidRPr="00080592">
        <w:rPr>
          <w:color w:val="000000" w:themeColor="text1"/>
          <w:lang w:val="en-US" w:eastAsia="en-GB"/>
        </w:rPr>
        <w:t>board</w:t>
      </w:r>
      <w:r w:rsidR="009154B7" w:rsidRPr="00080592">
        <w:rPr>
          <w:color w:val="000000"/>
          <w:lang w:val="en-US" w:eastAsia="en-GB"/>
        </w:rPr>
        <w:t xml:space="preserve">-certified radiologists. </w:t>
      </w:r>
      <w:r w:rsidR="001024F3" w:rsidRPr="00080592">
        <w:rPr>
          <w:color w:val="000000"/>
          <w:lang w:val="en-US" w:eastAsia="en-GB"/>
        </w:rPr>
        <w:t xml:space="preserve"> </w:t>
      </w:r>
      <w:r w:rsidR="009154B7" w:rsidRPr="00080592">
        <w:rPr>
          <w:color w:val="000000"/>
          <w:lang w:val="en-US" w:eastAsia="en-GB"/>
        </w:rPr>
        <w:t xml:space="preserve">This was </w:t>
      </w:r>
      <w:r w:rsidR="00710B2B" w:rsidRPr="00080592">
        <w:rPr>
          <w:color w:val="000000"/>
          <w:lang w:val="en-US" w:eastAsia="en-GB"/>
        </w:rPr>
        <w:t>carried out by</w:t>
      </w:r>
      <w:r w:rsidR="009154B7" w:rsidRPr="00080592">
        <w:rPr>
          <w:color w:val="000000"/>
          <w:lang w:val="en-US" w:eastAsia="en-GB"/>
        </w:rPr>
        <w:t xml:space="preserve"> Monte Carlo cross-validation</w:t>
      </w:r>
      <w:r w:rsidR="00710B2B" w:rsidRPr="00080592">
        <w:rPr>
          <w:color w:val="000000"/>
          <w:lang w:val="en-US" w:eastAsia="en-GB"/>
        </w:rPr>
        <w:t>,</w:t>
      </w:r>
      <w:r w:rsidR="009154B7" w:rsidRPr="00080592">
        <w:rPr>
          <w:color w:val="000000"/>
          <w:lang w:val="en-US" w:eastAsia="en-GB"/>
        </w:rPr>
        <w:t xml:space="preserve"> and the </w:t>
      </w:r>
      <w:r w:rsidR="00710B2B" w:rsidRPr="00080592">
        <w:rPr>
          <w:color w:val="000000"/>
          <w:lang w:val="en-US" w:eastAsia="en-GB"/>
        </w:rPr>
        <w:t xml:space="preserve">CNN’s </w:t>
      </w:r>
      <w:r w:rsidR="009154B7" w:rsidRPr="00080592">
        <w:rPr>
          <w:color w:val="000000"/>
          <w:lang w:val="en-US" w:eastAsia="en-GB"/>
        </w:rPr>
        <w:t xml:space="preserve">performance on an identical unseen test set was compared with that of </w:t>
      </w:r>
      <w:r w:rsidR="00710B2B" w:rsidRPr="00080592">
        <w:rPr>
          <w:color w:val="000000"/>
          <w:lang w:val="en-US" w:eastAsia="en-GB"/>
        </w:rPr>
        <w:t>the</w:t>
      </w:r>
      <w:r w:rsidR="009154B7" w:rsidRPr="00080592">
        <w:rPr>
          <w:color w:val="000000"/>
          <w:lang w:val="en-US" w:eastAsia="en-GB"/>
        </w:rPr>
        <w:t xml:space="preserve"> radiologists. </w:t>
      </w:r>
      <w:r w:rsidR="001024F3" w:rsidRPr="00080592">
        <w:rPr>
          <w:color w:val="000000"/>
          <w:lang w:val="en-US" w:eastAsia="en-GB"/>
        </w:rPr>
        <w:t xml:space="preserve"> </w:t>
      </w:r>
      <w:r w:rsidR="00D95381" w:rsidRPr="00080592">
        <w:rPr>
          <w:lang w:val="en-US"/>
        </w:rPr>
        <w:t>Feature maps highlighting regions in the original image that correspond</w:t>
      </w:r>
      <w:r w:rsidR="00710B2B" w:rsidRPr="00080592">
        <w:rPr>
          <w:lang w:val="en-US"/>
        </w:rPr>
        <w:t>ed</w:t>
      </w:r>
      <w:r w:rsidR="00D95381" w:rsidRPr="00080592">
        <w:rPr>
          <w:lang w:val="en-US"/>
        </w:rPr>
        <w:t xml:space="preserve"> to </w:t>
      </w:r>
      <w:r w:rsidR="00D95381" w:rsidRPr="00080592">
        <w:rPr>
          <w:lang w:val="en-US"/>
        </w:rPr>
        <w:lastRenderedPageBreak/>
        <w:t>particular features were generated.</w:t>
      </w:r>
      <w:r w:rsidR="009154B7" w:rsidRPr="00080592">
        <w:rPr>
          <w:lang w:val="en-US"/>
        </w:rPr>
        <w:t xml:space="preserve"> </w:t>
      </w:r>
      <w:r w:rsidR="001024F3" w:rsidRPr="00080592">
        <w:rPr>
          <w:lang w:val="en-US"/>
        </w:rPr>
        <w:t xml:space="preserve"> </w:t>
      </w:r>
      <w:r w:rsidR="00710B2B" w:rsidRPr="00080592">
        <w:rPr>
          <w:lang w:val="en-US"/>
        </w:rPr>
        <w:t>A</w:t>
      </w:r>
      <w:r w:rsidR="009154B7" w:rsidRPr="00080592">
        <w:rPr>
          <w:lang w:val="en-US"/>
        </w:rPr>
        <w:t xml:space="preserve"> r</w:t>
      </w:r>
      <w:r w:rsidR="00D95381" w:rsidRPr="00080592">
        <w:rPr>
          <w:lang w:val="en-US"/>
        </w:rPr>
        <w:t>elevance score w</w:t>
      </w:r>
      <w:r w:rsidR="009154B7" w:rsidRPr="00080592">
        <w:rPr>
          <w:lang w:val="en-US"/>
        </w:rPr>
        <w:t>as</w:t>
      </w:r>
      <w:r w:rsidR="00D95381" w:rsidRPr="00080592">
        <w:rPr>
          <w:lang w:val="en-US"/>
        </w:rPr>
        <w:t xml:space="preserve"> </w:t>
      </w:r>
      <w:r w:rsidR="00710B2B" w:rsidRPr="00080592">
        <w:rPr>
          <w:lang w:val="en-US"/>
        </w:rPr>
        <w:t xml:space="preserve">then </w:t>
      </w:r>
      <w:r w:rsidR="00D95381" w:rsidRPr="00080592">
        <w:rPr>
          <w:lang w:val="en-US"/>
        </w:rPr>
        <w:t>assigned to each</w:t>
      </w:r>
      <w:r w:rsidR="00710B2B" w:rsidRPr="00080592">
        <w:rPr>
          <w:lang w:val="en-US"/>
        </w:rPr>
        <w:t xml:space="preserve"> feature</w:t>
      </w:r>
      <w:r w:rsidR="00D95381" w:rsidRPr="00080592">
        <w:rPr>
          <w:lang w:val="en-US"/>
        </w:rPr>
        <w:t xml:space="preserve"> identified, denoting the </w:t>
      </w:r>
      <w:r w:rsidR="009154B7" w:rsidRPr="00080592">
        <w:rPr>
          <w:lang w:val="en-US"/>
        </w:rPr>
        <w:t xml:space="preserve">relative importance of </w:t>
      </w:r>
      <w:r w:rsidR="00710B2B" w:rsidRPr="00080592">
        <w:rPr>
          <w:lang w:val="en-US"/>
        </w:rPr>
        <w:t>the</w:t>
      </w:r>
      <w:r w:rsidR="009154B7" w:rsidRPr="00080592">
        <w:rPr>
          <w:lang w:val="en-US"/>
        </w:rPr>
        <w:t xml:space="preserve"> feature </w:t>
      </w:r>
      <w:r w:rsidR="00710B2B" w:rsidRPr="00080592">
        <w:rPr>
          <w:lang w:val="en-US"/>
        </w:rPr>
        <w:t>for</w:t>
      </w:r>
      <w:r w:rsidR="009154B7" w:rsidRPr="00080592">
        <w:rPr>
          <w:lang w:val="en-US"/>
        </w:rPr>
        <w:t xml:space="preserve"> the predicted lesion classification.</w:t>
      </w:r>
    </w:p>
    <w:p w14:paraId="0175F5AD" w14:textId="77777777" w:rsidR="006838B4" w:rsidRPr="00080592" w:rsidRDefault="006838B4" w:rsidP="00255EC3">
      <w:pPr>
        <w:spacing w:line="360" w:lineRule="auto"/>
        <w:jc w:val="both"/>
        <w:rPr>
          <w:color w:val="000000"/>
          <w:lang w:val="en-US" w:eastAsia="en-GB"/>
        </w:rPr>
      </w:pPr>
    </w:p>
    <w:p w14:paraId="55AC96F8" w14:textId="13EA957B" w:rsidR="006838B4" w:rsidRPr="00080592" w:rsidRDefault="006838B4" w:rsidP="00255EC3">
      <w:pPr>
        <w:spacing w:line="360" w:lineRule="auto"/>
        <w:jc w:val="both"/>
        <w:rPr>
          <w:b/>
          <w:color w:val="000000"/>
          <w:lang w:val="en-US" w:eastAsia="en-GB"/>
        </w:rPr>
      </w:pPr>
      <w:r w:rsidRPr="00080592">
        <w:rPr>
          <w:b/>
          <w:color w:val="000000"/>
          <w:lang w:val="en-US" w:eastAsia="en-GB"/>
        </w:rPr>
        <w:t>Results</w:t>
      </w:r>
    </w:p>
    <w:p w14:paraId="0F8B851A" w14:textId="761B4EBD" w:rsidR="00777D18" w:rsidRPr="00080592" w:rsidRDefault="006838B4" w:rsidP="00BF21B0">
      <w:pPr>
        <w:spacing w:line="360" w:lineRule="auto"/>
        <w:jc w:val="both"/>
        <w:rPr>
          <w:color w:val="000000"/>
          <w:lang w:val="en-US" w:eastAsia="en-GB"/>
        </w:rPr>
      </w:pPr>
      <w:r w:rsidRPr="00080592">
        <w:rPr>
          <w:color w:val="000000"/>
          <w:lang w:val="en-US" w:eastAsia="en-GB"/>
        </w:rPr>
        <w:t xml:space="preserve">The </w:t>
      </w:r>
      <w:r w:rsidR="005762B0" w:rsidRPr="00080592">
        <w:rPr>
          <w:color w:val="000000"/>
          <w:lang w:val="en-US" w:eastAsia="en-GB"/>
        </w:rPr>
        <w:t>interpretable deep learning</w:t>
      </w:r>
      <w:r w:rsidR="00D3047D" w:rsidRPr="00080592">
        <w:rPr>
          <w:color w:val="000000"/>
          <w:lang w:val="en-US" w:eastAsia="en-GB"/>
        </w:rPr>
        <w:t xml:space="preserve"> (DL)</w:t>
      </w:r>
      <w:r w:rsidR="005762B0" w:rsidRPr="00080592">
        <w:rPr>
          <w:color w:val="000000"/>
          <w:lang w:val="en-US" w:eastAsia="en-GB"/>
        </w:rPr>
        <w:t xml:space="preserve"> system </w:t>
      </w:r>
      <w:r w:rsidRPr="00080592">
        <w:rPr>
          <w:color w:val="000000"/>
          <w:lang w:val="en-US" w:eastAsia="en-GB"/>
        </w:rPr>
        <w:t xml:space="preserve">demonstrated </w:t>
      </w:r>
      <w:r w:rsidR="001F2FE9" w:rsidRPr="00080592">
        <w:rPr>
          <w:color w:val="000000"/>
          <w:lang w:val="en-US" w:eastAsia="en-GB"/>
        </w:rPr>
        <w:t>a 92% sensitivity (Sn), a 98% specificity (</w:t>
      </w:r>
      <w:proofErr w:type="spellStart"/>
      <w:r w:rsidR="001F2FE9" w:rsidRPr="00080592">
        <w:rPr>
          <w:color w:val="000000"/>
          <w:lang w:val="en-US" w:eastAsia="en-GB"/>
        </w:rPr>
        <w:t>Sp</w:t>
      </w:r>
      <w:proofErr w:type="spellEnd"/>
      <w:r w:rsidR="001F2FE9" w:rsidRPr="00080592">
        <w:rPr>
          <w:color w:val="000000"/>
          <w:lang w:val="en-US" w:eastAsia="en-GB"/>
        </w:rPr>
        <w:t xml:space="preserve">), and </w:t>
      </w:r>
      <w:r w:rsidRPr="00080592">
        <w:rPr>
          <w:color w:val="000000"/>
          <w:lang w:val="en-US" w:eastAsia="en-GB"/>
        </w:rPr>
        <w:t>a 92% accuracy</w:t>
      </w:r>
      <w:r w:rsidR="001F2FE9" w:rsidRPr="00080592">
        <w:rPr>
          <w:color w:val="000000"/>
          <w:lang w:val="en-US" w:eastAsia="en-GB"/>
        </w:rPr>
        <w:t>.</w:t>
      </w:r>
      <w:r w:rsidRPr="00080592">
        <w:rPr>
          <w:color w:val="000000"/>
          <w:lang w:val="en-US" w:eastAsia="en-GB"/>
        </w:rPr>
        <w:t xml:space="preserve"> </w:t>
      </w:r>
      <w:r w:rsidR="001024F3" w:rsidRPr="00080592">
        <w:rPr>
          <w:color w:val="000000"/>
          <w:lang w:val="en-US" w:eastAsia="en-GB"/>
        </w:rPr>
        <w:t xml:space="preserve"> </w:t>
      </w:r>
      <w:r w:rsidR="001F2FE9" w:rsidRPr="00080592">
        <w:rPr>
          <w:color w:val="000000"/>
          <w:lang w:val="en-US" w:eastAsia="en-GB"/>
        </w:rPr>
        <w:t xml:space="preserve">Test set performance in a single run showed an average 90% Sn and 98% </w:t>
      </w:r>
      <w:proofErr w:type="spellStart"/>
      <w:r w:rsidR="001F2FE9" w:rsidRPr="00080592">
        <w:rPr>
          <w:color w:val="000000"/>
          <w:lang w:val="en-US" w:eastAsia="en-GB"/>
        </w:rPr>
        <w:t>Sp</w:t>
      </w:r>
      <w:proofErr w:type="spellEnd"/>
      <w:r w:rsidR="001F2FE9" w:rsidRPr="00080592">
        <w:rPr>
          <w:color w:val="000000"/>
          <w:lang w:val="en-US" w:eastAsia="en-GB"/>
        </w:rPr>
        <w:t xml:space="preserve"> across the six lesion types, compared </w:t>
      </w:r>
      <w:r w:rsidR="002025EE" w:rsidRPr="00080592">
        <w:rPr>
          <w:color w:val="000000"/>
          <w:lang w:val="en-US" w:eastAsia="en-GB"/>
        </w:rPr>
        <w:t>with</w:t>
      </w:r>
      <w:r w:rsidR="001F2FE9" w:rsidRPr="00080592">
        <w:rPr>
          <w:color w:val="000000"/>
          <w:lang w:val="en-US" w:eastAsia="en-GB"/>
        </w:rPr>
        <w:t xml:space="preserve"> an average 82.5% Sn</w:t>
      </w:r>
      <w:r w:rsidR="001F2FE9" w:rsidRPr="00080592" w:rsidDel="00864DB7">
        <w:rPr>
          <w:color w:val="000000"/>
          <w:lang w:val="en-US" w:eastAsia="en-GB"/>
        </w:rPr>
        <w:t xml:space="preserve"> </w:t>
      </w:r>
      <w:r w:rsidR="001F2FE9" w:rsidRPr="00080592">
        <w:rPr>
          <w:color w:val="000000"/>
          <w:lang w:val="en-US" w:eastAsia="en-GB"/>
        </w:rPr>
        <w:t xml:space="preserve">and 96.5% </w:t>
      </w:r>
      <w:proofErr w:type="spellStart"/>
      <w:r w:rsidR="001F2FE9" w:rsidRPr="00080592">
        <w:rPr>
          <w:color w:val="000000"/>
          <w:lang w:val="en-US" w:eastAsia="en-GB"/>
        </w:rPr>
        <w:t>Sp</w:t>
      </w:r>
      <w:proofErr w:type="spellEnd"/>
      <w:r w:rsidR="001F2FE9" w:rsidRPr="00080592">
        <w:rPr>
          <w:color w:val="000000"/>
          <w:lang w:val="en-US" w:eastAsia="en-GB"/>
        </w:rPr>
        <w:t xml:space="preserve"> for radiologists, respectively. </w:t>
      </w:r>
      <w:r w:rsidR="001024F3" w:rsidRPr="00080592">
        <w:rPr>
          <w:color w:val="000000"/>
          <w:lang w:val="en-US" w:eastAsia="en-GB"/>
        </w:rPr>
        <w:t xml:space="preserve"> </w:t>
      </w:r>
      <w:r w:rsidR="001F2FE9" w:rsidRPr="00080592">
        <w:rPr>
          <w:color w:val="000000"/>
          <w:lang w:val="en-US" w:eastAsia="en-GB"/>
        </w:rPr>
        <w:t>Radiologists</w:t>
      </w:r>
      <w:r w:rsidR="004A0437" w:rsidRPr="00080592">
        <w:rPr>
          <w:color w:val="000000"/>
          <w:lang w:val="en-US" w:eastAsia="en-GB"/>
        </w:rPr>
        <w:t xml:space="preserve"> achieved a</w:t>
      </w:r>
      <w:r w:rsidR="00C62156" w:rsidRPr="00080592">
        <w:rPr>
          <w:color w:val="000000"/>
          <w:lang w:val="en-US" w:eastAsia="en-GB"/>
        </w:rPr>
        <w:t>n Sn of</w:t>
      </w:r>
      <w:r w:rsidR="004A0437" w:rsidRPr="00080592">
        <w:rPr>
          <w:color w:val="000000"/>
          <w:lang w:val="en-US" w:eastAsia="en-GB"/>
        </w:rPr>
        <w:t xml:space="preserve"> 60%</w:t>
      </w:r>
      <w:r w:rsidR="00C62156" w:rsidRPr="00080592">
        <w:rPr>
          <w:color w:val="000000"/>
          <w:lang w:val="en-US" w:eastAsia="en-GB"/>
        </w:rPr>
        <w:t>–</w:t>
      </w:r>
      <w:r w:rsidR="004A0437" w:rsidRPr="00080592">
        <w:rPr>
          <w:color w:val="000000"/>
          <w:lang w:val="en-US" w:eastAsia="en-GB"/>
        </w:rPr>
        <w:t xml:space="preserve">70% </w:t>
      </w:r>
      <w:r w:rsidRPr="00080592">
        <w:rPr>
          <w:color w:val="000000"/>
          <w:lang w:val="en-US" w:eastAsia="en-GB"/>
        </w:rPr>
        <w:t>for classifying hepatocellular carcinoma</w:t>
      </w:r>
      <w:r w:rsidR="00C62156" w:rsidRPr="00080592">
        <w:rPr>
          <w:color w:val="000000"/>
          <w:lang w:val="en-US" w:eastAsia="en-GB"/>
        </w:rPr>
        <w:t xml:space="preserve">, </w:t>
      </w:r>
      <w:r w:rsidR="004A0437" w:rsidRPr="00080592">
        <w:rPr>
          <w:color w:val="000000"/>
          <w:lang w:val="en-US" w:eastAsia="en-GB"/>
        </w:rPr>
        <w:t>while the DL</w:t>
      </w:r>
      <w:r w:rsidR="00D3047D" w:rsidRPr="00080592">
        <w:rPr>
          <w:color w:val="000000"/>
          <w:lang w:val="en-US" w:eastAsia="en-GB"/>
        </w:rPr>
        <w:t xml:space="preserve"> system</w:t>
      </w:r>
      <w:r w:rsidR="004A0437" w:rsidRPr="00080592">
        <w:rPr>
          <w:color w:val="000000"/>
          <w:lang w:val="en-US" w:eastAsia="en-GB"/>
        </w:rPr>
        <w:t xml:space="preserve"> </w:t>
      </w:r>
      <w:r w:rsidR="00C62156" w:rsidRPr="00080592">
        <w:rPr>
          <w:color w:val="000000"/>
          <w:lang w:val="en-US" w:eastAsia="en-GB"/>
        </w:rPr>
        <w:t>achieved</w:t>
      </w:r>
      <w:r w:rsidR="004A0437" w:rsidRPr="00080592">
        <w:rPr>
          <w:color w:val="000000"/>
          <w:lang w:val="en-US" w:eastAsia="en-GB"/>
        </w:rPr>
        <w:t xml:space="preserve"> a</w:t>
      </w:r>
      <w:r w:rsidR="00C62156" w:rsidRPr="00080592">
        <w:rPr>
          <w:color w:val="000000"/>
          <w:lang w:val="en-US" w:eastAsia="en-GB"/>
        </w:rPr>
        <w:t>n Sn of</w:t>
      </w:r>
      <w:r w:rsidR="004A0437" w:rsidRPr="00080592">
        <w:rPr>
          <w:color w:val="000000"/>
          <w:lang w:val="en-US" w:eastAsia="en-GB"/>
        </w:rPr>
        <w:t xml:space="preserve"> 90%.</w:t>
      </w:r>
      <w:r w:rsidRPr="00080592">
        <w:rPr>
          <w:color w:val="000000"/>
          <w:lang w:val="en-US" w:eastAsia="en-GB"/>
        </w:rPr>
        <w:t xml:space="preserve"> </w:t>
      </w:r>
      <w:r w:rsidR="001024F3" w:rsidRPr="00080592">
        <w:rPr>
          <w:color w:val="000000"/>
          <w:lang w:val="en-US" w:eastAsia="en-GB"/>
        </w:rPr>
        <w:t xml:space="preserve"> </w:t>
      </w:r>
      <w:r w:rsidR="001F2FE9" w:rsidRPr="00080592">
        <w:rPr>
          <w:color w:val="000000"/>
          <w:lang w:val="en-US" w:eastAsia="en-GB"/>
        </w:rPr>
        <w:t>For the specific case of HCC classification</w:t>
      </w:r>
      <w:r w:rsidR="00E95F87" w:rsidRPr="00080592">
        <w:rPr>
          <w:color w:val="000000"/>
          <w:lang w:val="en-US" w:eastAsia="en-GB"/>
        </w:rPr>
        <w:t xml:space="preserve"> the CNN achieved a</w:t>
      </w:r>
      <w:r w:rsidR="001F2FE9" w:rsidRPr="00080592">
        <w:rPr>
          <w:color w:val="000000"/>
          <w:lang w:val="en-US" w:eastAsia="en-GB"/>
        </w:rPr>
        <w:t xml:space="preserve"> </w:t>
      </w:r>
      <w:r w:rsidR="00E95F87" w:rsidRPr="00080592">
        <w:rPr>
          <w:color w:val="000000"/>
          <w:lang w:val="en-US" w:eastAsia="en-GB"/>
        </w:rPr>
        <w:t>receiver operating characteristic area under the curve of 0.992.</w:t>
      </w:r>
      <w:r w:rsidR="001F2FE9" w:rsidRPr="00080592">
        <w:rPr>
          <w:color w:val="000000"/>
          <w:lang w:val="en-US" w:eastAsia="en-GB"/>
        </w:rPr>
        <w:t xml:space="preserve"> </w:t>
      </w:r>
      <w:r w:rsidR="001024F3" w:rsidRPr="00080592">
        <w:rPr>
          <w:color w:val="000000"/>
          <w:lang w:val="en-US" w:eastAsia="en-GB"/>
        </w:rPr>
        <w:t xml:space="preserve"> </w:t>
      </w:r>
      <w:r w:rsidR="001F2FE9" w:rsidRPr="00080592">
        <w:rPr>
          <w:color w:val="000000"/>
          <w:lang w:val="en-US" w:eastAsia="en-GB"/>
        </w:rPr>
        <w:t xml:space="preserve">Computation time per lesion was </w:t>
      </w:r>
      <w:r w:rsidR="001F2FE9" w:rsidRPr="00080592">
        <w:rPr>
          <w:lang w:val="en-US"/>
        </w:rPr>
        <w:t>5.6</w:t>
      </w:r>
      <w:r w:rsidR="001F2FE9" w:rsidRPr="00080592">
        <w:rPr>
          <w:color w:val="000000"/>
          <w:lang w:val="en-US" w:eastAsia="en-GB"/>
        </w:rPr>
        <w:t xml:space="preserve"> milliseconds.</w:t>
      </w:r>
    </w:p>
    <w:p w14:paraId="5B52AA0C" w14:textId="75D4E41F" w:rsidR="006838B4" w:rsidRPr="00080592" w:rsidRDefault="00BF21B0" w:rsidP="00BF21B0">
      <w:pPr>
        <w:spacing w:line="360" w:lineRule="auto"/>
        <w:jc w:val="both"/>
        <w:rPr>
          <w:i/>
          <w:color w:val="FF00FF"/>
          <w:lang w:val="en-US" w:eastAsia="en-GB"/>
        </w:rPr>
      </w:pPr>
      <w:r>
        <w:rPr>
          <w:color w:val="000000"/>
          <w:lang w:val="en-US" w:eastAsia="en-GB"/>
        </w:rPr>
        <w:t>T</w:t>
      </w:r>
      <w:r w:rsidR="005762B0" w:rsidRPr="00080592">
        <w:rPr>
          <w:color w:val="000000"/>
          <w:lang w:val="en-US" w:eastAsia="en-GB"/>
        </w:rPr>
        <w:t xml:space="preserve">he </w:t>
      </w:r>
      <w:r w:rsidR="006838B4" w:rsidRPr="00080592">
        <w:rPr>
          <w:color w:val="000000"/>
          <w:lang w:val="en-US" w:eastAsia="en-GB"/>
        </w:rPr>
        <w:t xml:space="preserve">positive predictive value and </w:t>
      </w:r>
      <w:r w:rsidR="005762B0" w:rsidRPr="00080592">
        <w:rPr>
          <w:color w:val="000000" w:themeColor="text1"/>
          <w:lang w:val="en-US" w:eastAsia="en-GB"/>
        </w:rPr>
        <w:t xml:space="preserve">the </w:t>
      </w:r>
      <w:r w:rsidR="00C62156" w:rsidRPr="00080592">
        <w:rPr>
          <w:color w:val="000000" w:themeColor="text1"/>
          <w:lang w:val="en-US" w:eastAsia="en-GB"/>
        </w:rPr>
        <w:t>Sn</w:t>
      </w:r>
      <w:r w:rsidR="006838B4" w:rsidRPr="00080592">
        <w:rPr>
          <w:color w:val="000000" w:themeColor="text1"/>
          <w:lang w:val="en-US" w:eastAsia="en-GB"/>
        </w:rPr>
        <w:t xml:space="preserve"> in identifying </w:t>
      </w:r>
      <w:r w:rsidR="006838B4" w:rsidRPr="00080592">
        <w:rPr>
          <w:color w:val="000000"/>
          <w:lang w:val="en-US" w:eastAsia="en-GB"/>
        </w:rPr>
        <w:t xml:space="preserve">the correct radiological features present in </w:t>
      </w:r>
      <w:r w:rsidR="006838B4" w:rsidRPr="00080592">
        <w:rPr>
          <w:color w:val="000000" w:themeColor="text1"/>
          <w:lang w:val="en-US" w:eastAsia="en-GB"/>
        </w:rPr>
        <w:t>each test lesion</w:t>
      </w:r>
      <w:r w:rsidR="005762B0" w:rsidRPr="00080592">
        <w:rPr>
          <w:color w:val="000000" w:themeColor="text1"/>
          <w:lang w:val="en-US" w:eastAsia="en-GB"/>
        </w:rPr>
        <w:t xml:space="preserve"> w</w:t>
      </w:r>
      <w:r w:rsidR="00C62156" w:rsidRPr="00080592">
        <w:rPr>
          <w:color w:val="000000" w:themeColor="text1"/>
          <w:lang w:val="en-US" w:eastAsia="en-GB"/>
        </w:rPr>
        <w:t>ere</w:t>
      </w:r>
      <w:r w:rsidR="005762B0" w:rsidRPr="00080592">
        <w:rPr>
          <w:color w:val="000000" w:themeColor="text1"/>
          <w:lang w:val="en-US" w:eastAsia="en-GB"/>
        </w:rPr>
        <w:t xml:space="preserve"> 76.5% and 82.9%, respectively, </w:t>
      </w:r>
      <w:r w:rsidR="00777D18" w:rsidRPr="00080592">
        <w:rPr>
          <w:color w:val="000000" w:themeColor="text1"/>
          <w:lang w:val="en-US" w:eastAsia="en-GB"/>
        </w:rPr>
        <w:t xml:space="preserve">while </w:t>
      </w:r>
      <w:r w:rsidR="006838B4" w:rsidRPr="00080592">
        <w:rPr>
          <w:color w:val="000000" w:themeColor="text1"/>
          <w:lang w:val="en-US" w:eastAsia="en-GB"/>
        </w:rPr>
        <w:t xml:space="preserve">12% </w:t>
      </w:r>
      <w:r w:rsidR="00777D18" w:rsidRPr="00080592">
        <w:rPr>
          <w:color w:val="000000" w:themeColor="text1"/>
          <w:lang w:val="en-US" w:eastAsia="en-GB"/>
        </w:rPr>
        <w:t xml:space="preserve">of the lesions were </w:t>
      </w:r>
      <w:r w:rsidR="005762B0" w:rsidRPr="00080592">
        <w:rPr>
          <w:color w:val="000000" w:themeColor="text1"/>
          <w:lang w:val="en-US" w:eastAsia="en-GB"/>
        </w:rPr>
        <w:t>misclassified</w:t>
      </w:r>
      <w:r w:rsidR="00C62156" w:rsidRPr="00080592">
        <w:rPr>
          <w:color w:val="000000" w:themeColor="text1"/>
          <w:lang w:val="en-US" w:eastAsia="en-GB"/>
        </w:rPr>
        <w:t>; these misclassified lesions led more often to wrongly identified features tha</w:t>
      </w:r>
      <w:r w:rsidR="00385AC1" w:rsidRPr="00080592">
        <w:rPr>
          <w:color w:val="000000" w:themeColor="text1"/>
          <w:lang w:val="en-US" w:eastAsia="en-GB"/>
        </w:rPr>
        <w:t>n</w:t>
      </w:r>
      <w:r w:rsidR="00C62156" w:rsidRPr="00080592">
        <w:rPr>
          <w:color w:val="000000" w:themeColor="text1"/>
          <w:lang w:val="en-US" w:eastAsia="en-GB"/>
        </w:rPr>
        <w:t xml:space="preserve"> the </w:t>
      </w:r>
      <w:r w:rsidR="000C13A9" w:rsidRPr="00080592">
        <w:rPr>
          <w:color w:val="000000" w:themeColor="text1"/>
          <w:lang w:val="en-US" w:eastAsia="en-GB"/>
        </w:rPr>
        <w:t>correctly</w:t>
      </w:r>
      <w:r w:rsidR="00C62156" w:rsidRPr="00080592">
        <w:rPr>
          <w:color w:val="000000" w:themeColor="text1"/>
          <w:lang w:val="en-US" w:eastAsia="en-GB"/>
        </w:rPr>
        <w:t xml:space="preserve"> classified ones did</w:t>
      </w:r>
      <w:r w:rsidR="006838B4" w:rsidRPr="00080592">
        <w:rPr>
          <w:color w:val="000000" w:themeColor="text1"/>
          <w:lang w:val="en-US" w:eastAsia="en-GB"/>
        </w:rPr>
        <w:t xml:space="preserve"> (60.4% vs. 85.6%). </w:t>
      </w:r>
      <w:r w:rsidR="001024F3" w:rsidRPr="00080592">
        <w:rPr>
          <w:color w:val="000000" w:themeColor="text1"/>
          <w:lang w:val="en-US" w:eastAsia="en-GB"/>
        </w:rPr>
        <w:t xml:space="preserve"> </w:t>
      </w:r>
      <w:r w:rsidR="00777D18" w:rsidRPr="00080592">
        <w:rPr>
          <w:color w:val="000000" w:themeColor="text1"/>
          <w:lang w:val="en-US" w:eastAsia="en-GB"/>
        </w:rPr>
        <w:t>O</w:t>
      </w:r>
      <w:r w:rsidR="006838B4" w:rsidRPr="00080592">
        <w:rPr>
          <w:color w:val="000000" w:themeColor="text1"/>
          <w:lang w:val="en-US" w:eastAsia="en-GB"/>
        </w:rPr>
        <w:t>riginal image voxels contributing to each imaging feature</w:t>
      </w:r>
      <w:r w:rsidR="00777D18" w:rsidRPr="00080592">
        <w:rPr>
          <w:color w:val="000000" w:themeColor="text1"/>
          <w:lang w:val="en-US" w:eastAsia="en-GB"/>
        </w:rPr>
        <w:t xml:space="preserve"> were consistent with the feature maps</w:t>
      </w:r>
      <w:r w:rsidR="000D6B52" w:rsidRPr="00080592">
        <w:rPr>
          <w:color w:val="000000" w:themeColor="text1"/>
          <w:lang w:val="en-US" w:eastAsia="en-GB"/>
        </w:rPr>
        <w:t xml:space="preserve"> generated,</w:t>
      </w:r>
      <w:r w:rsidR="00943A89" w:rsidRPr="00080592">
        <w:rPr>
          <w:color w:val="000000" w:themeColor="text1"/>
          <w:lang w:val="en-US" w:eastAsia="en-GB"/>
        </w:rPr>
        <w:t xml:space="preserve"> and </w:t>
      </w:r>
      <w:r w:rsidR="000D6B52" w:rsidRPr="00080592">
        <w:rPr>
          <w:color w:val="000000" w:themeColor="text1"/>
          <w:lang w:val="en-US" w:eastAsia="en-GB"/>
        </w:rPr>
        <w:t xml:space="preserve">in each class the most prominent imaging criteria were reflected by their respective </w:t>
      </w:r>
      <w:r w:rsidR="00943A89" w:rsidRPr="00080592">
        <w:rPr>
          <w:color w:val="000000" w:themeColor="text1"/>
          <w:lang w:val="en-US" w:eastAsia="en-GB"/>
        </w:rPr>
        <w:t>f</w:t>
      </w:r>
      <w:r w:rsidR="006838B4" w:rsidRPr="00080592">
        <w:rPr>
          <w:color w:val="000000" w:themeColor="text1"/>
          <w:lang w:val="en-US" w:eastAsia="en-GB"/>
        </w:rPr>
        <w:t>eature relevance scores</w:t>
      </w:r>
      <w:r w:rsidR="00385AC1" w:rsidRPr="00080592">
        <w:rPr>
          <w:color w:val="000000" w:themeColor="text1"/>
          <w:lang w:val="en-US" w:eastAsia="en-GB"/>
        </w:rPr>
        <w:t>.</w:t>
      </w:r>
    </w:p>
    <w:p w14:paraId="2EA3882C" w14:textId="52ABCBA9" w:rsidR="006838B4" w:rsidRPr="00080592" w:rsidRDefault="006838B4" w:rsidP="00255EC3">
      <w:pPr>
        <w:spacing w:line="360" w:lineRule="auto"/>
        <w:jc w:val="both"/>
        <w:rPr>
          <w:color w:val="000000"/>
          <w:lang w:val="en-US" w:eastAsia="en-GB"/>
        </w:rPr>
      </w:pPr>
    </w:p>
    <w:p w14:paraId="23B0FDC5" w14:textId="29753FCA" w:rsidR="006838B4" w:rsidRPr="00080592" w:rsidRDefault="006838B4" w:rsidP="00255EC3">
      <w:pPr>
        <w:spacing w:line="360" w:lineRule="auto"/>
        <w:jc w:val="both"/>
        <w:rPr>
          <w:b/>
          <w:color w:val="000000"/>
          <w:lang w:val="en-US" w:eastAsia="en-GB"/>
        </w:rPr>
      </w:pPr>
      <w:r w:rsidRPr="00080592">
        <w:rPr>
          <w:b/>
          <w:color w:val="000000"/>
          <w:lang w:val="en-US" w:eastAsia="en-GB"/>
        </w:rPr>
        <w:t>Conclusion</w:t>
      </w:r>
    </w:p>
    <w:p w14:paraId="68D57A18" w14:textId="161A3D0F" w:rsidR="00777D18" w:rsidRPr="00080592" w:rsidRDefault="00777D18" w:rsidP="00BF21B0">
      <w:pPr>
        <w:spacing w:line="360" w:lineRule="auto"/>
        <w:jc w:val="both"/>
        <w:rPr>
          <w:color w:val="000000"/>
          <w:lang w:val="en-US" w:eastAsia="en-GB"/>
        </w:rPr>
      </w:pPr>
      <w:r w:rsidRPr="00080592">
        <w:rPr>
          <w:color w:val="000000"/>
          <w:lang w:val="en-US" w:eastAsia="en-GB"/>
        </w:rPr>
        <w:t>This study presents the development of an “interpretable” deep learning system prototype</w:t>
      </w:r>
      <w:r w:rsidR="000D6B52" w:rsidRPr="00080592">
        <w:rPr>
          <w:color w:val="000000"/>
          <w:lang w:val="en-US" w:eastAsia="en-GB"/>
        </w:rPr>
        <w:t xml:space="preserve">, the accuracy of which </w:t>
      </w:r>
      <w:r w:rsidRPr="00080592">
        <w:rPr>
          <w:color w:val="000000"/>
          <w:lang w:val="en-US" w:eastAsia="en-GB"/>
        </w:rPr>
        <w:t>exceeds th</w:t>
      </w:r>
      <w:r w:rsidR="000D6B52" w:rsidRPr="00080592">
        <w:rPr>
          <w:color w:val="000000"/>
          <w:lang w:val="en-US" w:eastAsia="en-GB"/>
        </w:rPr>
        <w:t>at</w:t>
      </w:r>
      <w:r w:rsidRPr="00080592">
        <w:rPr>
          <w:color w:val="000000"/>
          <w:lang w:val="en-US" w:eastAsia="en-GB"/>
        </w:rPr>
        <w:t xml:space="preserve"> of radiologists in classifying hepatic lesions on contrast-enhanced MRI, while illuminating the algorithm’s decision-making. </w:t>
      </w:r>
      <w:r w:rsidR="001024F3" w:rsidRPr="00080592">
        <w:rPr>
          <w:color w:val="000000"/>
          <w:lang w:val="en-US" w:eastAsia="en-GB"/>
        </w:rPr>
        <w:t xml:space="preserve"> </w:t>
      </w:r>
      <w:r w:rsidRPr="00080592">
        <w:rPr>
          <w:color w:val="000000"/>
          <w:lang w:val="en-US" w:eastAsia="en-GB"/>
        </w:rPr>
        <w:t>The</w:t>
      </w:r>
      <w:r w:rsidR="000D6B52" w:rsidRPr="00080592">
        <w:rPr>
          <w:color w:val="000000"/>
          <w:lang w:val="en-US" w:eastAsia="en-GB"/>
        </w:rPr>
        <w:t xml:space="preserve"> interpretable DL</w:t>
      </w:r>
      <w:r w:rsidR="00D3047D" w:rsidRPr="00080592">
        <w:rPr>
          <w:color w:val="000000"/>
          <w:lang w:val="en-US" w:eastAsia="en-GB"/>
        </w:rPr>
        <w:t xml:space="preserve"> system</w:t>
      </w:r>
      <w:r w:rsidRPr="00080592">
        <w:rPr>
          <w:color w:val="000000"/>
          <w:lang w:val="en-US" w:eastAsia="en-GB"/>
        </w:rPr>
        <w:t xml:space="preserve"> presented demonstrates potential as a decision-support tool in liver lesion diagnosis; however, the clinical impact of the decision-support tool needs to be validated in a prospective study before </w:t>
      </w:r>
      <w:r w:rsidR="000D6B52" w:rsidRPr="00080592">
        <w:rPr>
          <w:color w:val="000000"/>
          <w:lang w:val="en-US" w:eastAsia="en-GB"/>
        </w:rPr>
        <w:t>the tool can be</w:t>
      </w:r>
      <w:r w:rsidRPr="00080592">
        <w:rPr>
          <w:color w:val="000000"/>
          <w:lang w:val="en-US" w:eastAsia="en-GB"/>
        </w:rPr>
        <w:t xml:space="preserve"> considered for integration into clinical practice.</w:t>
      </w:r>
    </w:p>
    <w:p w14:paraId="0F8ECC03" w14:textId="7050834B" w:rsidR="003E4D0E" w:rsidRPr="00080592" w:rsidRDefault="003E4D0E" w:rsidP="000B13EA">
      <w:pPr>
        <w:spacing w:line="360" w:lineRule="auto"/>
        <w:rPr>
          <w:lang w:val="en-US"/>
        </w:rPr>
      </w:pPr>
    </w:p>
    <w:p w14:paraId="51C2AFEC" w14:textId="56F99B8F" w:rsidR="006838B4" w:rsidRPr="00080592" w:rsidRDefault="006838B4" w:rsidP="000B13EA">
      <w:pPr>
        <w:spacing w:line="360" w:lineRule="auto"/>
        <w:jc w:val="both"/>
        <w:rPr>
          <w:b/>
          <w:color w:val="000000"/>
          <w:lang w:val="en-US" w:eastAsia="en-GB"/>
        </w:rPr>
      </w:pPr>
    </w:p>
    <w:p w14:paraId="48F2D9D9" w14:textId="182EFFCA" w:rsidR="0020353D" w:rsidRPr="00080592" w:rsidRDefault="006C40E2" w:rsidP="006B45B3">
      <w:pPr>
        <w:keepNext/>
        <w:spacing w:after="120" w:line="360" w:lineRule="auto"/>
        <w:rPr>
          <w:b/>
          <w:color w:val="000000"/>
          <w:lang w:val="en-US" w:eastAsia="en-GB"/>
        </w:rPr>
      </w:pPr>
      <w:r w:rsidRPr="00080592">
        <w:rPr>
          <w:b/>
          <w:color w:val="000000"/>
          <w:lang w:val="en-US" w:eastAsia="en-GB"/>
        </w:rPr>
        <w:t>9</w:t>
      </w:r>
      <w:r w:rsidR="00B05812" w:rsidRPr="00080592">
        <w:rPr>
          <w:b/>
          <w:color w:val="000000"/>
          <w:lang w:val="en-US" w:eastAsia="en-GB"/>
        </w:rPr>
        <w:t>) REFERENCES</w:t>
      </w:r>
    </w:p>
    <w:p w14:paraId="779D8AA6" w14:textId="77777777" w:rsidR="00EC36E4" w:rsidRPr="00080592" w:rsidRDefault="0020353D" w:rsidP="00EC36E4">
      <w:pPr>
        <w:pStyle w:val="EndNoteBibliography"/>
        <w:ind w:left="720" w:hanging="720"/>
        <w:rPr>
          <w:noProof/>
          <w:lang w:val="en-US"/>
        </w:rPr>
      </w:pPr>
      <w:r w:rsidRPr="00080592">
        <w:rPr>
          <w:rFonts w:ascii="Times New Roman" w:hAnsi="Times New Roman"/>
          <w:color w:val="000000"/>
          <w:lang w:val="en-US" w:eastAsia="en-GB"/>
        </w:rPr>
        <w:fldChar w:fldCharType="begin"/>
      </w:r>
      <w:r w:rsidRPr="00080592">
        <w:rPr>
          <w:rFonts w:ascii="Times New Roman" w:hAnsi="Times New Roman"/>
          <w:color w:val="000000"/>
          <w:lang w:val="en-US" w:eastAsia="en-GB"/>
        </w:rPr>
        <w:instrText xml:space="preserve"> ADDIN EN.REFLIST </w:instrText>
      </w:r>
      <w:r w:rsidRPr="00080592">
        <w:rPr>
          <w:rFonts w:ascii="Times New Roman" w:hAnsi="Times New Roman"/>
          <w:color w:val="000000"/>
          <w:lang w:val="en-US" w:eastAsia="en-GB"/>
        </w:rPr>
        <w:fldChar w:fldCharType="separate"/>
      </w:r>
      <w:r w:rsidR="00EC36E4" w:rsidRPr="00080592">
        <w:rPr>
          <w:noProof/>
          <w:lang w:val="en-US"/>
        </w:rPr>
        <w:t>1</w:t>
      </w:r>
      <w:r w:rsidR="00EC36E4" w:rsidRPr="00080592">
        <w:rPr>
          <w:noProof/>
          <w:lang w:val="en-US"/>
        </w:rPr>
        <w:tab/>
        <w:t xml:space="preserve">El-Serag, H. &amp; Rudolph, K. Hepatocellular carcinoma: epidemiology and molecular carcinogenesis. </w:t>
      </w:r>
      <w:r w:rsidR="00EC36E4" w:rsidRPr="00080592">
        <w:rPr>
          <w:i/>
          <w:noProof/>
          <w:lang w:val="en-US"/>
        </w:rPr>
        <w:t>Gastroenterology</w:t>
      </w:r>
      <w:r w:rsidR="00EC36E4" w:rsidRPr="00080592">
        <w:rPr>
          <w:noProof/>
          <w:lang w:val="en-US"/>
        </w:rPr>
        <w:t xml:space="preserve"> </w:t>
      </w:r>
      <w:r w:rsidR="00EC36E4" w:rsidRPr="00080592">
        <w:rPr>
          <w:b/>
          <w:noProof/>
          <w:lang w:val="en-US"/>
        </w:rPr>
        <w:t>132</w:t>
      </w:r>
      <w:r w:rsidR="00EC36E4" w:rsidRPr="00080592">
        <w:rPr>
          <w:noProof/>
          <w:lang w:val="en-US"/>
        </w:rPr>
        <w:t>, 2557 (2007).</w:t>
      </w:r>
    </w:p>
    <w:p w14:paraId="4E2D7DD9" w14:textId="77777777" w:rsidR="00EC36E4" w:rsidRPr="00080592" w:rsidRDefault="00EC36E4" w:rsidP="00EC36E4">
      <w:pPr>
        <w:pStyle w:val="EndNoteBibliography"/>
        <w:ind w:left="720" w:hanging="720"/>
        <w:rPr>
          <w:noProof/>
          <w:lang w:val="en-US"/>
        </w:rPr>
      </w:pPr>
      <w:r w:rsidRPr="00080592">
        <w:rPr>
          <w:noProof/>
          <w:lang w:val="en-US"/>
        </w:rPr>
        <w:t>2</w:t>
      </w:r>
      <w:r w:rsidRPr="00080592">
        <w:rPr>
          <w:noProof/>
          <w:lang w:val="en-US"/>
        </w:rPr>
        <w:tab/>
        <w:t>Wang, H.</w:t>
      </w:r>
      <w:r w:rsidRPr="00080592">
        <w:rPr>
          <w:i/>
          <w:noProof/>
          <w:lang w:val="en-US"/>
        </w:rPr>
        <w:t xml:space="preserve"> et al.</w:t>
      </w:r>
      <w:r w:rsidRPr="00080592">
        <w:rPr>
          <w:noProof/>
          <w:lang w:val="en-US"/>
        </w:rPr>
        <w:t xml:space="preserve"> Global, regional, and national life expectancy, all-cause mortality, and cause-specific mortality for 249 causes of death, 1980–2015: a systematic analysis for the Global Burden of Disease Study 2015. </w:t>
      </w:r>
      <w:r w:rsidRPr="00080592">
        <w:rPr>
          <w:i/>
          <w:noProof/>
          <w:lang w:val="en-US"/>
        </w:rPr>
        <w:t>The Lancet</w:t>
      </w:r>
      <w:r w:rsidRPr="00080592">
        <w:rPr>
          <w:noProof/>
          <w:lang w:val="en-US"/>
        </w:rPr>
        <w:t xml:space="preserve"> </w:t>
      </w:r>
      <w:r w:rsidRPr="00080592">
        <w:rPr>
          <w:b/>
          <w:noProof/>
          <w:lang w:val="en-US"/>
        </w:rPr>
        <w:t>388</w:t>
      </w:r>
      <w:r w:rsidRPr="00080592">
        <w:rPr>
          <w:noProof/>
          <w:lang w:val="en-US"/>
        </w:rPr>
        <w:t>, 1459-1544 (2016).</w:t>
      </w:r>
    </w:p>
    <w:p w14:paraId="020CA3DA" w14:textId="77777777" w:rsidR="00EC36E4" w:rsidRPr="00080592" w:rsidRDefault="00EC36E4" w:rsidP="00EC36E4">
      <w:pPr>
        <w:pStyle w:val="EndNoteBibliography"/>
        <w:ind w:left="720" w:hanging="720"/>
        <w:rPr>
          <w:noProof/>
          <w:lang w:val="en-US"/>
        </w:rPr>
      </w:pPr>
      <w:r w:rsidRPr="00080592">
        <w:rPr>
          <w:noProof/>
          <w:lang w:val="en-US"/>
        </w:rPr>
        <w:lastRenderedPageBreak/>
        <w:t>3</w:t>
      </w:r>
      <w:r w:rsidRPr="00080592">
        <w:rPr>
          <w:noProof/>
          <w:lang w:val="en-US"/>
        </w:rPr>
        <w:tab/>
        <w:t>Bray, F.</w:t>
      </w:r>
      <w:r w:rsidRPr="00080592">
        <w:rPr>
          <w:i/>
          <w:noProof/>
          <w:lang w:val="en-US"/>
        </w:rPr>
        <w:t xml:space="preserve"> et al.</w:t>
      </w:r>
      <w:r w:rsidRPr="00080592">
        <w:rPr>
          <w:noProof/>
          <w:lang w:val="en-US"/>
        </w:rPr>
        <w:t xml:space="preserve"> Global cancer statistics 2018: GLOBOCAN estimates of incidence and mortality worldwide for 36 cancers in 185 countries. </w:t>
      </w:r>
      <w:r w:rsidRPr="00080592">
        <w:rPr>
          <w:i/>
          <w:noProof/>
          <w:lang w:val="en-US"/>
        </w:rPr>
        <w:t>CA: a cancer journal for clinicians</w:t>
      </w:r>
      <w:r w:rsidRPr="00080592">
        <w:rPr>
          <w:noProof/>
          <w:lang w:val="en-US"/>
        </w:rPr>
        <w:t xml:space="preserve"> </w:t>
      </w:r>
      <w:r w:rsidRPr="00080592">
        <w:rPr>
          <w:b/>
          <w:noProof/>
          <w:lang w:val="en-US"/>
        </w:rPr>
        <w:t>68</w:t>
      </w:r>
      <w:r w:rsidRPr="00080592">
        <w:rPr>
          <w:noProof/>
          <w:lang w:val="en-US"/>
        </w:rPr>
        <w:t>, 394-424 (2018).</w:t>
      </w:r>
    </w:p>
    <w:p w14:paraId="410459C0" w14:textId="77777777" w:rsidR="00EC36E4" w:rsidRPr="00080592" w:rsidRDefault="00EC36E4" w:rsidP="00EC36E4">
      <w:pPr>
        <w:pStyle w:val="EndNoteBibliography"/>
        <w:ind w:left="720" w:hanging="720"/>
        <w:rPr>
          <w:noProof/>
          <w:lang w:val="en-US"/>
        </w:rPr>
      </w:pPr>
      <w:r w:rsidRPr="00080592">
        <w:rPr>
          <w:noProof/>
          <w:lang w:val="en-US"/>
        </w:rPr>
        <w:t>4</w:t>
      </w:r>
      <w:r w:rsidRPr="00080592">
        <w:rPr>
          <w:noProof/>
          <w:lang w:val="en-US"/>
        </w:rPr>
        <w:tab/>
        <w:t>Bruix, J.</w:t>
      </w:r>
      <w:r w:rsidRPr="00080592">
        <w:rPr>
          <w:i/>
          <w:noProof/>
          <w:lang w:val="en-US"/>
        </w:rPr>
        <w:t xml:space="preserve"> et al.</w:t>
      </w:r>
      <w:r w:rsidRPr="00080592">
        <w:rPr>
          <w:noProof/>
          <w:lang w:val="en-US"/>
        </w:rPr>
        <w:t xml:space="preserve"> Clinical decision making and research in hepatocellular carcinoma: pivotal role of imaging techniques. </w:t>
      </w:r>
      <w:r w:rsidRPr="00080592">
        <w:rPr>
          <w:i/>
          <w:noProof/>
          <w:lang w:val="en-US"/>
        </w:rPr>
        <w:t>Hepatology</w:t>
      </w:r>
      <w:r w:rsidRPr="00080592">
        <w:rPr>
          <w:noProof/>
          <w:lang w:val="en-US"/>
        </w:rPr>
        <w:t xml:space="preserve"> </w:t>
      </w:r>
      <w:r w:rsidRPr="00080592">
        <w:rPr>
          <w:b/>
          <w:noProof/>
          <w:lang w:val="en-US"/>
        </w:rPr>
        <w:t>54</w:t>
      </w:r>
      <w:r w:rsidRPr="00080592">
        <w:rPr>
          <w:noProof/>
          <w:lang w:val="en-US"/>
        </w:rPr>
        <w:t>, 2238-2244 (2011).</w:t>
      </w:r>
    </w:p>
    <w:p w14:paraId="0C79AF92" w14:textId="77777777" w:rsidR="00EC36E4" w:rsidRPr="00080592" w:rsidRDefault="00EC36E4" w:rsidP="00EC36E4">
      <w:pPr>
        <w:pStyle w:val="EndNoteBibliography"/>
        <w:ind w:left="720" w:hanging="720"/>
        <w:rPr>
          <w:noProof/>
          <w:lang w:val="en-US"/>
        </w:rPr>
      </w:pPr>
      <w:r w:rsidRPr="00080592">
        <w:rPr>
          <w:noProof/>
          <w:lang w:val="en-US"/>
        </w:rPr>
        <w:t>5</w:t>
      </w:r>
      <w:r w:rsidRPr="00080592">
        <w:rPr>
          <w:noProof/>
          <w:lang w:val="en-US"/>
        </w:rPr>
        <w:tab/>
        <w:t xml:space="preserve">Llovet, J. M., Brú, C. &amp; Bruix, J. in </w:t>
      </w:r>
      <w:r w:rsidRPr="00080592">
        <w:rPr>
          <w:i/>
          <w:noProof/>
          <w:lang w:val="en-US"/>
        </w:rPr>
        <w:t>Seminars in liver disease.</w:t>
      </w:r>
      <w:r w:rsidRPr="00080592">
        <w:rPr>
          <w:noProof/>
          <w:lang w:val="en-US"/>
        </w:rPr>
        <w:t xml:space="preserve">  329-338 (© by Thieme Medical Publishers, Inc.).</w:t>
      </w:r>
    </w:p>
    <w:p w14:paraId="4B548567" w14:textId="77777777" w:rsidR="00EC36E4" w:rsidRPr="00080592" w:rsidRDefault="00EC36E4" w:rsidP="00EC36E4">
      <w:pPr>
        <w:pStyle w:val="EndNoteBibliography"/>
        <w:ind w:left="720" w:hanging="720"/>
        <w:rPr>
          <w:noProof/>
          <w:lang w:val="en-US"/>
        </w:rPr>
      </w:pPr>
      <w:r w:rsidRPr="00080592">
        <w:rPr>
          <w:noProof/>
          <w:lang w:val="en-US"/>
        </w:rPr>
        <w:t>6</w:t>
      </w:r>
      <w:r w:rsidRPr="00080592">
        <w:rPr>
          <w:noProof/>
          <w:lang w:val="en-US"/>
        </w:rPr>
        <w:tab/>
        <w:t xml:space="preserve">Huo, T. I., Liu, P. H. &amp; Hsu, C. Y. Staging and restaging for hepatocellular carcinoma: Solution of confusion? </w:t>
      </w:r>
      <w:r w:rsidRPr="00080592">
        <w:rPr>
          <w:i/>
          <w:noProof/>
          <w:lang w:val="en-US"/>
        </w:rPr>
        <w:t>Hepatology</w:t>
      </w:r>
      <w:r w:rsidRPr="00080592">
        <w:rPr>
          <w:noProof/>
          <w:lang w:val="en-US"/>
        </w:rPr>
        <w:t xml:space="preserve"> (2018).</w:t>
      </w:r>
    </w:p>
    <w:p w14:paraId="1736A141" w14:textId="77777777" w:rsidR="00EC36E4" w:rsidRPr="00080592" w:rsidRDefault="00EC36E4" w:rsidP="00EC36E4">
      <w:pPr>
        <w:pStyle w:val="EndNoteBibliography"/>
        <w:ind w:left="720" w:hanging="720"/>
        <w:rPr>
          <w:noProof/>
          <w:lang w:val="en-US"/>
        </w:rPr>
      </w:pPr>
      <w:r w:rsidRPr="00080592">
        <w:rPr>
          <w:noProof/>
          <w:lang w:val="en-US"/>
        </w:rPr>
        <w:t>7</w:t>
      </w:r>
      <w:r w:rsidRPr="00080592">
        <w:rPr>
          <w:noProof/>
          <w:lang w:val="en-US"/>
        </w:rPr>
        <w:tab/>
        <w:t>Serper, M.</w:t>
      </w:r>
      <w:r w:rsidRPr="00080592">
        <w:rPr>
          <w:i/>
          <w:noProof/>
          <w:lang w:val="en-US"/>
        </w:rPr>
        <w:t xml:space="preserve"> et al.</w:t>
      </w:r>
      <w:r w:rsidRPr="00080592">
        <w:rPr>
          <w:noProof/>
          <w:lang w:val="en-US"/>
        </w:rPr>
        <w:t xml:space="preserve"> Association of provider specialty and multidisciplinary care with hepatocellular carcinoma treatment and mortality. </w:t>
      </w:r>
      <w:r w:rsidRPr="00080592">
        <w:rPr>
          <w:i/>
          <w:noProof/>
          <w:lang w:val="en-US"/>
        </w:rPr>
        <w:t>Gastroenterology</w:t>
      </w:r>
      <w:r w:rsidRPr="00080592">
        <w:rPr>
          <w:noProof/>
          <w:lang w:val="en-US"/>
        </w:rPr>
        <w:t xml:space="preserve"> </w:t>
      </w:r>
      <w:r w:rsidRPr="00080592">
        <w:rPr>
          <w:b/>
          <w:noProof/>
          <w:lang w:val="en-US"/>
        </w:rPr>
        <w:t>152</w:t>
      </w:r>
      <w:r w:rsidRPr="00080592">
        <w:rPr>
          <w:noProof/>
          <w:lang w:val="en-US"/>
        </w:rPr>
        <w:t>, 1954-1964 (2017).</w:t>
      </w:r>
    </w:p>
    <w:p w14:paraId="2CB28396" w14:textId="77777777" w:rsidR="00EC36E4" w:rsidRPr="00080592" w:rsidRDefault="00EC36E4" w:rsidP="00EC36E4">
      <w:pPr>
        <w:pStyle w:val="EndNoteBibliography"/>
        <w:ind w:left="720" w:hanging="720"/>
        <w:rPr>
          <w:noProof/>
          <w:lang w:val="en-US"/>
        </w:rPr>
      </w:pPr>
      <w:r w:rsidRPr="00080592">
        <w:rPr>
          <w:noProof/>
          <w:lang w:val="en-US"/>
        </w:rPr>
        <w:t>8</w:t>
      </w:r>
      <w:r w:rsidRPr="00080592">
        <w:rPr>
          <w:noProof/>
          <w:lang w:val="en-US"/>
        </w:rPr>
        <w:tab/>
        <w:t>Llovet, J. M., Bru C Fau - Bruix, J. &amp; Bruix, J. Prognosis of hepatocellular carcinoma: the BCLC staging classification.</w:t>
      </w:r>
    </w:p>
    <w:p w14:paraId="0F4762BE" w14:textId="77777777" w:rsidR="00EC36E4" w:rsidRPr="00080592" w:rsidRDefault="00EC36E4" w:rsidP="00EC36E4">
      <w:pPr>
        <w:pStyle w:val="EndNoteBibliography"/>
        <w:ind w:left="720" w:hanging="720"/>
        <w:rPr>
          <w:noProof/>
          <w:lang w:val="en-US"/>
        </w:rPr>
      </w:pPr>
      <w:r w:rsidRPr="00080592">
        <w:rPr>
          <w:noProof/>
          <w:lang w:val="en-US"/>
        </w:rPr>
        <w:t>9</w:t>
      </w:r>
      <w:r w:rsidRPr="00080592">
        <w:rPr>
          <w:noProof/>
          <w:lang w:val="en-US"/>
        </w:rPr>
        <w:tab/>
        <w:t xml:space="preserve">Mitchell, D. G., Bruix, J., Sherman, M. &amp; Sirlin, C. B. LI-RADS (Liver Imaging Reporting and Data System): summary, discussion, and consensus of the LI-RADS Management Working Group and future directions. </w:t>
      </w:r>
      <w:r w:rsidRPr="00080592">
        <w:rPr>
          <w:i/>
          <w:noProof/>
          <w:lang w:val="en-US"/>
        </w:rPr>
        <w:t>Hepatology</w:t>
      </w:r>
      <w:r w:rsidRPr="00080592">
        <w:rPr>
          <w:noProof/>
          <w:lang w:val="en-US"/>
        </w:rPr>
        <w:t xml:space="preserve"> </w:t>
      </w:r>
      <w:r w:rsidRPr="00080592">
        <w:rPr>
          <w:b/>
          <w:noProof/>
          <w:lang w:val="en-US"/>
        </w:rPr>
        <w:t>61</w:t>
      </w:r>
      <w:r w:rsidRPr="00080592">
        <w:rPr>
          <w:noProof/>
          <w:lang w:val="en-US"/>
        </w:rPr>
        <w:t>, 1056-1065, doi:10.1002/hep.27304 (2015).</w:t>
      </w:r>
    </w:p>
    <w:p w14:paraId="0FD655F3" w14:textId="77777777" w:rsidR="00EC36E4" w:rsidRPr="00080592" w:rsidRDefault="00EC36E4" w:rsidP="00EC36E4">
      <w:pPr>
        <w:pStyle w:val="EndNoteBibliography"/>
        <w:ind w:left="720" w:hanging="720"/>
        <w:rPr>
          <w:noProof/>
          <w:lang w:val="en-US"/>
        </w:rPr>
      </w:pPr>
      <w:r w:rsidRPr="00080592">
        <w:rPr>
          <w:noProof/>
          <w:lang w:val="en-US"/>
        </w:rPr>
        <w:t>10</w:t>
      </w:r>
      <w:r w:rsidRPr="00080592">
        <w:rPr>
          <w:noProof/>
          <w:lang w:val="en-US"/>
        </w:rPr>
        <w:tab/>
        <w:t>Corwin, M. T.</w:t>
      </w:r>
      <w:r w:rsidRPr="00080592">
        <w:rPr>
          <w:i/>
          <w:noProof/>
          <w:lang w:val="en-US"/>
        </w:rPr>
        <w:t xml:space="preserve"> et al.</w:t>
      </w:r>
      <w:r w:rsidRPr="00080592">
        <w:rPr>
          <w:noProof/>
          <w:lang w:val="en-US"/>
        </w:rPr>
        <w:t xml:space="preserve"> Nonstandardized Terminology to Describe Focal Liver Lesions in Patients at Risk for Hepatocellular Carcinoma: Implications Regarding Clinical Communication. </w:t>
      </w:r>
      <w:r w:rsidRPr="00080592">
        <w:rPr>
          <w:i/>
          <w:noProof/>
          <w:lang w:val="en-US"/>
        </w:rPr>
        <w:t>AJR. American journal of roentgenology</w:t>
      </w:r>
      <w:r w:rsidRPr="00080592">
        <w:rPr>
          <w:noProof/>
          <w:lang w:val="en-US"/>
        </w:rPr>
        <w:t xml:space="preserve"> </w:t>
      </w:r>
      <w:r w:rsidRPr="00080592">
        <w:rPr>
          <w:b/>
          <w:noProof/>
          <w:lang w:val="en-US"/>
        </w:rPr>
        <w:t>210</w:t>
      </w:r>
      <w:r w:rsidRPr="00080592">
        <w:rPr>
          <w:noProof/>
          <w:lang w:val="en-US"/>
        </w:rPr>
        <w:t>, 85-90, doi:10.2214/ajr.17.18416 (2018).</w:t>
      </w:r>
    </w:p>
    <w:p w14:paraId="60A61DC3" w14:textId="77777777" w:rsidR="00EC36E4" w:rsidRPr="00080592" w:rsidRDefault="00EC36E4" w:rsidP="00EC36E4">
      <w:pPr>
        <w:pStyle w:val="EndNoteBibliography"/>
        <w:ind w:left="720" w:hanging="720"/>
        <w:rPr>
          <w:noProof/>
          <w:lang w:val="en-US"/>
        </w:rPr>
      </w:pPr>
      <w:r w:rsidRPr="00080592">
        <w:rPr>
          <w:noProof/>
          <w:lang w:val="en-US"/>
        </w:rPr>
        <w:t>11</w:t>
      </w:r>
      <w:r w:rsidRPr="00080592">
        <w:rPr>
          <w:noProof/>
          <w:lang w:val="en-US"/>
        </w:rPr>
        <w:tab/>
        <w:t xml:space="preserve">Mitchell, D. G., Bashir, M. R. &amp; Sirlin, C. B. Management implications and outcomes of LI-RADS-2, -3, -4, and -M category observations. </w:t>
      </w:r>
      <w:r w:rsidRPr="00080592">
        <w:rPr>
          <w:i/>
          <w:noProof/>
          <w:lang w:val="en-US"/>
        </w:rPr>
        <w:t>Abdominal radiology (New York)</w:t>
      </w:r>
      <w:r w:rsidRPr="00080592">
        <w:rPr>
          <w:noProof/>
          <w:lang w:val="en-US"/>
        </w:rPr>
        <w:t xml:space="preserve"> </w:t>
      </w:r>
      <w:r w:rsidRPr="00080592">
        <w:rPr>
          <w:b/>
          <w:noProof/>
          <w:lang w:val="en-US"/>
        </w:rPr>
        <w:t>43</w:t>
      </w:r>
      <w:r w:rsidRPr="00080592">
        <w:rPr>
          <w:noProof/>
          <w:lang w:val="en-US"/>
        </w:rPr>
        <w:t>, 143-148, doi:10.1007/s00261-017-1251-z (2018).</w:t>
      </w:r>
    </w:p>
    <w:p w14:paraId="399647C0" w14:textId="77777777" w:rsidR="00EC36E4" w:rsidRPr="00080592" w:rsidRDefault="00EC36E4" w:rsidP="00EC36E4">
      <w:pPr>
        <w:pStyle w:val="EndNoteBibliography"/>
        <w:ind w:left="720" w:hanging="720"/>
        <w:rPr>
          <w:noProof/>
          <w:lang w:val="en-US"/>
        </w:rPr>
      </w:pPr>
      <w:r w:rsidRPr="00080592">
        <w:rPr>
          <w:noProof/>
          <w:lang w:val="en-US"/>
        </w:rPr>
        <w:t>12</w:t>
      </w:r>
      <w:r w:rsidRPr="00080592">
        <w:rPr>
          <w:noProof/>
          <w:lang w:val="en-US"/>
        </w:rPr>
        <w:tab/>
        <w:t>Barth, B.</w:t>
      </w:r>
      <w:r w:rsidRPr="00080592">
        <w:rPr>
          <w:i/>
          <w:noProof/>
          <w:lang w:val="en-US"/>
        </w:rPr>
        <w:t xml:space="preserve"> et al.</w:t>
      </w:r>
      <w:r w:rsidRPr="00080592">
        <w:rPr>
          <w:noProof/>
          <w:lang w:val="en-US"/>
        </w:rPr>
        <w:t xml:space="preserve"> Reliability, Validity, and Reader Acceptance of LI-RADS-An In-depth Analysis. </w:t>
      </w:r>
      <w:r w:rsidRPr="00080592">
        <w:rPr>
          <w:i/>
          <w:noProof/>
          <w:lang w:val="en-US"/>
        </w:rPr>
        <w:t>Academic radiology</w:t>
      </w:r>
      <w:r w:rsidRPr="00080592">
        <w:rPr>
          <w:noProof/>
          <w:lang w:val="en-US"/>
        </w:rPr>
        <w:t xml:space="preserve"> </w:t>
      </w:r>
      <w:r w:rsidRPr="00080592">
        <w:rPr>
          <w:b/>
          <w:noProof/>
          <w:lang w:val="en-US"/>
        </w:rPr>
        <w:t>23</w:t>
      </w:r>
      <w:r w:rsidRPr="00080592">
        <w:rPr>
          <w:noProof/>
          <w:lang w:val="en-US"/>
        </w:rPr>
        <w:t>, 1145 (2016).</w:t>
      </w:r>
    </w:p>
    <w:p w14:paraId="152A39A2" w14:textId="77777777" w:rsidR="00EC36E4" w:rsidRPr="00080592" w:rsidRDefault="00EC36E4" w:rsidP="00EC36E4">
      <w:pPr>
        <w:pStyle w:val="EndNoteBibliography"/>
        <w:ind w:left="720" w:hanging="720"/>
        <w:rPr>
          <w:noProof/>
          <w:lang w:val="en-US"/>
        </w:rPr>
      </w:pPr>
      <w:r w:rsidRPr="00080592">
        <w:rPr>
          <w:noProof/>
          <w:lang w:val="en-US"/>
        </w:rPr>
        <w:t>13</w:t>
      </w:r>
      <w:r w:rsidRPr="00080592">
        <w:rPr>
          <w:noProof/>
          <w:lang w:val="en-US"/>
        </w:rPr>
        <w:tab/>
        <w:t>Bashir, M.</w:t>
      </w:r>
      <w:r w:rsidRPr="00080592">
        <w:rPr>
          <w:i/>
          <w:noProof/>
          <w:lang w:val="en-US"/>
        </w:rPr>
        <w:t xml:space="preserve"> et al.</w:t>
      </w:r>
      <w:r w:rsidRPr="00080592">
        <w:rPr>
          <w:noProof/>
          <w:lang w:val="en-US"/>
        </w:rPr>
        <w:t xml:space="preserve"> Concordance of hypervascular liver nodule characterization between the organ procurement and transplant network and liver imaging reporting and data system classifications. </w:t>
      </w:r>
      <w:r w:rsidRPr="00080592">
        <w:rPr>
          <w:i/>
          <w:noProof/>
          <w:lang w:val="en-US"/>
        </w:rPr>
        <w:t>Journal of magnetic resonance imaging: JMRI</w:t>
      </w:r>
      <w:r w:rsidRPr="00080592">
        <w:rPr>
          <w:noProof/>
          <w:lang w:val="en-US"/>
        </w:rPr>
        <w:t xml:space="preserve"> </w:t>
      </w:r>
      <w:r w:rsidRPr="00080592">
        <w:rPr>
          <w:b/>
          <w:noProof/>
          <w:lang w:val="en-US"/>
        </w:rPr>
        <w:t>42</w:t>
      </w:r>
      <w:r w:rsidRPr="00080592">
        <w:rPr>
          <w:noProof/>
          <w:lang w:val="en-US"/>
        </w:rPr>
        <w:t>, 305 (2015).</w:t>
      </w:r>
    </w:p>
    <w:p w14:paraId="309032CE" w14:textId="77777777" w:rsidR="00EC36E4" w:rsidRPr="00080592" w:rsidRDefault="00EC36E4" w:rsidP="00EC36E4">
      <w:pPr>
        <w:pStyle w:val="EndNoteBibliography"/>
        <w:ind w:left="720" w:hanging="720"/>
        <w:rPr>
          <w:noProof/>
          <w:lang w:val="en-US"/>
        </w:rPr>
      </w:pPr>
      <w:r w:rsidRPr="00080592">
        <w:rPr>
          <w:noProof/>
          <w:lang w:val="en-US"/>
        </w:rPr>
        <w:t>14</w:t>
      </w:r>
      <w:r w:rsidRPr="00080592">
        <w:rPr>
          <w:noProof/>
          <w:lang w:val="en-US"/>
        </w:rPr>
        <w:tab/>
        <w:t>Davenport, M. S.</w:t>
      </w:r>
      <w:r w:rsidRPr="00080592">
        <w:rPr>
          <w:i/>
          <w:noProof/>
          <w:lang w:val="en-US"/>
        </w:rPr>
        <w:t xml:space="preserve"> et al.</w:t>
      </w:r>
      <w:r w:rsidRPr="00080592">
        <w:rPr>
          <w:noProof/>
          <w:lang w:val="en-US"/>
        </w:rPr>
        <w:t xml:space="preserve"> Repeatability of Diagnostic Features and Scoring Systems for Hepatocellular Carcinoma by Using MR Imaging. </w:t>
      </w:r>
      <w:r w:rsidRPr="00080592">
        <w:rPr>
          <w:i/>
          <w:noProof/>
          <w:lang w:val="en-US"/>
        </w:rPr>
        <w:t>Radiology</w:t>
      </w:r>
      <w:r w:rsidRPr="00080592">
        <w:rPr>
          <w:noProof/>
          <w:lang w:val="en-US"/>
        </w:rPr>
        <w:t xml:space="preserve"> </w:t>
      </w:r>
      <w:r w:rsidRPr="00080592">
        <w:rPr>
          <w:b/>
          <w:noProof/>
          <w:lang w:val="en-US"/>
        </w:rPr>
        <w:t>272</w:t>
      </w:r>
      <w:r w:rsidRPr="00080592">
        <w:rPr>
          <w:noProof/>
          <w:lang w:val="en-US"/>
        </w:rPr>
        <w:t>, 132 (2014).</w:t>
      </w:r>
    </w:p>
    <w:p w14:paraId="51766F7D" w14:textId="77777777" w:rsidR="00EC36E4" w:rsidRPr="00080592" w:rsidRDefault="00EC36E4" w:rsidP="00EC36E4">
      <w:pPr>
        <w:pStyle w:val="EndNoteBibliography"/>
        <w:ind w:left="720" w:hanging="720"/>
        <w:rPr>
          <w:noProof/>
          <w:lang w:val="en-US"/>
        </w:rPr>
      </w:pPr>
      <w:r w:rsidRPr="00080592">
        <w:rPr>
          <w:noProof/>
          <w:lang w:val="en-US"/>
        </w:rPr>
        <w:t>15</w:t>
      </w:r>
      <w:r w:rsidRPr="00080592">
        <w:rPr>
          <w:noProof/>
          <w:lang w:val="en-US"/>
        </w:rPr>
        <w:tab/>
        <w:t>Ehman, E. C.</w:t>
      </w:r>
      <w:r w:rsidRPr="00080592">
        <w:rPr>
          <w:i/>
          <w:noProof/>
          <w:lang w:val="en-US"/>
        </w:rPr>
        <w:t xml:space="preserve"> et al.</w:t>
      </w:r>
      <w:r w:rsidRPr="00080592">
        <w:rPr>
          <w:noProof/>
          <w:lang w:val="en-US"/>
        </w:rPr>
        <w:t xml:space="preserve"> Rate of observation and inter-observer agreement for LI-RADS major features at CT and MRI in 184 pathology proven hepatocellular carcinomas. </w:t>
      </w:r>
      <w:r w:rsidRPr="00080592">
        <w:rPr>
          <w:i/>
          <w:noProof/>
          <w:lang w:val="en-US"/>
        </w:rPr>
        <w:t>Abdominal radiology (New York)</w:t>
      </w:r>
      <w:r w:rsidRPr="00080592">
        <w:rPr>
          <w:noProof/>
          <w:lang w:val="en-US"/>
        </w:rPr>
        <w:t xml:space="preserve"> </w:t>
      </w:r>
      <w:r w:rsidRPr="00080592">
        <w:rPr>
          <w:b/>
          <w:noProof/>
          <w:lang w:val="en-US"/>
        </w:rPr>
        <w:t>41</w:t>
      </w:r>
      <w:r w:rsidRPr="00080592">
        <w:rPr>
          <w:noProof/>
          <w:lang w:val="en-US"/>
        </w:rPr>
        <w:t>, 963-969, doi:10.1007/s00261-015-0623-5 (2016).</w:t>
      </w:r>
    </w:p>
    <w:p w14:paraId="10511914" w14:textId="77777777" w:rsidR="00EC36E4" w:rsidRPr="00080592" w:rsidRDefault="00EC36E4" w:rsidP="00EC36E4">
      <w:pPr>
        <w:pStyle w:val="EndNoteBibliography"/>
        <w:ind w:left="720" w:hanging="720"/>
        <w:rPr>
          <w:noProof/>
          <w:lang w:val="en-US"/>
        </w:rPr>
      </w:pPr>
      <w:r w:rsidRPr="00080592">
        <w:rPr>
          <w:noProof/>
          <w:lang w:val="en-US"/>
        </w:rPr>
        <w:t>16</w:t>
      </w:r>
      <w:r w:rsidRPr="00080592">
        <w:rPr>
          <w:noProof/>
          <w:lang w:val="en-US"/>
        </w:rPr>
        <w:tab/>
        <w:t>Fowler, K. J.</w:t>
      </w:r>
      <w:r w:rsidRPr="00080592">
        <w:rPr>
          <w:i/>
          <w:noProof/>
          <w:lang w:val="en-US"/>
        </w:rPr>
        <w:t xml:space="preserve"> et al.</w:t>
      </w:r>
      <w:r w:rsidRPr="00080592">
        <w:rPr>
          <w:noProof/>
          <w:lang w:val="en-US"/>
        </w:rPr>
        <w:t xml:space="preserve"> Interreader Reliability of LI-RADS Version 2014 Algorithm and Imaging Features for Diagnosis of Hepatocellular Carcinoma: A Large International Multireader Study. </w:t>
      </w:r>
      <w:r w:rsidRPr="00080592">
        <w:rPr>
          <w:i/>
          <w:noProof/>
          <w:lang w:val="en-US"/>
        </w:rPr>
        <w:t>Radiology</w:t>
      </w:r>
      <w:r w:rsidRPr="00080592">
        <w:rPr>
          <w:noProof/>
          <w:lang w:val="en-US"/>
        </w:rPr>
        <w:t xml:space="preserve"> </w:t>
      </w:r>
      <w:r w:rsidRPr="00080592">
        <w:rPr>
          <w:b/>
          <w:noProof/>
          <w:lang w:val="en-US"/>
        </w:rPr>
        <w:t>286</w:t>
      </w:r>
      <w:r w:rsidRPr="00080592">
        <w:rPr>
          <w:noProof/>
          <w:lang w:val="en-US"/>
        </w:rPr>
        <w:t>, 173-185, doi:10.1148/radiol.2017170376 (2018).</w:t>
      </w:r>
    </w:p>
    <w:p w14:paraId="1AF76F5C" w14:textId="77777777" w:rsidR="00EC36E4" w:rsidRPr="00080592" w:rsidRDefault="00EC36E4" w:rsidP="00EC36E4">
      <w:pPr>
        <w:pStyle w:val="EndNoteBibliography"/>
        <w:ind w:left="720" w:hanging="720"/>
        <w:rPr>
          <w:noProof/>
          <w:lang w:val="en-US"/>
        </w:rPr>
      </w:pPr>
      <w:r w:rsidRPr="00080592">
        <w:rPr>
          <w:noProof/>
          <w:lang w:val="en-US"/>
        </w:rPr>
        <w:t>17</w:t>
      </w:r>
      <w:r w:rsidRPr="00080592">
        <w:rPr>
          <w:noProof/>
          <w:lang w:val="en-US"/>
        </w:rPr>
        <w:tab/>
        <w:t>Liu, W.</w:t>
      </w:r>
      <w:r w:rsidRPr="00080592">
        <w:rPr>
          <w:i/>
          <w:noProof/>
          <w:lang w:val="en-US"/>
        </w:rPr>
        <w:t xml:space="preserve"> et al.</w:t>
      </w:r>
      <w:r w:rsidRPr="00080592">
        <w:rPr>
          <w:noProof/>
          <w:lang w:val="en-US"/>
        </w:rPr>
        <w:t xml:space="preserve"> Accuracy of the diagnostic evaluation of hepatocellular carcinoma with LI-RADS. </w:t>
      </w:r>
      <w:r w:rsidRPr="00080592">
        <w:rPr>
          <w:i/>
          <w:noProof/>
          <w:lang w:val="en-US"/>
        </w:rPr>
        <w:t>Acta radiologica (Stockholm, Sweden : 1987)</w:t>
      </w:r>
      <w:r w:rsidRPr="00080592">
        <w:rPr>
          <w:noProof/>
          <w:lang w:val="en-US"/>
        </w:rPr>
        <w:t>, 284185117716700, doi:10.1177/0284185117716700 (2017).</w:t>
      </w:r>
    </w:p>
    <w:p w14:paraId="7C090BE4" w14:textId="77777777" w:rsidR="00EC36E4" w:rsidRPr="00080592" w:rsidRDefault="00EC36E4" w:rsidP="00EC36E4">
      <w:pPr>
        <w:pStyle w:val="EndNoteBibliography"/>
        <w:ind w:left="720" w:hanging="720"/>
        <w:rPr>
          <w:noProof/>
          <w:lang w:val="en-US"/>
        </w:rPr>
      </w:pPr>
      <w:r w:rsidRPr="00080592">
        <w:rPr>
          <w:noProof/>
          <w:lang w:val="en-US"/>
        </w:rPr>
        <w:t>18</w:t>
      </w:r>
      <w:r w:rsidRPr="00080592">
        <w:rPr>
          <w:noProof/>
          <w:lang w:val="en-US"/>
        </w:rPr>
        <w:tab/>
        <w:t>Zhang, Y. D.</w:t>
      </w:r>
      <w:r w:rsidRPr="00080592">
        <w:rPr>
          <w:i/>
          <w:noProof/>
          <w:lang w:val="en-US"/>
        </w:rPr>
        <w:t xml:space="preserve"> et al.</w:t>
      </w:r>
      <w:r w:rsidRPr="00080592">
        <w:rPr>
          <w:noProof/>
          <w:lang w:val="en-US"/>
        </w:rPr>
        <w:t xml:space="preserve"> Classifying CT/MR findings in patients with suspicion of hepatocellular carcinoma: Comparison of liver imaging reporting and data system and criteria‐free Likert scale reporting models. </w:t>
      </w:r>
      <w:r w:rsidRPr="00080592">
        <w:rPr>
          <w:i/>
          <w:noProof/>
          <w:lang w:val="en-US"/>
        </w:rPr>
        <w:t>Journal of Magnetic Resonance Imaging</w:t>
      </w:r>
      <w:r w:rsidRPr="00080592">
        <w:rPr>
          <w:noProof/>
          <w:lang w:val="en-US"/>
        </w:rPr>
        <w:t xml:space="preserve"> </w:t>
      </w:r>
      <w:r w:rsidRPr="00080592">
        <w:rPr>
          <w:b/>
          <w:noProof/>
          <w:lang w:val="en-US"/>
        </w:rPr>
        <w:t>43</w:t>
      </w:r>
      <w:r w:rsidRPr="00080592">
        <w:rPr>
          <w:noProof/>
          <w:lang w:val="en-US"/>
        </w:rPr>
        <w:t>, 373-383 (2016).</w:t>
      </w:r>
    </w:p>
    <w:p w14:paraId="767E2B18" w14:textId="77777777" w:rsidR="00EC36E4" w:rsidRPr="00080592" w:rsidRDefault="00EC36E4" w:rsidP="00EC36E4">
      <w:pPr>
        <w:pStyle w:val="EndNoteBibliography"/>
        <w:ind w:left="720" w:hanging="720"/>
        <w:rPr>
          <w:noProof/>
          <w:lang w:val="en-US"/>
        </w:rPr>
      </w:pPr>
      <w:r w:rsidRPr="00080592">
        <w:rPr>
          <w:noProof/>
          <w:lang w:val="en-US"/>
        </w:rPr>
        <w:lastRenderedPageBreak/>
        <w:t>19</w:t>
      </w:r>
      <w:r w:rsidRPr="00080592">
        <w:rPr>
          <w:noProof/>
          <w:lang w:val="en-US"/>
        </w:rPr>
        <w:tab/>
        <w:t>Kim, H. L.</w:t>
      </w:r>
      <w:r w:rsidRPr="00080592">
        <w:rPr>
          <w:i/>
          <w:noProof/>
          <w:lang w:val="en-US"/>
        </w:rPr>
        <w:t xml:space="preserve"> et al.</w:t>
      </w:r>
      <w:r w:rsidRPr="00080592">
        <w:rPr>
          <w:noProof/>
          <w:lang w:val="en-US"/>
        </w:rPr>
        <w:t xml:space="preserve"> Magnetic Resonance Imaging Is Cost-Effective for Hepatocellular Carcinoma Surveillance in High Risk Patients with Cirrhosis. </w:t>
      </w:r>
      <w:r w:rsidRPr="00080592">
        <w:rPr>
          <w:i/>
          <w:noProof/>
          <w:lang w:val="en-US"/>
        </w:rPr>
        <w:t>Hepatology</w:t>
      </w:r>
      <w:r w:rsidRPr="00080592">
        <w:rPr>
          <w:noProof/>
          <w:lang w:val="en-US"/>
        </w:rPr>
        <w:t>, doi:10.1002/hep.30330 (2018).</w:t>
      </w:r>
    </w:p>
    <w:p w14:paraId="46776EDF" w14:textId="77777777" w:rsidR="00EC36E4" w:rsidRPr="00080592" w:rsidRDefault="00EC36E4" w:rsidP="00EC36E4">
      <w:pPr>
        <w:pStyle w:val="EndNoteBibliography"/>
        <w:ind w:left="720" w:hanging="720"/>
        <w:rPr>
          <w:noProof/>
          <w:lang w:val="en-US"/>
        </w:rPr>
      </w:pPr>
      <w:r w:rsidRPr="00080592">
        <w:rPr>
          <w:noProof/>
          <w:lang w:val="en-US"/>
        </w:rPr>
        <w:t>20</w:t>
      </w:r>
      <w:r w:rsidRPr="00080592">
        <w:rPr>
          <w:noProof/>
          <w:lang w:val="en-US"/>
        </w:rPr>
        <w:tab/>
        <w:t xml:space="preserve">Greenspan, H., Van Ginneken, B. &amp; Summers, R. M. Guest editorial deep learning in medical imaging: Overview and future promise of an exciting new technique. </w:t>
      </w:r>
      <w:r w:rsidRPr="00080592">
        <w:rPr>
          <w:i/>
          <w:noProof/>
          <w:lang w:val="en-US"/>
        </w:rPr>
        <w:t>IEEE Transactions on Medical Imaging</w:t>
      </w:r>
      <w:r w:rsidRPr="00080592">
        <w:rPr>
          <w:noProof/>
          <w:lang w:val="en-US"/>
        </w:rPr>
        <w:t xml:space="preserve"> </w:t>
      </w:r>
      <w:r w:rsidRPr="00080592">
        <w:rPr>
          <w:b/>
          <w:noProof/>
          <w:lang w:val="en-US"/>
        </w:rPr>
        <w:t>35</w:t>
      </w:r>
      <w:r w:rsidRPr="00080592">
        <w:rPr>
          <w:noProof/>
          <w:lang w:val="en-US"/>
        </w:rPr>
        <w:t>, 1153-1159 (2016).</w:t>
      </w:r>
    </w:p>
    <w:p w14:paraId="21F31381" w14:textId="77777777" w:rsidR="00EC36E4" w:rsidRPr="00080592" w:rsidRDefault="00EC36E4" w:rsidP="00EC36E4">
      <w:pPr>
        <w:pStyle w:val="EndNoteBibliography"/>
        <w:ind w:left="720" w:hanging="720"/>
        <w:rPr>
          <w:noProof/>
          <w:lang w:val="en-US"/>
        </w:rPr>
      </w:pPr>
      <w:r w:rsidRPr="00080592">
        <w:rPr>
          <w:noProof/>
          <w:lang w:val="en-US"/>
        </w:rPr>
        <w:t>21</w:t>
      </w:r>
      <w:r w:rsidRPr="00080592">
        <w:rPr>
          <w:noProof/>
          <w:lang w:val="en-US"/>
        </w:rPr>
        <w:tab/>
        <w:t xml:space="preserve">Anthimopoulos, M., Christodoulidis, S., Ebner, L., Christe, A. &amp; Mougiakakou, S. Lung Pattern Classification for Interstitial Lung Diseases Using a Deep Convolutional Neural Network. </w:t>
      </w:r>
      <w:r w:rsidRPr="00080592">
        <w:rPr>
          <w:i/>
          <w:noProof/>
          <w:lang w:val="en-US"/>
        </w:rPr>
        <w:t>IEEE transactions on medical imaging</w:t>
      </w:r>
      <w:r w:rsidRPr="00080592">
        <w:rPr>
          <w:noProof/>
          <w:lang w:val="en-US"/>
        </w:rPr>
        <w:t xml:space="preserve"> </w:t>
      </w:r>
      <w:r w:rsidRPr="00080592">
        <w:rPr>
          <w:b/>
          <w:noProof/>
          <w:lang w:val="en-US"/>
        </w:rPr>
        <w:t>35</w:t>
      </w:r>
      <w:r w:rsidRPr="00080592">
        <w:rPr>
          <w:noProof/>
          <w:lang w:val="en-US"/>
        </w:rPr>
        <w:t>, 1207-1216, doi:10.1109/TMI.2016.2535865 (2016).</w:t>
      </w:r>
    </w:p>
    <w:p w14:paraId="61DD037A" w14:textId="77777777" w:rsidR="00EC36E4" w:rsidRPr="00080592" w:rsidRDefault="00EC36E4" w:rsidP="00EC36E4">
      <w:pPr>
        <w:pStyle w:val="EndNoteBibliography"/>
        <w:ind w:left="720" w:hanging="720"/>
        <w:rPr>
          <w:noProof/>
          <w:lang w:val="en-US"/>
        </w:rPr>
      </w:pPr>
      <w:r w:rsidRPr="00080592">
        <w:rPr>
          <w:noProof/>
          <w:lang w:val="en-US"/>
        </w:rPr>
        <w:t>22</w:t>
      </w:r>
      <w:r w:rsidRPr="00080592">
        <w:rPr>
          <w:noProof/>
          <w:lang w:val="en-US"/>
        </w:rPr>
        <w:tab/>
        <w:t>Chartrand, G.</w:t>
      </w:r>
      <w:r w:rsidRPr="00080592">
        <w:rPr>
          <w:i/>
          <w:noProof/>
          <w:lang w:val="en-US"/>
        </w:rPr>
        <w:t xml:space="preserve"> et al.</w:t>
      </w:r>
      <w:r w:rsidRPr="00080592">
        <w:rPr>
          <w:noProof/>
          <w:lang w:val="en-US"/>
        </w:rPr>
        <w:t xml:space="preserve"> Deep learning: a primer for radiologists. </w:t>
      </w:r>
      <w:r w:rsidRPr="00080592">
        <w:rPr>
          <w:i/>
          <w:noProof/>
          <w:lang w:val="en-US"/>
        </w:rPr>
        <w:t>Radiographics : a review publication of the Radiological Society of North America, Inc</w:t>
      </w:r>
      <w:r w:rsidRPr="00080592">
        <w:rPr>
          <w:noProof/>
          <w:lang w:val="en-US"/>
        </w:rPr>
        <w:t xml:space="preserve"> </w:t>
      </w:r>
      <w:r w:rsidRPr="00080592">
        <w:rPr>
          <w:b/>
          <w:noProof/>
          <w:lang w:val="en-US"/>
        </w:rPr>
        <w:t>37</w:t>
      </w:r>
      <w:r w:rsidRPr="00080592">
        <w:rPr>
          <w:noProof/>
          <w:lang w:val="en-US"/>
        </w:rPr>
        <w:t>, 2113-2131 (2017).</w:t>
      </w:r>
    </w:p>
    <w:p w14:paraId="02C6BBCE" w14:textId="77777777" w:rsidR="00EC36E4" w:rsidRPr="00080592" w:rsidRDefault="00EC36E4" w:rsidP="00EC36E4">
      <w:pPr>
        <w:pStyle w:val="EndNoteBibliography"/>
        <w:ind w:left="720" w:hanging="720"/>
        <w:rPr>
          <w:noProof/>
          <w:lang w:val="en-US"/>
        </w:rPr>
      </w:pPr>
      <w:r w:rsidRPr="00080592">
        <w:rPr>
          <w:noProof/>
          <w:lang w:val="en-US"/>
        </w:rPr>
        <w:t>23</w:t>
      </w:r>
      <w:r w:rsidRPr="00080592">
        <w:rPr>
          <w:noProof/>
          <w:lang w:val="en-US"/>
        </w:rPr>
        <w:tab/>
        <w:t>Liu, X.</w:t>
      </w:r>
      <w:r w:rsidRPr="00080592">
        <w:rPr>
          <w:i/>
          <w:noProof/>
          <w:lang w:val="en-US"/>
        </w:rPr>
        <w:t xml:space="preserve"> et al.</w:t>
      </w:r>
      <w:r w:rsidRPr="00080592">
        <w:rPr>
          <w:noProof/>
          <w:lang w:val="en-US"/>
        </w:rPr>
        <w:t xml:space="preserve"> A comparison of deep learning performance against health-care professionals in detecting diseases from medical imaging: a systematic review and meta-analysis. </w:t>
      </w:r>
      <w:r w:rsidRPr="00080592">
        <w:rPr>
          <w:i/>
          <w:noProof/>
          <w:lang w:val="en-US"/>
        </w:rPr>
        <w:t>The Lancet Digital Health</w:t>
      </w:r>
      <w:r w:rsidRPr="00080592">
        <w:rPr>
          <w:noProof/>
          <w:lang w:val="en-US"/>
        </w:rPr>
        <w:t xml:space="preserve"> </w:t>
      </w:r>
      <w:r w:rsidRPr="00080592">
        <w:rPr>
          <w:b/>
          <w:noProof/>
          <w:lang w:val="en-US"/>
        </w:rPr>
        <w:t>1</w:t>
      </w:r>
      <w:r w:rsidRPr="00080592">
        <w:rPr>
          <w:noProof/>
          <w:lang w:val="en-US"/>
        </w:rPr>
        <w:t>, e271-e297 (2019).</w:t>
      </w:r>
    </w:p>
    <w:p w14:paraId="5C23D212" w14:textId="77777777" w:rsidR="00EC36E4" w:rsidRPr="00080592" w:rsidRDefault="00EC36E4" w:rsidP="00EC36E4">
      <w:pPr>
        <w:pStyle w:val="EndNoteBibliography"/>
        <w:ind w:left="720" w:hanging="720"/>
        <w:rPr>
          <w:noProof/>
          <w:lang w:val="en-US"/>
        </w:rPr>
      </w:pPr>
      <w:r w:rsidRPr="00080592">
        <w:rPr>
          <w:noProof/>
          <w:lang w:val="en-US"/>
        </w:rPr>
        <w:t>24</w:t>
      </w:r>
      <w:r w:rsidRPr="00080592">
        <w:rPr>
          <w:noProof/>
          <w:lang w:val="en-US"/>
        </w:rPr>
        <w:tab/>
        <w:t>McKinney, S. M.</w:t>
      </w:r>
      <w:r w:rsidRPr="00080592">
        <w:rPr>
          <w:i/>
          <w:noProof/>
          <w:lang w:val="en-US"/>
        </w:rPr>
        <w:t xml:space="preserve"> et al.</w:t>
      </w:r>
      <w:r w:rsidRPr="00080592">
        <w:rPr>
          <w:noProof/>
          <w:lang w:val="en-US"/>
        </w:rPr>
        <w:t xml:space="preserve"> International evaluation of an AI system for breast cancer screening. </w:t>
      </w:r>
      <w:r w:rsidRPr="00080592">
        <w:rPr>
          <w:i/>
          <w:noProof/>
          <w:lang w:val="en-US"/>
        </w:rPr>
        <w:t>Nature</w:t>
      </w:r>
      <w:r w:rsidRPr="00080592">
        <w:rPr>
          <w:noProof/>
          <w:lang w:val="en-US"/>
        </w:rPr>
        <w:t xml:space="preserve"> </w:t>
      </w:r>
      <w:r w:rsidRPr="00080592">
        <w:rPr>
          <w:b/>
          <w:noProof/>
          <w:lang w:val="en-US"/>
        </w:rPr>
        <w:t>577</w:t>
      </w:r>
      <w:r w:rsidRPr="00080592">
        <w:rPr>
          <w:noProof/>
          <w:lang w:val="en-US"/>
        </w:rPr>
        <w:t>, 89-94 (2020).</w:t>
      </w:r>
    </w:p>
    <w:p w14:paraId="5FBBD45D" w14:textId="77777777" w:rsidR="00EC36E4" w:rsidRPr="00080592" w:rsidRDefault="00EC36E4" w:rsidP="00EC36E4">
      <w:pPr>
        <w:pStyle w:val="EndNoteBibliography"/>
        <w:ind w:left="720" w:hanging="720"/>
        <w:rPr>
          <w:noProof/>
          <w:lang w:val="en-US"/>
        </w:rPr>
      </w:pPr>
      <w:r w:rsidRPr="00080592">
        <w:rPr>
          <w:noProof/>
          <w:lang w:val="en-US"/>
        </w:rPr>
        <w:t>25</w:t>
      </w:r>
      <w:r w:rsidRPr="00080592">
        <w:rPr>
          <w:noProof/>
          <w:lang w:val="en-US"/>
        </w:rPr>
        <w:tab/>
        <w:t xml:space="preserve">Dayhoff, J. E. &amp; DeLeo, J. M. Artificial neural networks: opening the black box. </w:t>
      </w:r>
      <w:r w:rsidRPr="00080592">
        <w:rPr>
          <w:i/>
          <w:noProof/>
          <w:lang w:val="en-US"/>
        </w:rPr>
        <w:t>Cancer: Interdisciplinary International Journal of the American Cancer Society</w:t>
      </w:r>
      <w:r w:rsidRPr="00080592">
        <w:rPr>
          <w:noProof/>
          <w:lang w:val="en-US"/>
        </w:rPr>
        <w:t xml:space="preserve"> </w:t>
      </w:r>
      <w:r w:rsidRPr="00080592">
        <w:rPr>
          <w:b/>
          <w:noProof/>
          <w:lang w:val="en-US"/>
        </w:rPr>
        <w:t>91</w:t>
      </w:r>
      <w:r w:rsidRPr="00080592">
        <w:rPr>
          <w:noProof/>
          <w:lang w:val="en-US"/>
        </w:rPr>
        <w:t>, 1615-1635 (2001).</w:t>
      </w:r>
    </w:p>
    <w:p w14:paraId="6F7127C5" w14:textId="77777777" w:rsidR="00EC36E4" w:rsidRPr="00080592" w:rsidRDefault="00EC36E4" w:rsidP="00EC36E4">
      <w:pPr>
        <w:pStyle w:val="EndNoteBibliography"/>
        <w:ind w:left="720" w:hanging="720"/>
        <w:rPr>
          <w:noProof/>
          <w:lang w:val="en-US"/>
        </w:rPr>
      </w:pPr>
      <w:r w:rsidRPr="00080592">
        <w:rPr>
          <w:noProof/>
          <w:lang w:val="en-US"/>
        </w:rPr>
        <w:t>26</w:t>
      </w:r>
      <w:r w:rsidRPr="00080592">
        <w:rPr>
          <w:noProof/>
          <w:lang w:val="en-US"/>
        </w:rPr>
        <w:tab/>
        <w:t xml:space="preserve">Kiczales, G. Beyond the black box: open implementation. </w:t>
      </w:r>
      <w:r w:rsidRPr="00080592">
        <w:rPr>
          <w:i/>
          <w:noProof/>
          <w:lang w:val="en-US"/>
        </w:rPr>
        <w:t>IEEE Software</w:t>
      </w:r>
      <w:r w:rsidRPr="00080592">
        <w:rPr>
          <w:noProof/>
          <w:lang w:val="en-US"/>
        </w:rPr>
        <w:t xml:space="preserve"> </w:t>
      </w:r>
      <w:r w:rsidRPr="00080592">
        <w:rPr>
          <w:b/>
          <w:noProof/>
          <w:lang w:val="en-US"/>
        </w:rPr>
        <w:t>13</w:t>
      </w:r>
      <w:r w:rsidRPr="00080592">
        <w:rPr>
          <w:noProof/>
          <w:lang w:val="en-US"/>
        </w:rPr>
        <w:t>, 8, 10-11, doi:10.1109/52.476280 (1996).</w:t>
      </w:r>
    </w:p>
    <w:p w14:paraId="1C77F494" w14:textId="0ADDE694" w:rsidR="00EC36E4" w:rsidRPr="00080592" w:rsidRDefault="00EC36E4" w:rsidP="00EC36E4">
      <w:pPr>
        <w:pStyle w:val="EndNoteBibliography"/>
        <w:ind w:left="720" w:hanging="720"/>
        <w:rPr>
          <w:noProof/>
          <w:lang w:val="en-US"/>
        </w:rPr>
      </w:pPr>
      <w:r w:rsidRPr="00080592">
        <w:rPr>
          <w:noProof/>
          <w:lang w:val="en-US"/>
        </w:rPr>
        <w:t>27</w:t>
      </w:r>
      <w:r w:rsidRPr="00080592">
        <w:rPr>
          <w:noProof/>
          <w:lang w:val="en-US"/>
        </w:rPr>
        <w:tab/>
        <w:t xml:space="preserve">Olden, J. D. &amp; Jackson, D. A. Illuminating the “black box”: a randomization approach for understanding variable contributions in artificial neural networks. </w:t>
      </w:r>
      <w:r w:rsidRPr="00080592">
        <w:rPr>
          <w:i/>
          <w:noProof/>
          <w:lang w:val="en-US"/>
        </w:rPr>
        <w:t>Ecological Modelling</w:t>
      </w:r>
      <w:r w:rsidRPr="00080592">
        <w:rPr>
          <w:noProof/>
          <w:lang w:val="en-US"/>
        </w:rPr>
        <w:t xml:space="preserve"> </w:t>
      </w:r>
      <w:r w:rsidRPr="00080592">
        <w:rPr>
          <w:b/>
          <w:noProof/>
          <w:lang w:val="en-US"/>
        </w:rPr>
        <w:t>154</w:t>
      </w:r>
      <w:r w:rsidRPr="00080592">
        <w:rPr>
          <w:noProof/>
          <w:lang w:val="en-US"/>
        </w:rPr>
        <w:t>, 135-150, doi:</w:t>
      </w:r>
      <w:hyperlink r:id="rId12" w:history="1">
        <w:r w:rsidRPr="00080592">
          <w:rPr>
            <w:rStyle w:val="Hipercze"/>
            <w:noProof/>
            <w:lang w:val="en-US"/>
          </w:rPr>
          <w:t>https://doi.org/10.1016/S0304-3800(02)00064-9</w:t>
        </w:r>
      </w:hyperlink>
      <w:r w:rsidRPr="00080592">
        <w:rPr>
          <w:noProof/>
          <w:lang w:val="en-US"/>
        </w:rPr>
        <w:t xml:space="preserve"> (2002).</w:t>
      </w:r>
    </w:p>
    <w:p w14:paraId="7A349109" w14:textId="77777777" w:rsidR="00EC36E4" w:rsidRPr="00080592" w:rsidRDefault="00EC36E4" w:rsidP="00EC36E4">
      <w:pPr>
        <w:pStyle w:val="EndNoteBibliography"/>
        <w:ind w:left="720" w:hanging="720"/>
        <w:rPr>
          <w:noProof/>
          <w:lang w:val="en-US"/>
        </w:rPr>
      </w:pPr>
      <w:r w:rsidRPr="00080592">
        <w:rPr>
          <w:noProof/>
          <w:lang w:val="en-US"/>
        </w:rPr>
        <w:t>28</w:t>
      </w:r>
      <w:r w:rsidRPr="00080592">
        <w:rPr>
          <w:noProof/>
          <w:lang w:val="en-US"/>
        </w:rPr>
        <w:tab/>
        <w:t>Hamm, C. A.</w:t>
      </w:r>
      <w:r w:rsidRPr="00080592">
        <w:rPr>
          <w:i/>
          <w:noProof/>
          <w:lang w:val="en-US"/>
        </w:rPr>
        <w:t xml:space="preserve"> et al.</w:t>
      </w:r>
      <w:r w:rsidRPr="00080592">
        <w:rPr>
          <w:noProof/>
          <w:lang w:val="en-US"/>
        </w:rPr>
        <w:t xml:space="preserve"> Deep learning for liver tumor diagnosis part I: development of a convolutional neural network classifier for multi-phasic MRI. </w:t>
      </w:r>
      <w:r w:rsidRPr="00080592">
        <w:rPr>
          <w:i/>
          <w:noProof/>
          <w:lang w:val="en-US"/>
        </w:rPr>
        <w:t>European radiology</w:t>
      </w:r>
      <w:r w:rsidRPr="00080592">
        <w:rPr>
          <w:noProof/>
          <w:lang w:val="en-US"/>
        </w:rPr>
        <w:t xml:space="preserve"> </w:t>
      </w:r>
      <w:r w:rsidRPr="00080592">
        <w:rPr>
          <w:b/>
          <w:noProof/>
          <w:lang w:val="en-US"/>
        </w:rPr>
        <w:t>29</w:t>
      </w:r>
      <w:r w:rsidRPr="00080592">
        <w:rPr>
          <w:noProof/>
          <w:lang w:val="en-US"/>
        </w:rPr>
        <w:t>, 3338–3347 (2019).</w:t>
      </w:r>
    </w:p>
    <w:p w14:paraId="012C9BE9" w14:textId="77777777" w:rsidR="00EC36E4" w:rsidRPr="00080592" w:rsidRDefault="00EC36E4" w:rsidP="00EC36E4">
      <w:pPr>
        <w:pStyle w:val="EndNoteBibliography"/>
        <w:ind w:left="720" w:hanging="720"/>
        <w:rPr>
          <w:noProof/>
          <w:lang w:val="en-US"/>
        </w:rPr>
      </w:pPr>
      <w:r w:rsidRPr="00080592">
        <w:rPr>
          <w:noProof/>
          <w:lang w:val="en-US"/>
        </w:rPr>
        <w:t>29</w:t>
      </w:r>
      <w:r w:rsidRPr="00080592">
        <w:rPr>
          <w:noProof/>
          <w:lang w:val="en-US"/>
        </w:rPr>
        <w:tab/>
        <w:t>Wang, C. J.</w:t>
      </w:r>
      <w:r w:rsidRPr="00080592">
        <w:rPr>
          <w:i/>
          <w:noProof/>
          <w:lang w:val="en-US"/>
        </w:rPr>
        <w:t xml:space="preserve"> et al.</w:t>
      </w:r>
      <w:r w:rsidRPr="00080592">
        <w:rPr>
          <w:noProof/>
          <w:lang w:val="en-US"/>
        </w:rPr>
        <w:t xml:space="preserve"> Deep learning for liver tumor diagnosis part II: convolutional neural network interpretation using radiologic imaging features. </w:t>
      </w:r>
      <w:r w:rsidRPr="00080592">
        <w:rPr>
          <w:i/>
          <w:noProof/>
          <w:lang w:val="en-US"/>
        </w:rPr>
        <w:t>European radiology</w:t>
      </w:r>
      <w:r w:rsidRPr="00080592">
        <w:rPr>
          <w:noProof/>
          <w:lang w:val="en-US"/>
        </w:rPr>
        <w:t xml:space="preserve"> </w:t>
      </w:r>
      <w:r w:rsidRPr="00080592">
        <w:rPr>
          <w:b/>
          <w:noProof/>
          <w:lang w:val="en-US"/>
        </w:rPr>
        <w:t>29</w:t>
      </w:r>
      <w:r w:rsidRPr="00080592">
        <w:rPr>
          <w:noProof/>
          <w:lang w:val="en-US"/>
        </w:rPr>
        <w:t>, 3348-3357 (2019).</w:t>
      </w:r>
    </w:p>
    <w:p w14:paraId="0E9C750A" w14:textId="77777777" w:rsidR="00EC36E4" w:rsidRPr="00080592" w:rsidRDefault="00EC36E4" w:rsidP="00EC36E4">
      <w:pPr>
        <w:pStyle w:val="EndNoteBibliography"/>
        <w:ind w:left="720" w:hanging="720"/>
        <w:rPr>
          <w:noProof/>
          <w:lang w:val="en-US"/>
        </w:rPr>
      </w:pPr>
      <w:r w:rsidRPr="00080592">
        <w:rPr>
          <w:noProof/>
          <w:lang w:val="en-US"/>
        </w:rPr>
        <w:t>30</w:t>
      </w:r>
      <w:r w:rsidRPr="00080592">
        <w:rPr>
          <w:noProof/>
          <w:lang w:val="en-US"/>
        </w:rPr>
        <w:tab/>
        <w:t xml:space="preserve">Krizhevsky, A., Sutskever, I. &amp; Hinton, G. E. in </w:t>
      </w:r>
      <w:r w:rsidRPr="00080592">
        <w:rPr>
          <w:i/>
          <w:noProof/>
          <w:lang w:val="en-US"/>
        </w:rPr>
        <w:t>Advances in neural information processing systems.</w:t>
      </w:r>
      <w:r w:rsidRPr="00080592">
        <w:rPr>
          <w:noProof/>
          <w:lang w:val="en-US"/>
        </w:rPr>
        <w:t xml:space="preserve">  1097-1105.</w:t>
      </w:r>
    </w:p>
    <w:p w14:paraId="50B27B87" w14:textId="2711276A" w:rsidR="00EC36E4" w:rsidRPr="00080592" w:rsidRDefault="00EC36E4" w:rsidP="00EC36E4">
      <w:pPr>
        <w:pStyle w:val="EndNoteBibliography"/>
        <w:ind w:left="720" w:hanging="720"/>
        <w:rPr>
          <w:noProof/>
          <w:lang w:val="en-US"/>
        </w:rPr>
      </w:pPr>
      <w:r w:rsidRPr="00080592">
        <w:rPr>
          <w:noProof/>
          <w:lang w:val="en-US"/>
        </w:rPr>
        <w:t>31</w:t>
      </w:r>
      <w:r w:rsidRPr="00080592">
        <w:rPr>
          <w:noProof/>
          <w:lang w:val="en-US"/>
        </w:rPr>
        <w:tab/>
        <w:t>Chollet, F.     (</w:t>
      </w:r>
      <w:hyperlink r:id="rId13" w:history="1">
        <w:r w:rsidRPr="00080592">
          <w:rPr>
            <w:rStyle w:val="Hipercze"/>
            <w:noProof/>
            <w:lang w:val="en-US"/>
          </w:rPr>
          <w:t>https://keras.io</w:t>
        </w:r>
      </w:hyperlink>
      <w:r w:rsidRPr="00080592">
        <w:rPr>
          <w:noProof/>
          <w:lang w:val="en-US"/>
        </w:rPr>
        <w:t>, 2015).</w:t>
      </w:r>
    </w:p>
    <w:p w14:paraId="34DA137A" w14:textId="77777777" w:rsidR="00EC36E4" w:rsidRPr="00080592" w:rsidRDefault="00EC36E4" w:rsidP="00EC36E4">
      <w:pPr>
        <w:pStyle w:val="EndNoteBibliography"/>
        <w:ind w:left="720" w:hanging="720"/>
        <w:rPr>
          <w:noProof/>
          <w:lang w:val="en-US"/>
        </w:rPr>
      </w:pPr>
      <w:r w:rsidRPr="00080592">
        <w:rPr>
          <w:noProof/>
          <w:lang w:val="en-US"/>
        </w:rPr>
        <w:t>32</w:t>
      </w:r>
      <w:r w:rsidRPr="00080592">
        <w:rPr>
          <w:noProof/>
          <w:lang w:val="en-US"/>
        </w:rPr>
        <w:tab/>
        <w:t xml:space="preserve">Ioffe, S. &amp; Szegedy, C. Batch normalization: Accelerating deep network training by reducing internal covariate shift. </w:t>
      </w:r>
      <w:r w:rsidRPr="00080592">
        <w:rPr>
          <w:i/>
          <w:noProof/>
          <w:lang w:val="en-US"/>
        </w:rPr>
        <w:t>arXiv preprint arXiv:1502.03167</w:t>
      </w:r>
      <w:r w:rsidRPr="00080592">
        <w:rPr>
          <w:noProof/>
          <w:lang w:val="en-US"/>
        </w:rPr>
        <w:t xml:space="preserve"> (2015).</w:t>
      </w:r>
    </w:p>
    <w:p w14:paraId="401022AE" w14:textId="77777777" w:rsidR="00EC36E4" w:rsidRPr="00080592" w:rsidRDefault="00EC36E4" w:rsidP="00EC36E4">
      <w:pPr>
        <w:pStyle w:val="EndNoteBibliography"/>
        <w:ind w:left="720" w:hanging="720"/>
        <w:rPr>
          <w:noProof/>
          <w:lang w:val="en-US"/>
        </w:rPr>
      </w:pPr>
      <w:r w:rsidRPr="00080592">
        <w:rPr>
          <w:noProof/>
          <w:lang w:val="en-US"/>
        </w:rPr>
        <w:t>33</w:t>
      </w:r>
      <w:r w:rsidRPr="00080592">
        <w:rPr>
          <w:noProof/>
          <w:lang w:val="en-US"/>
        </w:rPr>
        <w:tab/>
        <w:t xml:space="preserve">Kingma, D. P. &amp; Ba, J. Adam: A method for stochastic optimization. </w:t>
      </w:r>
      <w:r w:rsidRPr="00080592">
        <w:rPr>
          <w:i/>
          <w:noProof/>
          <w:lang w:val="en-US"/>
        </w:rPr>
        <w:t>arXiv preprint arXiv:1412.6980</w:t>
      </w:r>
      <w:r w:rsidRPr="00080592">
        <w:rPr>
          <w:noProof/>
          <w:lang w:val="en-US"/>
        </w:rPr>
        <w:t xml:space="preserve"> (2014).</w:t>
      </w:r>
    </w:p>
    <w:p w14:paraId="0E6702E1" w14:textId="77777777" w:rsidR="00EC36E4" w:rsidRPr="00080592" w:rsidRDefault="00EC36E4" w:rsidP="00EC36E4">
      <w:pPr>
        <w:pStyle w:val="EndNoteBibliography"/>
        <w:ind w:left="720" w:hanging="720"/>
        <w:rPr>
          <w:noProof/>
          <w:lang w:val="en-US"/>
        </w:rPr>
      </w:pPr>
      <w:r w:rsidRPr="00080592">
        <w:rPr>
          <w:noProof/>
          <w:lang w:val="en-US"/>
        </w:rPr>
        <w:t>34</w:t>
      </w:r>
      <w:r w:rsidRPr="00080592">
        <w:rPr>
          <w:noProof/>
          <w:lang w:val="en-US"/>
        </w:rPr>
        <w:tab/>
        <w:t xml:space="preserve">Koh, P. W. &amp; Liang, P. Understanding black-box predictions via influence functions. </w:t>
      </w:r>
      <w:r w:rsidRPr="00080592">
        <w:rPr>
          <w:i/>
          <w:noProof/>
          <w:lang w:val="en-US"/>
        </w:rPr>
        <w:t>arXiv preprint arXiv:1703.04730</w:t>
      </w:r>
      <w:r w:rsidRPr="00080592">
        <w:rPr>
          <w:noProof/>
          <w:lang w:val="en-US"/>
        </w:rPr>
        <w:t xml:space="preserve"> (2017).</w:t>
      </w:r>
    </w:p>
    <w:p w14:paraId="0C586E00" w14:textId="77777777" w:rsidR="00EC36E4" w:rsidRPr="00080592" w:rsidRDefault="00EC36E4" w:rsidP="00EC36E4">
      <w:pPr>
        <w:pStyle w:val="EndNoteBibliography"/>
        <w:ind w:left="720" w:hanging="720"/>
        <w:rPr>
          <w:noProof/>
          <w:lang w:val="en-US"/>
        </w:rPr>
      </w:pPr>
      <w:r w:rsidRPr="00080592">
        <w:rPr>
          <w:noProof/>
          <w:lang w:val="en-US"/>
        </w:rPr>
        <w:t>35</w:t>
      </w:r>
      <w:r w:rsidRPr="00080592">
        <w:rPr>
          <w:noProof/>
          <w:lang w:val="en-US"/>
        </w:rPr>
        <w:tab/>
        <w:t xml:space="preserve">Wang, C. J., Hamm, C. A., Letzen, B. S. &amp; Duncan, J. S. in </w:t>
      </w:r>
      <w:r w:rsidRPr="00080592">
        <w:rPr>
          <w:i/>
          <w:noProof/>
          <w:lang w:val="en-US"/>
        </w:rPr>
        <w:t>Medical Imaging 2019: Computer-Aided Diagnosis.</w:t>
      </w:r>
      <w:r w:rsidRPr="00080592">
        <w:rPr>
          <w:noProof/>
          <w:lang w:val="en-US"/>
        </w:rPr>
        <w:t xml:space="preserve">  109500U (International Society for Optics and Photonics).</w:t>
      </w:r>
    </w:p>
    <w:p w14:paraId="615F378C" w14:textId="77777777" w:rsidR="00EC36E4" w:rsidRPr="00080592" w:rsidRDefault="00EC36E4" w:rsidP="00EC36E4">
      <w:pPr>
        <w:pStyle w:val="EndNoteBibliography"/>
        <w:ind w:left="720" w:hanging="720"/>
        <w:rPr>
          <w:noProof/>
          <w:lang w:val="en-US"/>
        </w:rPr>
      </w:pPr>
      <w:r w:rsidRPr="00080592">
        <w:rPr>
          <w:noProof/>
          <w:lang w:val="en-US"/>
        </w:rPr>
        <w:t>36</w:t>
      </w:r>
      <w:r w:rsidRPr="00080592">
        <w:rPr>
          <w:noProof/>
          <w:lang w:val="en-US"/>
        </w:rPr>
        <w:tab/>
        <w:t>Acharya, U. R.</w:t>
      </w:r>
      <w:r w:rsidRPr="00080592">
        <w:rPr>
          <w:i/>
          <w:noProof/>
          <w:lang w:val="en-US"/>
        </w:rPr>
        <w:t xml:space="preserve"> et al.</w:t>
      </w:r>
      <w:r w:rsidRPr="00080592">
        <w:rPr>
          <w:noProof/>
          <w:lang w:val="en-US"/>
        </w:rPr>
        <w:t xml:space="preserve"> Automated diagnosis of focal liver lesions using bidirectional empirical mode decomposition features. </w:t>
      </w:r>
      <w:r w:rsidRPr="00080592">
        <w:rPr>
          <w:i/>
          <w:noProof/>
          <w:lang w:val="en-US"/>
        </w:rPr>
        <w:t>Comput Biol Med</w:t>
      </w:r>
      <w:r w:rsidRPr="00080592">
        <w:rPr>
          <w:noProof/>
          <w:lang w:val="en-US"/>
        </w:rPr>
        <w:t xml:space="preserve"> </w:t>
      </w:r>
      <w:r w:rsidRPr="00080592">
        <w:rPr>
          <w:b/>
          <w:noProof/>
          <w:lang w:val="en-US"/>
        </w:rPr>
        <w:t>94</w:t>
      </w:r>
      <w:r w:rsidRPr="00080592">
        <w:rPr>
          <w:noProof/>
          <w:lang w:val="en-US"/>
        </w:rPr>
        <w:t>, 11-18, doi:10.1016/j.compbiomed.2017.12.024 (2018).</w:t>
      </w:r>
    </w:p>
    <w:p w14:paraId="766F58D7" w14:textId="77777777" w:rsidR="00EC36E4" w:rsidRPr="00080592" w:rsidRDefault="00EC36E4" w:rsidP="00EC36E4">
      <w:pPr>
        <w:pStyle w:val="EndNoteBibliography"/>
        <w:ind w:left="720" w:hanging="720"/>
        <w:rPr>
          <w:noProof/>
          <w:lang w:val="en-US"/>
        </w:rPr>
      </w:pPr>
      <w:r w:rsidRPr="00080592">
        <w:rPr>
          <w:noProof/>
          <w:lang w:val="en-US"/>
        </w:rPr>
        <w:t>37</w:t>
      </w:r>
      <w:r w:rsidRPr="00080592">
        <w:rPr>
          <w:noProof/>
          <w:lang w:val="en-US"/>
        </w:rPr>
        <w:tab/>
        <w:t xml:space="preserve">Hwang, Y. N., Lee, J. H., Kim, G. Y., Jiang, Y. Y. &amp; Kim, S. M. Classification of focal liver lesions on ultrasound images by extracting hybrid textural features and using an </w:t>
      </w:r>
      <w:r w:rsidRPr="00080592">
        <w:rPr>
          <w:noProof/>
          <w:lang w:val="en-US"/>
        </w:rPr>
        <w:lastRenderedPageBreak/>
        <w:t xml:space="preserve">artificial neural network. </w:t>
      </w:r>
      <w:r w:rsidRPr="00080592">
        <w:rPr>
          <w:i/>
          <w:noProof/>
          <w:lang w:val="en-US"/>
        </w:rPr>
        <w:t>Bio-medical materials and engineering</w:t>
      </w:r>
      <w:r w:rsidRPr="00080592">
        <w:rPr>
          <w:noProof/>
          <w:lang w:val="en-US"/>
        </w:rPr>
        <w:t xml:space="preserve"> </w:t>
      </w:r>
      <w:r w:rsidRPr="00080592">
        <w:rPr>
          <w:b/>
          <w:noProof/>
          <w:lang w:val="en-US"/>
        </w:rPr>
        <w:t>26</w:t>
      </w:r>
      <w:r w:rsidRPr="00080592">
        <w:rPr>
          <w:noProof/>
          <w:lang w:val="en-US"/>
        </w:rPr>
        <w:t>, S1599-S1611 (2015).</w:t>
      </w:r>
    </w:p>
    <w:p w14:paraId="507A9FD5" w14:textId="77777777" w:rsidR="00EC36E4" w:rsidRPr="00080592" w:rsidRDefault="00EC36E4" w:rsidP="00EC36E4">
      <w:pPr>
        <w:pStyle w:val="EndNoteBibliography"/>
        <w:ind w:left="720" w:hanging="720"/>
        <w:rPr>
          <w:noProof/>
          <w:lang w:val="en-US"/>
        </w:rPr>
      </w:pPr>
      <w:r w:rsidRPr="00080592">
        <w:rPr>
          <w:noProof/>
          <w:lang w:val="en-US"/>
        </w:rPr>
        <w:t>38</w:t>
      </w:r>
      <w:r w:rsidRPr="00080592">
        <w:rPr>
          <w:noProof/>
          <w:lang w:val="en-US"/>
        </w:rPr>
        <w:tab/>
        <w:t xml:space="preserve">Yasaka, K., Akai, H., Abe, O. &amp; Kiryu, S. Deep learning with convolutional neural network for differentiation of liver masses at dynamic contrast-enhanced CT: a preliminary study. </w:t>
      </w:r>
      <w:r w:rsidRPr="00080592">
        <w:rPr>
          <w:i/>
          <w:noProof/>
          <w:lang w:val="en-US"/>
        </w:rPr>
        <w:t>Radiology</w:t>
      </w:r>
      <w:r w:rsidRPr="00080592">
        <w:rPr>
          <w:noProof/>
          <w:lang w:val="en-US"/>
        </w:rPr>
        <w:t>, 170706 (2017).</w:t>
      </w:r>
    </w:p>
    <w:p w14:paraId="52857E1E" w14:textId="77777777" w:rsidR="00EC36E4" w:rsidRPr="00080592" w:rsidRDefault="00EC36E4" w:rsidP="00EC36E4">
      <w:pPr>
        <w:pStyle w:val="EndNoteBibliography"/>
        <w:ind w:left="720" w:hanging="720"/>
        <w:rPr>
          <w:noProof/>
          <w:lang w:val="en-US"/>
        </w:rPr>
      </w:pPr>
      <w:r w:rsidRPr="00080592">
        <w:rPr>
          <w:noProof/>
          <w:lang w:val="en-US"/>
        </w:rPr>
        <w:t>39</w:t>
      </w:r>
      <w:r w:rsidRPr="00080592">
        <w:rPr>
          <w:noProof/>
          <w:lang w:val="en-US"/>
        </w:rPr>
        <w:tab/>
        <w:t>Friemel, J.</w:t>
      </w:r>
      <w:r w:rsidRPr="00080592">
        <w:rPr>
          <w:i/>
          <w:noProof/>
          <w:lang w:val="en-US"/>
        </w:rPr>
        <w:t xml:space="preserve"> et al.</w:t>
      </w:r>
      <w:r w:rsidRPr="00080592">
        <w:rPr>
          <w:noProof/>
          <w:lang w:val="en-US"/>
        </w:rPr>
        <w:t xml:space="preserve"> Intratumor heterogeneity in hepatocellular carcinoma. </w:t>
      </w:r>
      <w:r w:rsidRPr="00080592">
        <w:rPr>
          <w:i/>
          <w:noProof/>
          <w:lang w:val="en-US"/>
        </w:rPr>
        <w:t>Clinical Cancer Research</w:t>
      </w:r>
      <w:r w:rsidRPr="00080592">
        <w:rPr>
          <w:noProof/>
          <w:lang w:val="en-US"/>
        </w:rPr>
        <w:t xml:space="preserve"> </w:t>
      </w:r>
      <w:r w:rsidRPr="00080592">
        <w:rPr>
          <w:b/>
          <w:noProof/>
          <w:lang w:val="en-US"/>
        </w:rPr>
        <w:t>21</w:t>
      </w:r>
      <w:r w:rsidRPr="00080592">
        <w:rPr>
          <w:noProof/>
          <w:lang w:val="en-US"/>
        </w:rPr>
        <w:t>, 1951-1961 (2015).</w:t>
      </w:r>
    </w:p>
    <w:p w14:paraId="02064F87" w14:textId="77777777" w:rsidR="00EC36E4" w:rsidRPr="00080592" w:rsidRDefault="00EC36E4" w:rsidP="00EC36E4">
      <w:pPr>
        <w:pStyle w:val="EndNoteBibliography"/>
        <w:ind w:left="720" w:hanging="720"/>
        <w:rPr>
          <w:noProof/>
          <w:lang w:val="en-US"/>
        </w:rPr>
      </w:pPr>
      <w:r w:rsidRPr="00080592">
        <w:rPr>
          <w:noProof/>
          <w:lang w:val="en-US"/>
        </w:rPr>
        <w:t>40</w:t>
      </w:r>
      <w:r w:rsidRPr="00080592">
        <w:rPr>
          <w:noProof/>
          <w:lang w:val="en-US"/>
        </w:rPr>
        <w:tab/>
        <w:t>Chapiro, J.</w:t>
      </w:r>
      <w:r w:rsidRPr="00080592">
        <w:rPr>
          <w:i/>
          <w:noProof/>
          <w:lang w:val="en-US"/>
        </w:rPr>
        <w:t xml:space="preserve"> et al.</w:t>
      </w:r>
      <w:r w:rsidRPr="00080592">
        <w:rPr>
          <w:noProof/>
          <w:lang w:val="en-US"/>
        </w:rPr>
        <w:t xml:space="preserve"> Radiologic-Pathologic Analysis of Contrast-enhanced and Diffusion-weighted MR Imaging in Patients with HCC after TACE: Diagnostic Accuracy of 3D Quantitative Image Analysis. </w:t>
      </w:r>
      <w:r w:rsidRPr="00080592">
        <w:rPr>
          <w:i/>
          <w:noProof/>
          <w:lang w:val="en-US"/>
        </w:rPr>
        <w:t>Radiology</w:t>
      </w:r>
      <w:r w:rsidRPr="00080592">
        <w:rPr>
          <w:noProof/>
          <w:lang w:val="en-US"/>
        </w:rPr>
        <w:t xml:space="preserve"> </w:t>
      </w:r>
      <w:r w:rsidRPr="00080592">
        <w:rPr>
          <w:b/>
          <w:noProof/>
          <w:lang w:val="en-US"/>
        </w:rPr>
        <w:t>273</w:t>
      </w:r>
      <w:r w:rsidRPr="00080592">
        <w:rPr>
          <w:noProof/>
          <w:lang w:val="en-US"/>
        </w:rPr>
        <w:t>, 746-758, doi:10.1148/radiol.14140033 (2014).</w:t>
      </w:r>
    </w:p>
    <w:p w14:paraId="126A3580" w14:textId="77777777" w:rsidR="00EC36E4" w:rsidRPr="00080592" w:rsidRDefault="00EC36E4" w:rsidP="00EC36E4">
      <w:pPr>
        <w:pStyle w:val="EndNoteBibliography"/>
        <w:ind w:left="720" w:hanging="720"/>
        <w:rPr>
          <w:noProof/>
          <w:lang w:val="en-US"/>
        </w:rPr>
      </w:pPr>
      <w:r w:rsidRPr="00080592">
        <w:rPr>
          <w:noProof/>
          <w:lang w:val="en-US"/>
        </w:rPr>
        <w:t>41</w:t>
      </w:r>
      <w:r w:rsidRPr="00080592">
        <w:rPr>
          <w:noProof/>
          <w:lang w:val="en-US"/>
        </w:rPr>
        <w:tab/>
        <w:t>Kierans, A. S.</w:t>
      </w:r>
      <w:r w:rsidRPr="00080592">
        <w:rPr>
          <w:i/>
          <w:noProof/>
          <w:lang w:val="en-US"/>
        </w:rPr>
        <w:t xml:space="preserve"> et al.</w:t>
      </w:r>
      <w:r w:rsidRPr="00080592">
        <w:rPr>
          <w:noProof/>
          <w:lang w:val="en-US"/>
        </w:rPr>
        <w:t xml:space="preserve"> Validation of Liver Imaging Reporting and Data System 2017 (LI‐RADS) Criteria for Imaging Diagnosis of Hepatocellular Carcinoma. </w:t>
      </w:r>
      <w:r w:rsidRPr="00080592">
        <w:rPr>
          <w:i/>
          <w:noProof/>
          <w:lang w:val="en-US"/>
        </w:rPr>
        <w:t>Journal of Magnetic Resonance Imaging</w:t>
      </w:r>
      <w:r w:rsidRPr="00080592">
        <w:rPr>
          <w:noProof/>
          <w:lang w:val="en-US"/>
        </w:rPr>
        <w:t xml:space="preserve"> (2018).</w:t>
      </w:r>
    </w:p>
    <w:p w14:paraId="19DA0C32" w14:textId="77777777" w:rsidR="00EC36E4" w:rsidRPr="00080592" w:rsidRDefault="00EC36E4" w:rsidP="00EC36E4">
      <w:pPr>
        <w:pStyle w:val="EndNoteBibliography"/>
        <w:ind w:left="720" w:hanging="720"/>
        <w:rPr>
          <w:noProof/>
          <w:lang w:val="en-US"/>
        </w:rPr>
      </w:pPr>
      <w:r w:rsidRPr="00080592">
        <w:rPr>
          <w:noProof/>
          <w:lang w:val="en-US"/>
        </w:rPr>
        <w:t>42</w:t>
      </w:r>
      <w:r w:rsidRPr="00080592">
        <w:rPr>
          <w:noProof/>
          <w:lang w:val="en-US"/>
        </w:rPr>
        <w:tab/>
        <w:t>Cerny, M.</w:t>
      </w:r>
      <w:r w:rsidRPr="00080592">
        <w:rPr>
          <w:i/>
          <w:noProof/>
          <w:lang w:val="en-US"/>
        </w:rPr>
        <w:t xml:space="preserve"> et al.</w:t>
      </w:r>
      <w:r w:rsidRPr="00080592">
        <w:rPr>
          <w:noProof/>
          <w:lang w:val="en-US"/>
        </w:rPr>
        <w:t xml:space="preserve"> LI-RADS version 2018 ancillary features at MRI. </w:t>
      </w:r>
      <w:r w:rsidRPr="00080592">
        <w:rPr>
          <w:i/>
          <w:noProof/>
          <w:lang w:val="en-US"/>
        </w:rPr>
        <w:t>Radiographics : a review publication of the Radiological Society of North America, Inc</w:t>
      </w:r>
      <w:r w:rsidRPr="00080592">
        <w:rPr>
          <w:noProof/>
          <w:lang w:val="en-US"/>
        </w:rPr>
        <w:t xml:space="preserve"> </w:t>
      </w:r>
      <w:r w:rsidRPr="00080592">
        <w:rPr>
          <w:b/>
          <w:noProof/>
          <w:lang w:val="en-US"/>
        </w:rPr>
        <w:t>38</w:t>
      </w:r>
      <w:r w:rsidRPr="00080592">
        <w:rPr>
          <w:noProof/>
          <w:lang w:val="en-US"/>
        </w:rPr>
        <w:t>, 1973-2001 (2018).</w:t>
      </w:r>
    </w:p>
    <w:p w14:paraId="65A75A1F" w14:textId="77777777" w:rsidR="00EC36E4" w:rsidRPr="00080592" w:rsidRDefault="00EC36E4" w:rsidP="00EC36E4">
      <w:pPr>
        <w:pStyle w:val="EndNoteBibliography"/>
        <w:ind w:left="720" w:hanging="720"/>
        <w:rPr>
          <w:noProof/>
          <w:lang w:val="en-US"/>
        </w:rPr>
      </w:pPr>
      <w:r w:rsidRPr="00080592">
        <w:rPr>
          <w:noProof/>
          <w:lang w:val="en-US"/>
        </w:rPr>
        <w:t>43</w:t>
      </w:r>
      <w:r w:rsidRPr="00080592">
        <w:rPr>
          <w:noProof/>
          <w:lang w:val="en-US"/>
        </w:rPr>
        <w:tab/>
        <w:t xml:space="preserve">Kulik, L. &amp; El-Serag, H. B. Epidemiology and Management of Hepatocellular Carcinoma. </w:t>
      </w:r>
      <w:r w:rsidRPr="00080592">
        <w:rPr>
          <w:i/>
          <w:noProof/>
          <w:lang w:val="en-US"/>
        </w:rPr>
        <w:t>Gastroenterology</w:t>
      </w:r>
      <w:r w:rsidRPr="00080592">
        <w:rPr>
          <w:noProof/>
          <w:lang w:val="en-US"/>
        </w:rPr>
        <w:t>, doi:10.1053/j.gastro.2018.08.065 (2018).</w:t>
      </w:r>
    </w:p>
    <w:p w14:paraId="126A4714" w14:textId="77777777" w:rsidR="00EC36E4" w:rsidRPr="00080592" w:rsidRDefault="00EC36E4" w:rsidP="00EC36E4">
      <w:pPr>
        <w:pStyle w:val="EndNoteBibliography"/>
        <w:ind w:left="720" w:hanging="720"/>
        <w:rPr>
          <w:noProof/>
          <w:lang w:val="en-US"/>
        </w:rPr>
      </w:pPr>
      <w:r w:rsidRPr="00080592">
        <w:rPr>
          <w:noProof/>
          <w:lang w:val="en-US"/>
        </w:rPr>
        <w:t>44</w:t>
      </w:r>
      <w:r w:rsidRPr="00080592">
        <w:rPr>
          <w:noProof/>
          <w:lang w:val="en-US"/>
        </w:rPr>
        <w:tab/>
        <w:t xml:space="preserve">Maurice, J. &amp; Manousou, P. Non-alcoholic fatty liver disease. </w:t>
      </w:r>
      <w:r w:rsidRPr="00080592">
        <w:rPr>
          <w:i/>
          <w:noProof/>
          <w:lang w:val="en-US"/>
        </w:rPr>
        <w:t>Clin Med (Lond)</w:t>
      </w:r>
      <w:r w:rsidRPr="00080592">
        <w:rPr>
          <w:noProof/>
          <w:lang w:val="en-US"/>
        </w:rPr>
        <w:t xml:space="preserve"> </w:t>
      </w:r>
      <w:r w:rsidRPr="00080592">
        <w:rPr>
          <w:b/>
          <w:noProof/>
          <w:lang w:val="en-US"/>
        </w:rPr>
        <w:t>18</w:t>
      </w:r>
      <w:r w:rsidRPr="00080592">
        <w:rPr>
          <w:noProof/>
          <w:lang w:val="en-US"/>
        </w:rPr>
        <w:t>, 245-250, doi:10.7861/clinmedicine.18-3-245 (2018).</w:t>
      </w:r>
    </w:p>
    <w:p w14:paraId="0A93F118" w14:textId="77777777" w:rsidR="00EC36E4" w:rsidRPr="00080592" w:rsidRDefault="00EC36E4" w:rsidP="00EC36E4">
      <w:pPr>
        <w:pStyle w:val="EndNoteBibliography"/>
        <w:ind w:left="720" w:hanging="720"/>
        <w:rPr>
          <w:noProof/>
          <w:lang w:val="en-US"/>
        </w:rPr>
      </w:pPr>
      <w:r w:rsidRPr="00080592">
        <w:rPr>
          <w:noProof/>
          <w:lang w:val="en-US"/>
        </w:rPr>
        <w:t>45</w:t>
      </w:r>
      <w:r w:rsidRPr="00080592">
        <w:rPr>
          <w:noProof/>
          <w:lang w:val="en-US"/>
        </w:rPr>
        <w:tab/>
        <w:t xml:space="preserve">Narsinh, K. H., Cui, J., Papadatos, D., Sirlin, C. B. &amp; Santillan, C. S. Hepatocarcinogenesis and LI-RADS. </w:t>
      </w:r>
      <w:r w:rsidRPr="00080592">
        <w:rPr>
          <w:i/>
          <w:noProof/>
          <w:lang w:val="en-US"/>
        </w:rPr>
        <w:t>Abdominal radiology (New York)</w:t>
      </w:r>
      <w:r w:rsidRPr="00080592">
        <w:rPr>
          <w:noProof/>
          <w:lang w:val="en-US"/>
        </w:rPr>
        <w:t xml:space="preserve"> </w:t>
      </w:r>
      <w:r w:rsidRPr="00080592">
        <w:rPr>
          <w:b/>
          <w:noProof/>
          <w:lang w:val="en-US"/>
        </w:rPr>
        <w:t>43</w:t>
      </w:r>
      <w:r w:rsidRPr="00080592">
        <w:rPr>
          <w:noProof/>
          <w:lang w:val="en-US"/>
        </w:rPr>
        <w:t>, 158-168, doi:10.1007/s00261-017-1409-8 (2018).</w:t>
      </w:r>
    </w:p>
    <w:p w14:paraId="00AF0E3F" w14:textId="77777777" w:rsidR="00EC36E4" w:rsidRPr="00080592" w:rsidRDefault="00EC36E4" w:rsidP="00EC36E4">
      <w:pPr>
        <w:pStyle w:val="EndNoteBibliography"/>
        <w:ind w:left="720" w:hanging="720"/>
        <w:rPr>
          <w:noProof/>
          <w:lang w:val="en-US"/>
        </w:rPr>
      </w:pPr>
      <w:r w:rsidRPr="00080592">
        <w:rPr>
          <w:noProof/>
          <w:lang w:val="en-US"/>
        </w:rPr>
        <w:t>46</w:t>
      </w:r>
      <w:r w:rsidRPr="00080592">
        <w:rPr>
          <w:noProof/>
          <w:lang w:val="en-US"/>
        </w:rPr>
        <w:tab/>
        <w:t>Tang, A.</w:t>
      </w:r>
      <w:r w:rsidRPr="00080592">
        <w:rPr>
          <w:i/>
          <w:noProof/>
          <w:lang w:val="en-US"/>
        </w:rPr>
        <w:t xml:space="preserve"> et al.</w:t>
      </w:r>
      <w:r w:rsidRPr="00080592">
        <w:rPr>
          <w:noProof/>
          <w:lang w:val="en-US"/>
        </w:rPr>
        <w:t xml:space="preserve"> Evidence Supporting LI-RADS Major Features for CT- and MR Imaging-based Diagnosis of Hepatocellular Carcinoma: A Systematic Review. </w:t>
      </w:r>
      <w:r w:rsidRPr="00080592">
        <w:rPr>
          <w:i/>
          <w:noProof/>
          <w:lang w:val="en-US"/>
        </w:rPr>
        <w:t>Radiology</w:t>
      </w:r>
      <w:r w:rsidRPr="00080592">
        <w:rPr>
          <w:noProof/>
          <w:lang w:val="en-US"/>
        </w:rPr>
        <w:t xml:space="preserve"> </w:t>
      </w:r>
      <w:r w:rsidRPr="00080592">
        <w:rPr>
          <w:b/>
          <w:noProof/>
          <w:lang w:val="en-US"/>
        </w:rPr>
        <w:t>286</w:t>
      </w:r>
      <w:r w:rsidRPr="00080592">
        <w:rPr>
          <w:noProof/>
          <w:lang w:val="en-US"/>
        </w:rPr>
        <w:t>, 29-48, doi:10.1148/radiol.2017170554 (2018).</w:t>
      </w:r>
    </w:p>
    <w:p w14:paraId="21D042DE" w14:textId="77777777" w:rsidR="00EC36E4" w:rsidRPr="00080592" w:rsidRDefault="00EC36E4" w:rsidP="00EC36E4">
      <w:pPr>
        <w:pStyle w:val="EndNoteBibliography"/>
        <w:ind w:left="720" w:hanging="720"/>
        <w:rPr>
          <w:noProof/>
          <w:lang w:val="en-US"/>
        </w:rPr>
      </w:pPr>
      <w:r w:rsidRPr="00080592">
        <w:rPr>
          <w:noProof/>
          <w:lang w:val="en-US"/>
        </w:rPr>
        <w:t>47</w:t>
      </w:r>
      <w:r w:rsidRPr="00080592">
        <w:rPr>
          <w:noProof/>
          <w:lang w:val="en-US"/>
        </w:rPr>
        <w:tab/>
        <w:t xml:space="preserve">Sirlin, C. B., Kielar, A. Z., Tang, A. &amp; Bashir, M. R. LI-RADS: a glimpse into the future. </w:t>
      </w:r>
      <w:r w:rsidRPr="00080592">
        <w:rPr>
          <w:i/>
          <w:noProof/>
          <w:lang w:val="en-US"/>
        </w:rPr>
        <w:t>Abdominal radiology (New York)</w:t>
      </w:r>
      <w:r w:rsidRPr="00080592">
        <w:rPr>
          <w:noProof/>
          <w:lang w:val="en-US"/>
        </w:rPr>
        <w:t xml:space="preserve"> </w:t>
      </w:r>
      <w:r w:rsidRPr="00080592">
        <w:rPr>
          <w:b/>
          <w:noProof/>
          <w:lang w:val="en-US"/>
        </w:rPr>
        <w:t>43</w:t>
      </w:r>
      <w:r w:rsidRPr="00080592">
        <w:rPr>
          <w:noProof/>
          <w:lang w:val="en-US"/>
        </w:rPr>
        <w:t>, 231-236, doi:10.1007/s00261-017-1448-1 (2018).</w:t>
      </w:r>
    </w:p>
    <w:p w14:paraId="592303AD" w14:textId="77777777" w:rsidR="00EC36E4" w:rsidRPr="00080592" w:rsidRDefault="00EC36E4" w:rsidP="00EC36E4">
      <w:pPr>
        <w:pStyle w:val="EndNoteBibliography"/>
        <w:ind w:left="720" w:hanging="720"/>
        <w:rPr>
          <w:noProof/>
          <w:lang w:val="en-US"/>
        </w:rPr>
      </w:pPr>
      <w:r w:rsidRPr="00080592">
        <w:rPr>
          <w:noProof/>
          <w:lang w:val="en-US"/>
        </w:rPr>
        <w:t>48</w:t>
      </w:r>
      <w:r w:rsidRPr="00080592">
        <w:rPr>
          <w:noProof/>
          <w:lang w:val="en-US"/>
        </w:rPr>
        <w:tab/>
        <w:t>Cruite, I.</w:t>
      </w:r>
      <w:r w:rsidRPr="00080592">
        <w:rPr>
          <w:i/>
          <w:noProof/>
          <w:lang w:val="en-US"/>
        </w:rPr>
        <w:t xml:space="preserve"> et al.</w:t>
      </w:r>
      <w:r w:rsidRPr="00080592">
        <w:rPr>
          <w:noProof/>
          <w:lang w:val="en-US"/>
        </w:rPr>
        <w:t xml:space="preserve"> in </w:t>
      </w:r>
      <w:r w:rsidRPr="00080592">
        <w:rPr>
          <w:i/>
          <w:noProof/>
          <w:lang w:val="en-US"/>
        </w:rPr>
        <w:t>Seminars in roentgenology.</w:t>
      </w:r>
      <w:r w:rsidRPr="00080592">
        <w:rPr>
          <w:noProof/>
          <w:lang w:val="en-US"/>
        </w:rPr>
        <w:t xml:space="preserve">  301-307 (Elsevier).</w:t>
      </w:r>
    </w:p>
    <w:p w14:paraId="4C38BBE7" w14:textId="77777777" w:rsidR="00EC36E4" w:rsidRPr="00080592" w:rsidRDefault="00EC36E4" w:rsidP="00EC36E4">
      <w:pPr>
        <w:pStyle w:val="EndNoteBibliography"/>
        <w:ind w:left="720" w:hanging="720"/>
        <w:rPr>
          <w:noProof/>
          <w:lang w:val="en-US"/>
        </w:rPr>
      </w:pPr>
      <w:r w:rsidRPr="00080592">
        <w:rPr>
          <w:noProof/>
          <w:lang w:val="en-US"/>
        </w:rPr>
        <w:t>49</w:t>
      </w:r>
      <w:r w:rsidRPr="00080592">
        <w:rPr>
          <w:noProof/>
          <w:lang w:val="en-US"/>
        </w:rPr>
        <w:tab/>
        <w:t xml:space="preserve">Siegel, R. L., Miller, K. D. &amp; Jemal, A. Cancer statistics, 2016. </w:t>
      </w:r>
      <w:r w:rsidRPr="00080592">
        <w:rPr>
          <w:i/>
          <w:noProof/>
          <w:lang w:val="en-US"/>
        </w:rPr>
        <w:t>CA: a cancer journal for clinicians</w:t>
      </w:r>
      <w:r w:rsidRPr="00080592">
        <w:rPr>
          <w:noProof/>
          <w:lang w:val="en-US"/>
        </w:rPr>
        <w:t xml:space="preserve"> </w:t>
      </w:r>
      <w:r w:rsidRPr="00080592">
        <w:rPr>
          <w:b/>
          <w:noProof/>
          <w:lang w:val="en-US"/>
        </w:rPr>
        <w:t>66</w:t>
      </w:r>
      <w:r w:rsidRPr="00080592">
        <w:rPr>
          <w:noProof/>
          <w:lang w:val="en-US"/>
        </w:rPr>
        <w:t>, 7-30 (2016).</w:t>
      </w:r>
    </w:p>
    <w:p w14:paraId="1642B1B3" w14:textId="77777777" w:rsidR="00EC36E4" w:rsidRPr="00080592" w:rsidRDefault="00EC36E4" w:rsidP="00EC36E4">
      <w:pPr>
        <w:pStyle w:val="EndNoteBibliography"/>
        <w:ind w:left="720" w:hanging="720"/>
        <w:rPr>
          <w:noProof/>
          <w:lang w:val="en-US"/>
        </w:rPr>
      </w:pPr>
      <w:r w:rsidRPr="00080592">
        <w:rPr>
          <w:noProof/>
          <w:lang w:val="en-US"/>
        </w:rPr>
        <w:t>50</w:t>
      </w:r>
      <w:r w:rsidRPr="00080592">
        <w:rPr>
          <w:noProof/>
          <w:lang w:val="en-US"/>
        </w:rPr>
        <w:tab/>
        <w:t xml:space="preserve">Holzinger, A., Biemann, C., Pattichis, C. S. &amp; Kell, D. B. What do we need to build explainable AI systems for the medical domain? </w:t>
      </w:r>
      <w:r w:rsidRPr="00080592">
        <w:rPr>
          <w:i/>
          <w:noProof/>
          <w:lang w:val="en-US"/>
        </w:rPr>
        <w:t>arXiv preprint arXiv:1712.09923</w:t>
      </w:r>
      <w:r w:rsidRPr="00080592">
        <w:rPr>
          <w:noProof/>
          <w:lang w:val="en-US"/>
        </w:rPr>
        <w:t xml:space="preserve"> (2017).</w:t>
      </w:r>
    </w:p>
    <w:p w14:paraId="1AC776A1" w14:textId="01823F84" w:rsidR="00E72C9B" w:rsidRPr="00080592" w:rsidRDefault="0020353D" w:rsidP="00D003F0">
      <w:pPr>
        <w:spacing w:line="360" w:lineRule="auto"/>
        <w:jc w:val="both"/>
        <w:rPr>
          <w:b/>
          <w:lang w:val="en-US" w:eastAsia="en-GB"/>
        </w:rPr>
      </w:pPr>
      <w:r w:rsidRPr="00080592">
        <w:rPr>
          <w:color w:val="000000"/>
          <w:lang w:val="en-US" w:eastAsia="en-GB"/>
        </w:rPr>
        <w:fldChar w:fldCharType="end"/>
      </w:r>
      <w:r w:rsidR="00E72C9B" w:rsidRPr="00080592">
        <w:rPr>
          <w:b/>
          <w:lang w:val="en-US" w:eastAsia="en-GB"/>
        </w:rPr>
        <w:br w:type="page"/>
      </w:r>
    </w:p>
    <w:p w14:paraId="24792AA3" w14:textId="3D744D09" w:rsidR="007D6BB8" w:rsidRPr="00080592" w:rsidRDefault="006C40E2" w:rsidP="006B45B3">
      <w:pPr>
        <w:keepNext/>
        <w:spacing w:after="120" w:line="360" w:lineRule="auto"/>
        <w:rPr>
          <w:b/>
          <w:lang w:val="en-US" w:eastAsia="en-GB"/>
        </w:rPr>
      </w:pPr>
      <w:r w:rsidRPr="00080592">
        <w:rPr>
          <w:b/>
          <w:lang w:val="en-US" w:eastAsia="en-GB"/>
        </w:rPr>
        <w:lastRenderedPageBreak/>
        <w:t>10</w:t>
      </w:r>
      <w:r w:rsidR="00B05812" w:rsidRPr="00080592">
        <w:rPr>
          <w:b/>
          <w:lang w:val="en-US" w:eastAsia="en-GB"/>
        </w:rPr>
        <w:t>) PUBLICATIONS</w:t>
      </w:r>
    </w:p>
    <w:p w14:paraId="6B64C57B" w14:textId="6D9E8963" w:rsidR="007D6BB8" w:rsidRPr="00080592" w:rsidRDefault="00217A18" w:rsidP="00AF1091">
      <w:pPr>
        <w:spacing w:line="360" w:lineRule="auto"/>
        <w:rPr>
          <w:lang w:val="en-US"/>
        </w:rPr>
      </w:pPr>
      <w:r w:rsidRPr="00080592">
        <w:rPr>
          <w:b/>
          <w:lang w:val="en-US" w:eastAsia="en-GB"/>
        </w:rPr>
        <w:t xml:space="preserve">ANNEX 1 - </w:t>
      </w:r>
      <w:r w:rsidRPr="00080592">
        <w:rPr>
          <w:bCs/>
          <w:color w:val="333333"/>
          <w:spacing w:val="2"/>
          <w:lang w:val="en-US"/>
        </w:rPr>
        <w:t xml:space="preserve">Deep learning for liver tumor diagnosis part I: development of a convolutional neural network classifier for multi-phasic MRI. European Radiology </w:t>
      </w:r>
      <w:r w:rsidRPr="00080592">
        <w:rPr>
          <w:rStyle w:val="articlecitationyear"/>
          <w:color w:val="333333"/>
          <w:spacing w:val="4"/>
          <w:lang w:val="en-US"/>
        </w:rPr>
        <w:t>July 2019,</w:t>
      </w:r>
      <w:r w:rsidRPr="00080592">
        <w:rPr>
          <w:rStyle w:val="apple-converted-space"/>
          <w:color w:val="333333"/>
          <w:spacing w:val="4"/>
          <w:lang w:val="en-US"/>
        </w:rPr>
        <w:t> </w:t>
      </w:r>
      <w:r w:rsidRPr="00080592">
        <w:rPr>
          <w:rStyle w:val="articlecitationvolume"/>
          <w:color w:val="333333"/>
          <w:spacing w:val="4"/>
          <w:lang w:val="en-US"/>
        </w:rPr>
        <w:t>Volume 29,</w:t>
      </w:r>
      <w:r w:rsidRPr="00080592">
        <w:rPr>
          <w:rStyle w:val="apple-converted-space"/>
          <w:color w:val="333333"/>
          <w:spacing w:val="4"/>
          <w:lang w:val="en-US"/>
        </w:rPr>
        <w:t> </w:t>
      </w:r>
      <w:r w:rsidR="00945512" w:rsidRPr="00080592">
        <w:rPr>
          <w:spacing w:val="4"/>
          <w:lang w:val="en-US"/>
        </w:rPr>
        <w:t>Issue 7</w:t>
      </w:r>
      <w:r w:rsidRPr="00080592">
        <w:rPr>
          <w:color w:val="333333"/>
          <w:spacing w:val="4"/>
          <w:shd w:val="clear" w:color="auto" w:fill="FCFCFC"/>
          <w:lang w:val="en-US"/>
        </w:rPr>
        <w:t>,</w:t>
      </w:r>
      <w:r w:rsidRPr="00080592">
        <w:rPr>
          <w:rStyle w:val="apple-converted-space"/>
          <w:color w:val="333333"/>
          <w:spacing w:val="4"/>
          <w:shd w:val="clear" w:color="auto" w:fill="FCFCFC"/>
          <w:lang w:val="en-US"/>
        </w:rPr>
        <w:t> </w:t>
      </w:r>
      <w:r w:rsidRPr="00080592">
        <w:rPr>
          <w:rStyle w:val="articlecitationpages"/>
          <w:color w:val="333333"/>
          <w:spacing w:val="4"/>
          <w:lang w:val="en-US"/>
        </w:rPr>
        <w:t>pp 3338–3347</w:t>
      </w:r>
    </w:p>
    <w:p w14:paraId="11E59988" w14:textId="77777777" w:rsidR="00217A18" w:rsidRPr="00080592" w:rsidRDefault="00217A18" w:rsidP="00AF1091">
      <w:pPr>
        <w:spacing w:line="360" w:lineRule="auto"/>
        <w:rPr>
          <w:rFonts w:eastAsiaTheme="minorHAnsi"/>
          <w:lang w:val="en-US"/>
        </w:rPr>
      </w:pPr>
    </w:p>
    <w:p w14:paraId="714A231E" w14:textId="462D6B05" w:rsidR="00023194" w:rsidRPr="00080592" w:rsidRDefault="00217A18" w:rsidP="00D003F0">
      <w:pPr>
        <w:spacing w:line="360" w:lineRule="auto"/>
        <w:rPr>
          <w:lang w:val="en-US"/>
        </w:rPr>
      </w:pPr>
      <w:r w:rsidRPr="00080592">
        <w:rPr>
          <w:b/>
          <w:lang w:val="en-US" w:eastAsia="en-GB"/>
        </w:rPr>
        <w:t xml:space="preserve">ANNEX 2 - </w:t>
      </w:r>
      <w:r w:rsidRPr="00080592">
        <w:rPr>
          <w:bCs/>
          <w:color w:val="333333"/>
          <w:spacing w:val="2"/>
          <w:lang w:val="en-US"/>
        </w:rPr>
        <w:t xml:space="preserve">Deep learning for liver tumor diagnosis part II: convolutional neural network interpretation using radiologic imaging features. European Radiology </w:t>
      </w:r>
      <w:r w:rsidRPr="00080592">
        <w:rPr>
          <w:bCs/>
          <w:spacing w:val="2"/>
          <w:lang w:val="en-US"/>
        </w:rPr>
        <w:t>July 2019, Volume 29, </w:t>
      </w:r>
      <w:hyperlink r:id="rId14" w:history="1">
        <w:r w:rsidRPr="00080592">
          <w:rPr>
            <w:bCs/>
            <w:color w:val="333333"/>
            <w:spacing w:val="2"/>
            <w:lang w:val="en-US"/>
          </w:rPr>
          <w:t>Issue 7</w:t>
        </w:r>
      </w:hyperlink>
      <w:r w:rsidRPr="00080592">
        <w:rPr>
          <w:bCs/>
          <w:color w:val="333333"/>
          <w:spacing w:val="2"/>
          <w:lang w:val="en-US"/>
        </w:rPr>
        <w:t>,</w:t>
      </w:r>
      <w:r w:rsidRPr="00080592">
        <w:rPr>
          <w:bCs/>
          <w:spacing w:val="2"/>
          <w:lang w:val="en-US"/>
        </w:rPr>
        <w:t xml:space="preserve"> pp </w:t>
      </w:r>
      <w:r w:rsidRPr="00080592">
        <w:rPr>
          <w:bCs/>
          <w:color w:val="333333"/>
          <w:spacing w:val="2"/>
          <w:lang w:val="en-US"/>
        </w:rPr>
        <w:t>3348–3357</w:t>
      </w:r>
    </w:p>
    <w:p w14:paraId="1CE5E975" w14:textId="77777777" w:rsidR="008A0EBD" w:rsidRPr="00080592" w:rsidRDefault="008A0EBD" w:rsidP="00D003F0">
      <w:pPr>
        <w:spacing w:line="360" w:lineRule="auto"/>
        <w:rPr>
          <w:lang w:val="en-US"/>
        </w:rPr>
      </w:pPr>
    </w:p>
    <w:p w14:paraId="39AE1F5D" w14:textId="533D4B2D" w:rsidR="00023194" w:rsidRPr="00080592" w:rsidRDefault="00023194" w:rsidP="006B45B3">
      <w:pPr>
        <w:keepNext/>
        <w:spacing w:after="120" w:line="360" w:lineRule="auto"/>
        <w:rPr>
          <w:b/>
          <w:lang w:val="en-US"/>
        </w:rPr>
      </w:pPr>
      <w:r w:rsidRPr="00080592">
        <w:rPr>
          <w:b/>
          <w:lang w:val="en-US"/>
        </w:rPr>
        <w:t xml:space="preserve">11) </w:t>
      </w:r>
      <w:r w:rsidR="00B9414B" w:rsidRPr="00080592">
        <w:rPr>
          <w:b/>
          <w:lang w:val="en-US"/>
        </w:rPr>
        <w:t>ACKNOWLEDGEMENT</w:t>
      </w:r>
    </w:p>
    <w:p w14:paraId="557E8F0C" w14:textId="412927CD" w:rsidR="00023194" w:rsidRPr="00080592" w:rsidRDefault="00023194" w:rsidP="000B13EA">
      <w:pPr>
        <w:spacing w:line="360" w:lineRule="auto"/>
        <w:jc w:val="both"/>
        <w:rPr>
          <w:i/>
          <w:lang w:val="en-US"/>
        </w:rPr>
      </w:pPr>
      <w:r w:rsidRPr="00080592">
        <w:rPr>
          <w:i/>
          <w:lang w:val="en-US"/>
        </w:rPr>
        <w:t xml:space="preserve">I would like to extend my sincere thanks to my supervisor </w:t>
      </w:r>
      <w:r w:rsidRPr="00080592">
        <w:rPr>
          <w:b/>
          <w:i/>
          <w:lang w:val="en-US"/>
        </w:rPr>
        <w:t xml:space="preserve">Prof. dr hab. n. med. Wojciech </w:t>
      </w:r>
      <w:proofErr w:type="spellStart"/>
      <w:r w:rsidRPr="00080592">
        <w:rPr>
          <w:b/>
          <w:i/>
          <w:lang w:val="en-US"/>
        </w:rPr>
        <w:t>Poncyljusz</w:t>
      </w:r>
      <w:proofErr w:type="spellEnd"/>
      <w:r w:rsidRPr="00080592">
        <w:rPr>
          <w:i/>
          <w:lang w:val="en-US"/>
        </w:rPr>
        <w:t xml:space="preserve">, who </w:t>
      </w:r>
      <w:r w:rsidR="000D6B52" w:rsidRPr="00080592">
        <w:rPr>
          <w:i/>
          <w:lang w:val="en-US"/>
        </w:rPr>
        <w:t>consistently</w:t>
      </w:r>
      <w:r w:rsidRPr="00080592">
        <w:rPr>
          <w:i/>
          <w:lang w:val="en-US"/>
        </w:rPr>
        <w:t xml:space="preserve"> supported and motivated me while </w:t>
      </w:r>
      <w:r w:rsidR="000D6B52" w:rsidRPr="00080592">
        <w:rPr>
          <w:i/>
          <w:lang w:val="en-US"/>
        </w:rPr>
        <w:t>I was carrying out the work that led to</w:t>
      </w:r>
      <w:r w:rsidRPr="00080592">
        <w:rPr>
          <w:i/>
          <w:lang w:val="en-US"/>
        </w:rPr>
        <w:t xml:space="preserve"> this dissertation. </w:t>
      </w:r>
      <w:r w:rsidR="00AA7EAB" w:rsidRPr="00080592">
        <w:rPr>
          <w:i/>
          <w:lang w:val="en-US"/>
        </w:rPr>
        <w:t xml:space="preserve"> </w:t>
      </w:r>
      <w:r w:rsidRPr="00080592">
        <w:rPr>
          <w:i/>
          <w:lang w:val="en-US"/>
        </w:rPr>
        <w:t xml:space="preserve">I </w:t>
      </w:r>
      <w:r w:rsidR="000D6B52" w:rsidRPr="00080592">
        <w:rPr>
          <w:i/>
          <w:lang w:val="en-US"/>
        </w:rPr>
        <w:t>greatly</w:t>
      </w:r>
      <w:r w:rsidRPr="00080592">
        <w:rPr>
          <w:i/>
          <w:lang w:val="en-US"/>
        </w:rPr>
        <w:t xml:space="preserve"> appreciate the </w:t>
      </w:r>
      <w:r w:rsidR="000D6B52" w:rsidRPr="00080592">
        <w:rPr>
          <w:i/>
          <w:lang w:val="en-US"/>
        </w:rPr>
        <w:t xml:space="preserve">expertise that </w:t>
      </w:r>
      <w:r w:rsidR="00BF21B0">
        <w:rPr>
          <w:i/>
          <w:lang w:val="en-US"/>
        </w:rPr>
        <w:t>he</w:t>
      </w:r>
      <w:r w:rsidR="000D6B52" w:rsidRPr="00080592">
        <w:rPr>
          <w:i/>
          <w:lang w:val="en-US"/>
        </w:rPr>
        <w:t xml:space="preserve"> </w:t>
      </w:r>
      <w:r w:rsidRPr="00080592">
        <w:rPr>
          <w:i/>
          <w:lang w:val="en-US"/>
        </w:rPr>
        <w:t>ha</w:t>
      </w:r>
      <w:r w:rsidR="00BF21B0">
        <w:rPr>
          <w:i/>
          <w:lang w:val="en-US"/>
        </w:rPr>
        <w:t>s</w:t>
      </w:r>
      <w:r w:rsidRPr="00080592">
        <w:rPr>
          <w:i/>
          <w:lang w:val="en-US"/>
        </w:rPr>
        <w:t xml:space="preserve"> </w:t>
      </w:r>
      <w:r w:rsidR="000D6B52" w:rsidRPr="00080592">
        <w:rPr>
          <w:i/>
          <w:lang w:val="en-US"/>
        </w:rPr>
        <w:t>imparted to me,</w:t>
      </w:r>
      <w:r w:rsidRPr="00080592">
        <w:rPr>
          <w:i/>
          <w:lang w:val="en-US"/>
        </w:rPr>
        <w:t xml:space="preserve"> and I particularly w</w:t>
      </w:r>
      <w:r w:rsidR="000D6B52" w:rsidRPr="00080592">
        <w:rPr>
          <w:i/>
          <w:lang w:val="en-US"/>
        </w:rPr>
        <w:t>ish</w:t>
      </w:r>
      <w:r w:rsidRPr="00080592">
        <w:rPr>
          <w:i/>
          <w:lang w:val="en-US"/>
        </w:rPr>
        <w:t xml:space="preserve"> to thank </w:t>
      </w:r>
      <w:r w:rsidR="00E138A2" w:rsidRPr="00080592">
        <w:rPr>
          <w:b/>
          <w:i/>
          <w:lang w:val="en-US"/>
        </w:rPr>
        <w:t xml:space="preserve">dr hab. n. med. </w:t>
      </w:r>
      <w:proofErr w:type="spellStart"/>
      <w:r w:rsidR="00E138A2" w:rsidRPr="00080592">
        <w:rPr>
          <w:b/>
          <w:i/>
          <w:lang w:val="en-US"/>
        </w:rPr>
        <w:t>Elżbieta</w:t>
      </w:r>
      <w:proofErr w:type="spellEnd"/>
      <w:r w:rsidR="00E138A2" w:rsidRPr="00080592">
        <w:rPr>
          <w:b/>
          <w:i/>
          <w:lang w:val="en-US"/>
        </w:rPr>
        <w:t xml:space="preserve"> Petriczko</w:t>
      </w:r>
      <w:r w:rsidR="00E138A2" w:rsidRPr="00080592">
        <w:rPr>
          <w:i/>
          <w:lang w:val="en-US"/>
        </w:rPr>
        <w:t xml:space="preserve"> </w:t>
      </w:r>
      <w:r w:rsidRPr="00080592">
        <w:rPr>
          <w:i/>
          <w:lang w:val="en-US"/>
        </w:rPr>
        <w:t>for introducing me to the PhD program at the Pomeranian Medical University</w:t>
      </w:r>
    </w:p>
    <w:p w14:paraId="60858276" w14:textId="77777777" w:rsidR="00023194" w:rsidRPr="00080592" w:rsidRDefault="00023194" w:rsidP="00FE02F9">
      <w:pPr>
        <w:spacing w:line="360" w:lineRule="auto"/>
        <w:jc w:val="both"/>
        <w:rPr>
          <w:bCs/>
          <w:i/>
          <w:color w:val="000000"/>
          <w:lang w:val="en-US" w:eastAsia="en-GB"/>
        </w:rPr>
      </w:pPr>
    </w:p>
    <w:p w14:paraId="7CEAC88C" w14:textId="113367F3" w:rsidR="00023194" w:rsidRPr="00080592" w:rsidRDefault="00023194" w:rsidP="00E138A2">
      <w:pPr>
        <w:spacing w:line="360" w:lineRule="auto"/>
        <w:jc w:val="both"/>
        <w:rPr>
          <w:i/>
          <w:lang w:val="en-US"/>
        </w:rPr>
      </w:pPr>
      <w:r w:rsidRPr="00080592">
        <w:rPr>
          <w:i/>
          <w:lang w:val="en-US"/>
        </w:rPr>
        <w:t xml:space="preserve">I also wish to thank my supervisors at the </w:t>
      </w:r>
      <w:r w:rsidR="000D6B52" w:rsidRPr="00080592">
        <w:rPr>
          <w:i/>
          <w:lang w:val="en-US"/>
        </w:rPr>
        <w:t xml:space="preserve">Interventional Oncology Department in the </w:t>
      </w:r>
      <w:r w:rsidRPr="00080592">
        <w:rPr>
          <w:i/>
          <w:lang w:val="en-US"/>
        </w:rPr>
        <w:t>Yale School of Medicine</w:t>
      </w:r>
      <w:r w:rsidR="000D6B52" w:rsidRPr="00080592">
        <w:rPr>
          <w:i/>
          <w:lang w:val="en-US"/>
        </w:rPr>
        <w:t>,</w:t>
      </w:r>
      <w:r w:rsidRPr="00080592">
        <w:rPr>
          <w:i/>
          <w:lang w:val="en-US"/>
        </w:rPr>
        <w:t xml:space="preserve"> </w:t>
      </w:r>
      <w:r w:rsidRPr="00080592">
        <w:rPr>
          <w:b/>
          <w:i/>
          <w:lang w:val="en-US"/>
        </w:rPr>
        <w:t xml:space="preserve">Dr. Brian </w:t>
      </w:r>
      <w:proofErr w:type="spellStart"/>
      <w:r w:rsidRPr="00080592">
        <w:rPr>
          <w:b/>
          <w:i/>
          <w:lang w:val="en-US"/>
        </w:rPr>
        <w:t>Letzen</w:t>
      </w:r>
      <w:proofErr w:type="spellEnd"/>
      <w:r w:rsidRPr="00080592">
        <w:rPr>
          <w:b/>
          <w:i/>
          <w:lang w:val="en-US"/>
        </w:rPr>
        <w:t xml:space="preserve"> </w:t>
      </w:r>
      <w:r w:rsidR="00D65950" w:rsidRPr="00080592">
        <w:rPr>
          <w:b/>
          <w:i/>
          <w:lang w:val="en-US"/>
        </w:rPr>
        <w:t xml:space="preserve">and </w:t>
      </w:r>
      <w:r w:rsidRPr="00080592">
        <w:rPr>
          <w:b/>
          <w:i/>
          <w:lang w:val="en-US"/>
        </w:rPr>
        <w:t xml:space="preserve">Dr. Julius </w:t>
      </w:r>
      <w:proofErr w:type="spellStart"/>
      <w:r w:rsidRPr="00080592">
        <w:rPr>
          <w:b/>
          <w:i/>
          <w:lang w:val="en-US"/>
        </w:rPr>
        <w:t>Chapiro</w:t>
      </w:r>
      <w:proofErr w:type="spellEnd"/>
      <w:r w:rsidR="000D6B52" w:rsidRPr="00080592">
        <w:rPr>
          <w:i/>
          <w:lang w:val="en-US"/>
        </w:rPr>
        <w:t>,</w:t>
      </w:r>
      <w:r w:rsidRPr="00080592">
        <w:rPr>
          <w:i/>
          <w:lang w:val="en-US"/>
        </w:rPr>
        <w:t xml:space="preserve"> for introducing me to their </w:t>
      </w:r>
      <w:r w:rsidR="000D6B52" w:rsidRPr="00080592">
        <w:rPr>
          <w:i/>
          <w:lang w:val="en-US"/>
        </w:rPr>
        <w:t>research</w:t>
      </w:r>
      <w:r w:rsidRPr="00080592">
        <w:rPr>
          <w:i/>
          <w:lang w:val="en-US"/>
        </w:rPr>
        <w:t xml:space="preserve"> groups and </w:t>
      </w:r>
      <w:r w:rsidR="000D6B52" w:rsidRPr="00080592">
        <w:rPr>
          <w:i/>
          <w:lang w:val="en-US"/>
        </w:rPr>
        <w:t xml:space="preserve">for </w:t>
      </w:r>
      <w:r w:rsidRPr="00080592">
        <w:rPr>
          <w:i/>
          <w:lang w:val="en-US"/>
        </w:rPr>
        <w:t>assigning me to such an interesting and challenging scientific topic.</w:t>
      </w:r>
      <w:r w:rsidR="00AA7EAB" w:rsidRPr="00080592">
        <w:rPr>
          <w:i/>
          <w:lang w:val="en-US"/>
        </w:rPr>
        <w:t xml:space="preserve"> </w:t>
      </w:r>
      <w:r w:rsidRPr="00080592">
        <w:rPr>
          <w:i/>
          <w:lang w:val="en-US"/>
        </w:rPr>
        <w:t xml:space="preserve"> </w:t>
      </w:r>
      <w:r w:rsidR="000D6B52" w:rsidRPr="00080592">
        <w:rPr>
          <w:i/>
          <w:lang w:val="en-US"/>
        </w:rPr>
        <w:t>T</w:t>
      </w:r>
      <w:r w:rsidRPr="00080592">
        <w:rPr>
          <w:i/>
          <w:lang w:val="en-US"/>
        </w:rPr>
        <w:t xml:space="preserve">heir valuable support in </w:t>
      </w:r>
      <w:r w:rsidR="000D6B52" w:rsidRPr="00080592">
        <w:rPr>
          <w:i/>
          <w:lang w:val="en-US"/>
        </w:rPr>
        <w:t xml:space="preserve">the </w:t>
      </w:r>
      <w:r w:rsidRPr="00080592">
        <w:rPr>
          <w:i/>
          <w:lang w:val="en-US"/>
        </w:rPr>
        <w:t>planning and implementation of this scientific work will always be appreciated.</w:t>
      </w:r>
    </w:p>
    <w:p w14:paraId="23665176" w14:textId="77777777" w:rsidR="00023194" w:rsidRPr="00080592" w:rsidRDefault="00023194" w:rsidP="00FE02F9">
      <w:pPr>
        <w:spacing w:line="360" w:lineRule="auto"/>
        <w:jc w:val="both"/>
        <w:rPr>
          <w:i/>
          <w:lang w:val="en-US"/>
        </w:rPr>
      </w:pPr>
    </w:p>
    <w:p w14:paraId="274FE0F4" w14:textId="05F90650" w:rsidR="00023194" w:rsidRPr="00080592" w:rsidRDefault="00023194" w:rsidP="00E138A2">
      <w:pPr>
        <w:pStyle w:val="Default"/>
        <w:spacing w:line="360" w:lineRule="auto"/>
        <w:jc w:val="both"/>
        <w:rPr>
          <w:i/>
        </w:rPr>
      </w:pPr>
      <w:r w:rsidRPr="00080592">
        <w:rPr>
          <w:i/>
        </w:rPr>
        <w:t xml:space="preserve">The dissertation would not have been possible without the support and advice of </w:t>
      </w:r>
      <w:r w:rsidRPr="00080592">
        <w:rPr>
          <w:b/>
          <w:i/>
        </w:rPr>
        <w:t>Mr.</w:t>
      </w:r>
      <w:r w:rsidRPr="00080592">
        <w:rPr>
          <w:i/>
        </w:rPr>
        <w:t xml:space="preserve"> </w:t>
      </w:r>
      <w:r w:rsidRPr="00080592">
        <w:rPr>
          <w:b/>
          <w:bCs/>
          <w:i/>
          <w:lang w:eastAsia="en-GB"/>
        </w:rPr>
        <w:t xml:space="preserve">Clinton Wang and Dr. Brian </w:t>
      </w:r>
      <w:proofErr w:type="spellStart"/>
      <w:r w:rsidRPr="00080592">
        <w:rPr>
          <w:b/>
          <w:bCs/>
          <w:i/>
          <w:lang w:eastAsia="en-GB"/>
        </w:rPr>
        <w:t>Letzen</w:t>
      </w:r>
      <w:proofErr w:type="spellEnd"/>
      <w:r w:rsidRPr="00080592">
        <w:rPr>
          <w:bCs/>
          <w:i/>
          <w:lang w:eastAsia="en-GB"/>
        </w:rPr>
        <w:t xml:space="preserve">. </w:t>
      </w:r>
      <w:r w:rsidR="00AA7EAB" w:rsidRPr="00080592">
        <w:rPr>
          <w:bCs/>
          <w:i/>
          <w:lang w:eastAsia="en-GB"/>
        </w:rPr>
        <w:t xml:space="preserve"> </w:t>
      </w:r>
      <w:r w:rsidRPr="00080592">
        <w:rPr>
          <w:bCs/>
          <w:i/>
          <w:lang w:eastAsia="en-GB"/>
        </w:rPr>
        <w:t>I would</w:t>
      </w:r>
      <w:r w:rsidRPr="00080592">
        <w:rPr>
          <w:i/>
        </w:rPr>
        <w:t xml:space="preserve"> like to extend my deepest gratitude </w:t>
      </w:r>
      <w:r w:rsidR="000D6B52" w:rsidRPr="00080592">
        <w:rPr>
          <w:i/>
        </w:rPr>
        <w:t xml:space="preserve">to them </w:t>
      </w:r>
      <w:r w:rsidRPr="00080592">
        <w:rPr>
          <w:i/>
        </w:rPr>
        <w:t xml:space="preserve">for their </w:t>
      </w:r>
      <w:r w:rsidR="00131ADC" w:rsidRPr="00080592">
        <w:rPr>
          <w:i/>
        </w:rPr>
        <w:t>never-failing</w:t>
      </w:r>
      <w:r w:rsidR="000D6B52" w:rsidRPr="00080592">
        <w:rPr>
          <w:i/>
        </w:rPr>
        <w:t xml:space="preserve"> </w:t>
      </w:r>
      <w:r w:rsidRPr="00080592">
        <w:rPr>
          <w:i/>
        </w:rPr>
        <w:t>suppor</w:t>
      </w:r>
      <w:r w:rsidR="00385AC1" w:rsidRPr="00080592">
        <w:rPr>
          <w:i/>
        </w:rPr>
        <w:t xml:space="preserve">t. </w:t>
      </w:r>
      <w:r w:rsidR="000D6B52" w:rsidRPr="00080592">
        <w:rPr>
          <w:i/>
        </w:rPr>
        <w:t>Their</w:t>
      </w:r>
      <w:r w:rsidRPr="00080592">
        <w:rPr>
          <w:i/>
        </w:rPr>
        <w:t xml:space="preserve"> abundance of ideas and </w:t>
      </w:r>
      <w:r w:rsidR="000D6B52" w:rsidRPr="00080592">
        <w:rPr>
          <w:i/>
        </w:rPr>
        <w:t xml:space="preserve">their </w:t>
      </w:r>
      <w:r w:rsidRPr="00080592">
        <w:rPr>
          <w:i/>
        </w:rPr>
        <w:t xml:space="preserve">willingness to </w:t>
      </w:r>
      <w:r w:rsidR="000D6B52" w:rsidRPr="00080592">
        <w:rPr>
          <w:i/>
        </w:rPr>
        <w:t xml:space="preserve">discuss </w:t>
      </w:r>
      <w:r w:rsidR="00131ADC" w:rsidRPr="00080592">
        <w:rPr>
          <w:i/>
        </w:rPr>
        <w:t>gave great impetus to my</w:t>
      </w:r>
      <w:r w:rsidRPr="00080592">
        <w:rPr>
          <w:i/>
        </w:rPr>
        <w:t xml:space="preserve"> continu</w:t>
      </w:r>
      <w:r w:rsidR="00131ADC" w:rsidRPr="00080592">
        <w:rPr>
          <w:i/>
        </w:rPr>
        <w:t>ation and completion of this project</w:t>
      </w:r>
      <w:r w:rsidRPr="00080592">
        <w:rPr>
          <w:i/>
        </w:rPr>
        <w:t xml:space="preserve">. </w:t>
      </w:r>
      <w:r w:rsidR="00AA7EAB" w:rsidRPr="00080592">
        <w:rPr>
          <w:i/>
        </w:rPr>
        <w:t xml:space="preserve"> </w:t>
      </w:r>
      <w:r w:rsidR="00131ADC" w:rsidRPr="00080592">
        <w:rPr>
          <w:i/>
        </w:rPr>
        <w:t xml:space="preserve">Both of these colleagues regularly </w:t>
      </w:r>
      <w:r w:rsidRPr="00080592">
        <w:rPr>
          <w:i/>
        </w:rPr>
        <w:t>challenged and enriched my ideas by involving me in constructive and goal</w:t>
      </w:r>
      <w:r w:rsidR="00131ADC" w:rsidRPr="00080592">
        <w:rPr>
          <w:i/>
        </w:rPr>
        <w:t>-</w:t>
      </w:r>
      <w:r w:rsidRPr="00080592">
        <w:rPr>
          <w:i/>
        </w:rPr>
        <w:t>oriented conversations.</w:t>
      </w:r>
    </w:p>
    <w:p w14:paraId="44DD8546" w14:textId="77777777" w:rsidR="00023194" w:rsidRPr="00080592" w:rsidRDefault="00023194" w:rsidP="00FE02F9">
      <w:pPr>
        <w:spacing w:line="360" w:lineRule="auto"/>
        <w:jc w:val="both"/>
        <w:rPr>
          <w:i/>
          <w:lang w:val="en-US"/>
        </w:rPr>
      </w:pPr>
    </w:p>
    <w:p w14:paraId="014EA7F9" w14:textId="08A4D6D8" w:rsidR="00023194" w:rsidRPr="00080592" w:rsidRDefault="00023194" w:rsidP="00E138A2">
      <w:pPr>
        <w:spacing w:line="360" w:lineRule="auto"/>
        <w:jc w:val="both"/>
        <w:rPr>
          <w:i/>
          <w:lang w:val="en-US"/>
        </w:rPr>
      </w:pPr>
      <w:r w:rsidRPr="00080592">
        <w:rPr>
          <w:i/>
          <w:lang w:val="en-US"/>
        </w:rPr>
        <w:t xml:space="preserve">I am also grateful to </w:t>
      </w:r>
      <w:r w:rsidR="00D65950" w:rsidRPr="00080592">
        <w:rPr>
          <w:b/>
          <w:i/>
          <w:lang w:val="en-US"/>
        </w:rPr>
        <w:t xml:space="preserve">Dr. </w:t>
      </w:r>
      <w:proofErr w:type="spellStart"/>
      <w:r w:rsidR="00D65950" w:rsidRPr="00080592">
        <w:rPr>
          <w:b/>
          <w:i/>
          <w:lang w:val="en-US"/>
        </w:rPr>
        <w:t>Savic</w:t>
      </w:r>
      <w:proofErr w:type="spellEnd"/>
      <w:r w:rsidR="00D65950" w:rsidRPr="00080592">
        <w:rPr>
          <w:b/>
          <w:i/>
          <w:lang w:val="en-US"/>
        </w:rPr>
        <w:t xml:space="preserve"> and</w:t>
      </w:r>
      <w:r w:rsidR="00D65950" w:rsidRPr="00080592">
        <w:rPr>
          <w:i/>
          <w:lang w:val="en-US"/>
        </w:rPr>
        <w:t xml:space="preserve"> </w:t>
      </w:r>
      <w:r w:rsidRPr="00080592">
        <w:rPr>
          <w:b/>
          <w:i/>
          <w:lang w:val="en-US"/>
        </w:rPr>
        <w:t xml:space="preserve">Dr. Julius </w:t>
      </w:r>
      <w:proofErr w:type="spellStart"/>
      <w:r w:rsidRPr="00080592">
        <w:rPr>
          <w:b/>
          <w:i/>
          <w:lang w:val="en-US"/>
        </w:rPr>
        <w:t>Chapi</w:t>
      </w:r>
      <w:r w:rsidR="00D65950" w:rsidRPr="00080592">
        <w:rPr>
          <w:b/>
          <w:i/>
          <w:lang w:val="en-US"/>
        </w:rPr>
        <w:t>r</w:t>
      </w:r>
      <w:r w:rsidRPr="00080592">
        <w:rPr>
          <w:b/>
          <w:i/>
          <w:lang w:val="en-US"/>
        </w:rPr>
        <w:t>o</w:t>
      </w:r>
      <w:proofErr w:type="spellEnd"/>
      <w:r w:rsidRPr="00080592">
        <w:rPr>
          <w:b/>
          <w:i/>
          <w:lang w:val="en-US"/>
        </w:rPr>
        <w:t xml:space="preserve"> </w:t>
      </w:r>
      <w:r w:rsidRPr="00080592">
        <w:rPr>
          <w:i/>
          <w:lang w:val="en-US"/>
        </w:rPr>
        <w:t xml:space="preserve">for selecting me as a candidate for the “Rising Star” research exchange program and </w:t>
      </w:r>
      <w:r w:rsidR="00131ADC" w:rsidRPr="00080592">
        <w:rPr>
          <w:i/>
          <w:lang w:val="en-US"/>
        </w:rPr>
        <w:t xml:space="preserve">for </w:t>
      </w:r>
      <w:r w:rsidRPr="00080592">
        <w:rPr>
          <w:i/>
          <w:lang w:val="en-US"/>
        </w:rPr>
        <w:t>sharing their scientific expertise with me.</w:t>
      </w:r>
    </w:p>
    <w:p w14:paraId="1A32F47E" w14:textId="77777777" w:rsidR="00023194" w:rsidRPr="00080592" w:rsidRDefault="00023194" w:rsidP="00FE02F9">
      <w:pPr>
        <w:spacing w:line="360" w:lineRule="auto"/>
        <w:jc w:val="both"/>
        <w:rPr>
          <w:i/>
          <w:lang w:val="en-US"/>
        </w:rPr>
      </w:pPr>
    </w:p>
    <w:p w14:paraId="6193E0C4" w14:textId="60222CCE" w:rsidR="00023194" w:rsidRPr="00080592" w:rsidRDefault="00023194" w:rsidP="00E138A2">
      <w:pPr>
        <w:spacing w:line="360" w:lineRule="auto"/>
        <w:jc w:val="both"/>
        <w:rPr>
          <w:i/>
          <w:lang w:val="en-US"/>
        </w:rPr>
      </w:pPr>
      <w:r w:rsidRPr="00080592">
        <w:rPr>
          <w:i/>
          <w:lang w:val="en-US"/>
        </w:rPr>
        <w:t xml:space="preserve">I gratefully acknowledge the assistance of </w:t>
      </w:r>
      <w:r w:rsidRPr="00080592">
        <w:rPr>
          <w:b/>
          <w:i/>
          <w:lang w:val="en-US"/>
        </w:rPr>
        <w:t xml:space="preserve">Mrs. </w:t>
      </w:r>
      <w:proofErr w:type="spellStart"/>
      <w:r w:rsidRPr="00080592">
        <w:rPr>
          <w:rFonts w:eastAsiaTheme="minorHAnsi"/>
          <w:b/>
          <w:i/>
          <w:lang w:val="en-US"/>
        </w:rPr>
        <w:t>Olena</w:t>
      </w:r>
      <w:proofErr w:type="spellEnd"/>
      <w:r w:rsidRPr="00080592">
        <w:rPr>
          <w:rFonts w:eastAsiaTheme="minorHAnsi"/>
          <w:b/>
          <w:i/>
          <w:lang w:val="en-US"/>
        </w:rPr>
        <w:t xml:space="preserve"> </w:t>
      </w:r>
      <w:proofErr w:type="spellStart"/>
      <w:r w:rsidRPr="00080592">
        <w:rPr>
          <w:rFonts w:eastAsiaTheme="minorHAnsi"/>
          <w:b/>
          <w:i/>
          <w:lang w:val="en-US"/>
        </w:rPr>
        <w:t>Voznyak</w:t>
      </w:r>
      <w:proofErr w:type="spellEnd"/>
      <w:r w:rsidRPr="00080592">
        <w:rPr>
          <w:i/>
          <w:lang w:val="en-US"/>
        </w:rPr>
        <w:t xml:space="preserve">, who guided and helped me while </w:t>
      </w:r>
      <w:r w:rsidR="00131ADC" w:rsidRPr="00080592">
        <w:rPr>
          <w:i/>
          <w:lang w:val="en-US"/>
        </w:rPr>
        <w:t xml:space="preserve">I was developing and setting out </w:t>
      </w:r>
      <w:r w:rsidRPr="00080592">
        <w:rPr>
          <w:i/>
          <w:lang w:val="en-US"/>
        </w:rPr>
        <w:t>my individual study plan.</w:t>
      </w:r>
    </w:p>
    <w:p w14:paraId="0122A689" w14:textId="77777777" w:rsidR="00023194" w:rsidRPr="00080592" w:rsidRDefault="00023194" w:rsidP="00FE02F9">
      <w:pPr>
        <w:spacing w:line="360" w:lineRule="auto"/>
        <w:ind w:firstLine="360"/>
        <w:jc w:val="both"/>
        <w:rPr>
          <w:i/>
          <w:lang w:val="en-US"/>
        </w:rPr>
      </w:pPr>
    </w:p>
    <w:p w14:paraId="1E423C1D" w14:textId="15041FA0" w:rsidR="00413D7A" w:rsidRPr="00080592" w:rsidRDefault="00023194" w:rsidP="00E138A2">
      <w:pPr>
        <w:spacing w:line="360" w:lineRule="auto"/>
        <w:jc w:val="both"/>
        <w:rPr>
          <w:color w:val="000000"/>
          <w:lang w:val="en-US" w:eastAsia="en-GB"/>
        </w:rPr>
      </w:pPr>
      <w:r w:rsidRPr="00080592">
        <w:rPr>
          <w:i/>
          <w:lang w:val="en-US"/>
        </w:rPr>
        <w:t>Last but not least, I cannot begin to express my thanks to my family and friends, who</w:t>
      </w:r>
      <w:r w:rsidR="001024F3" w:rsidRPr="00080592">
        <w:rPr>
          <w:i/>
          <w:lang w:val="en-US"/>
        </w:rPr>
        <w:t xml:space="preserve"> </w:t>
      </w:r>
      <w:r w:rsidR="00131ADC" w:rsidRPr="00080592">
        <w:rPr>
          <w:i/>
          <w:lang w:val="en-US"/>
        </w:rPr>
        <w:t xml:space="preserve">have </w:t>
      </w:r>
      <w:r w:rsidRPr="00080592">
        <w:rPr>
          <w:i/>
          <w:lang w:val="en-US"/>
        </w:rPr>
        <w:t>kept me motivated, focused and self-confident.</w:t>
      </w:r>
      <w:r w:rsidR="00AA7EAB" w:rsidRPr="00080592">
        <w:rPr>
          <w:i/>
          <w:lang w:val="en-US"/>
        </w:rPr>
        <w:t xml:space="preserve"> </w:t>
      </w:r>
      <w:r w:rsidRPr="00080592">
        <w:rPr>
          <w:i/>
          <w:lang w:val="en-US"/>
        </w:rPr>
        <w:t xml:space="preserve">This dissertation would not have been possible without their </w:t>
      </w:r>
      <w:r w:rsidR="00131ADC" w:rsidRPr="00080592">
        <w:rPr>
          <w:i/>
          <w:lang w:val="en-US"/>
        </w:rPr>
        <w:t>change</w:t>
      </w:r>
      <w:r w:rsidRPr="00080592">
        <w:rPr>
          <w:i/>
          <w:lang w:val="en-US"/>
        </w:rPr>
        <w:t>less support and love.</w:t>
      </w:r>
      <w:r w:rsidR="00AA7EAB" w:rsidRPr="00080592">
        <w:rPr>
          <w:i/>
          <w:lang w:val="en-US"/>
        </w:rPr>
        <w:t xml:space="preserve"> </w:t>
      </w:r>
      <w:r w:rsidR="00131ADC" w:rsidRPr="00080592">
        <w:rPr>
          <w:i/>
          <w:lang w:val="en-US"/>
        </w:rPr>
        <w:t xml:space="preserve">For this, </w:t>
      </w:r>
      <w:r w:rsidRPr="00080592">
        <w:rPr>
          <w:i/>
          <w:lang w:val="en-US"/>
        </w:rPr>
        <w:t xml:space="preserve">I am deeply indebted to </w:t>
      </w:r>
      <w:r w:rsidR="00131ADC" w:rsidRPr="00080592">
        <w:rPr>
          <w:i/>
          <w:lang w:val="en-US"/>
        </w:rPr>
        <w:t>all of them</w:t>
      </w:r>
      <w:r w:rsidRPr="00080592">
        <w:rPr>
          <w:i/>
          <w:lang w:val="en-US"/>
        </w:rPr>
        <w:t>.</w:t>
      </w:r>
    </w:p>
    <w:sectPr w:rsidR="00413D7A" w:rsidRPr="00080592" w:rsidSect="00533756">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9C9BF" w14:textId="77777777" w:rsidR="003F74C2" w:rsidRDefault="003F74C2" w:rsidP="00BE6A61">
      <w:r>
        <w:separator/>
      </w:r>
    </w:p>
  </w:endnote>
  <w:endnote w:type="continuationSeparator" w:id="0">
    <w:p w14:paraId="57262370" w14:textId="77777777" w:rsidR="003F74C2" w:rsidRDefault="003F74C2" w:rsidP="00BE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7DF33" w14:textId="77777777" w:rsidR="003F74C2" w:rsidRDefault="003F74C2" w:rsidP="00BE6A61">
      <w:r>
        <w:separator/>
      </w:r>
    </w:p>
  </w:footnote>
  <w:footnote w:type="continuationSeparator" w:id="0">
    <w:p w14:paraId="40A5A7ED" w14:textId="77777777" w:rsidR="003F74C2" w:rsidRDefault="003F74C2" w:rsidP="00BE6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335D"/>
    <w:multiLevelType w:val="hybridMultilevel"/>
    <w:tmpl w:val="5F6289E4"/>
    <w:lvl w:ilvl="0" w:tplc="FFFFFFFF">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F24477"/>
    <w:multiLevelType w:val="hybridMultilevel"/>
    <w:tmpl w:val="BE46FBD8"/>
    <w:lvl w:ilvl="0" w:tplc="141846D8">
      <w:start w:val="1"/>
      <w:numFmt w:val="decimal"/>
      <w:lvlText w:val="%1."/>
      <w:lvlJc w:val="left"/>
      <w:pPr>
        <w:tabs>
          <w:tab w:val="num" w:pos="720"/>
        </w:tabs>
        <w:ind w:left="720" w:hanging="360"/>
      </w:pPr>
    </w:lvl>
    <w:lvl w:ilvl="1" w:tplc="447A570C" w:tentative="1">
      <w:start w:val="1"/>
      <w:numFmt w:val="decimal"/>
      <w:lvlText w:val="%2."/>
      <w:lvlJc w:val="left"/>
      <w:pPr>
        <w:tabs>
          <w:tab w:val="num" w:pos="1440"/>
        </w:tabs>
        <w:ind w:left="1440" w:hanging="360"/>
      </w:pPr>
    </w:lvl>
    <w:lvl w:ilvl="2" w:tplc="D0A865D4" w:tentative="1">
      <w:start w:val="1"/>
      <w:numFmt w:val="decimal"/>
      <w:lvlText w:val="%3."/>
      <w:lvlJc w:val="left"/>
      <w:pPr>
        <w:tabs>
          <w:tab w:val="num" w:pos="2160"/>
        </w:tabs>
        <w:ind w:left="2160" w:hanging="360"/>
      </w:pPr>
    </w:lvl>
    <w:lvl w:ilvl="3" w:tplc="E29C147C" w:tentative="1">
      <w:start w:val="1"/>
      <w:numFmt w:val="decimal"/>
      <w:lvlText w:val="%4."/>
      <w:lvlJc w:val="left"/>
      <w:pPr>
        <w:tabs>
          <w:tab w:val="num" w:pos="2880"/>
        </w:tabs>
        <w:ind w:left="2880" w:hanging="360"/>
      </w:pPr>
    </w:lvl>
    <w:lvl w:ilvl="4" w:tplc="2FF08CCA" w:tentative="1">
      <w:start w:val="1"/>
      <w:numFmt w:val="decimal"/>
      <w:lvlText w:val="%5."/>
      <w:lvlJc w:val="left"/>
      <w:pPr>
        <w:tabs>
          <w:tab w:val="num" w:pos="3600"/>
        </w:tabs>
        <w:ind w:left="3600" w:hanging="360"/>
      </w:pPr>
    </w:lvl>
    <w:lvl w:ilvl="5" w:tplc="C2141A4A" w:tentative="1">
      <w:start w:val="1"/>
      <w:numFmt w:val="decimal"/>
      <w:lvlText w:val="%6."/>
      <w:lvlJc w:val="left"/>
      <w:pPr>
        <w:tabs>
          <w:tab w:val="num" w:pos="4320"/>
        </w:tabs>
        <w:ind w:left="4320" w:hanging="360"/>
      </w:pPr>
    </w:lvl>
    <w:lvl w:ilvl="6" w:tplc="09F8E4CC" w:tentative="1">
      <w:start w:val="1"/>
      <w:numFmt w:val="decimal"/>
      <w:lvlText w:val="%7."/>
      <w:lvlJc w:val="left"/>
      <w:pPr>
        <w:tabs>
          <w:tab w:val="num" w:pos="5040"/>
        </w:tabs>
        <w:ind w:left="5040" w:hanging="360"/>
      </w:pPr>
    </w:lvl>
    <w:lvl w:ilvl="7" w:tplc="EEFCC008" w:tentative="1">
      <w:start w:val="1"/>
      <w:numFmt w:val="decimal"/>
      <w:lvlText w:val="%8."/>
      <w:lvlJc w:val="left"/>
      <w:pPr>
        <w:tabs>
          <w:tab w:val="num" w:pos="5760"/>
        </w:tabs>
        <w:ind w:left="5760" w:hanging="360"/>
      </w:pPr>
    </w:lvl>
    <w:lvl w:ilvl="8" w:tplc="A664E25E" w:tentative="1">
      <w:start w:val="1"/>
      <w:numFmt w:val="decimal"/>
      <w:lvlText w:val="%9."/>
      <w:lvlJc w:val="left"/>
      <w:pPr>
        <w:tabs>
          <w:tab w:val="num" w:pos="6480"/>
        </w:tabs>
        <w:ind w:left="6480" w:hanging="360"/>
      </w:pPr>
    </w:lvl>
  </w:abstractNum>
  <w:abstractNum w:abstractNumId="2">
    <w:nsid w:val="1A862FC9"/>
    <w:multiLevelType w:val="hybridMultilevel"/>
    <w:tmpl w:val="47F033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537E1"/>
    <w:multiLevelType w:val="multilevel"/>
    <w:tmpl w:val="BF8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1A5573"/>
    <w:multiLevelType w:val="hybridMultilevel"/>
    <w:tmpl w:val="B950B4BE"/>
    <w:lvl w:ilvl="0" w:tplc="F6583A22">
      <w:start w:val="2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8F7A1C"/>
    <w:multiLevelType w:val="hybridMultilevel"/>
    <w:tmpl w:val="7550EB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4007A5"/>
    <w:multiLevelType w:val="hybridMultilevel"/>
    <w:tmpl w:val="E24E4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activeWritingStyle w:appName="MSWord" w:lang="en-US" w:vendorID="64" w:dllVersion="4096" w:nlCheck="1" w:checkStyle="0"/>
  <w:activeWritingStyle w:appName="MSWord" w:lang="de-DE" w:vendorID="64" w:dllVersion="4096" w:nlCheck="1" w:checkStyle="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dzxd995wxr9oerzr3vd2vx0at9pw0e29pd&quot;&gt;My EndNote Library&lt;record-ids&gt;&lt;item&gt;1&lt;/item&gt;&lt;item&gt;3&lt;/item&gt;&lt;item&gt;4&lt;/item&gt;&lt;item&gt;6&lt;/item&gt;&lt;item&gt;276&lt;/item&gt;&lt;item&gt;285&lt;/item&gt;&lt;item&gt;288&lt;/item&gt;&lt;item&gt;291&lt;/item&gt;&lt;item&gt;303&lt;/item&gt;&lt;item&gt;309&lt;/item&gt;&lt;item&gt;314&lt;/item&gt;&lt;item&gt;315&lt;/item&gt;&lt;item&gt;317&lt;/item&gt;&lt;item&gt;321&lt;/item&gt;&lt;item&gt;323&lt;/item&gt;&lt;item&gt;326&lt;/item&gt;&lt;item&gt;333&lt;/item&gt;&lt;item&gt;335&lt;/item&gt;&lt;item&gt;356&lt;/item&gt;&lt;item&gt;357&lt;/item&gt;&lt;item&gt;358&lt;/item&gt;&lt;item&gt;359&lt;/item&gt;&lt;item&gt;360&lt;/item&gt;&lt;item&gt;550&lt;/item&gt;&lt;item&gt;551&lt;/item&gt;&lt;item&gt;552&lt;/item&gt;&lt;item&gt;553&lt;/item&gt;&lt;item&gt;558&lt;/item&gt;&lt;item&gt;559&lt;/item&gt;&lt;item&gt;560&lt;/item&gt;&lt;item&gt;561&lt;/item&gt;&lt;item&gt;563&lt;/item&gt;&lt;item&gt;565&lt;/item&gt;&lt;item&gt;566&lt;/item&gt;&lt;item&gt;567&lt;/item&gt;&lt;item&gt;569&lt;/item&gt;&lt;item&gt;570&lt;/item&gt;&lt;item&gt;571&lt;/item&gt;&lt;item&gt;572&lt;/item&gt;&lt;item&gt;577&lt;/item&gt;&lt;item&gt;649&lt;/item&gt;&lt;item&gt;676&lt;/item&gt;&lt;item&gt;679&lt;/item&gt;&lt;item&gt;680&lt;/item&gt;&lt;item&gt;681&lt;/item&gt;&lt;item&gt;682&lt;/item&gt;&lt;item&gt;683&lt;/item&gt;&lt;item&gt;684&lt;/item&gt;&lt;item&gt;685&lt;/item&gt;&lt;/record-ids&gt;&lt;/item&gt;&lt;/Libraries&gt;"/>
  </w:docVars>
  <w:rsids>
    <w:rsidRoot w:val="005A4185"/>
    <w:rsid w:val="00003080"/>
    <w:rsid w:val="00004CBF"/>
    <w:rsid w:val="00011497"/>
    <w:rsid w:val="000118DC"/>
    <w:rsid w:val="00013087"/>
    <w:rsid w:val="00014E0B"/>
    <w:rsid w:val="00015C66"/>
    <w:rsid w:val="00023194"/>
    <w:rsid w:val="0003184C"/>
    <w:rsid w:val="000333C4"/>
    <w:rsid w:val="000401FF"/>
    <w:rsid w:val="0004739F"/>
    <w:rsid w:val="00053E7C"/>
    <w:rsid w:val="00055967"/>
    <w:rsid w:val="00061595"/>
    <w:rsid w:val="000674CB"/>
    <w:rsid w:val="00071B72"/>
    <w:rsid w:val="0007749E"/>
    <w:rsid w:val="000803BB"/>
    <w:rsid w:val="00080592"/>
    <w:rsid w:val="00085237"/>
    <w:rsid w:val="000903CB"/>
    <w:rsid w:val="00093AE3"/>
    <w:rsid w:val="00094D4A"/>
    <w:rsid w:val="00097916"/>
    <w:rsid w:val="000A30A7"/>
    <w:rsid w:val="000B13EA"/>
    <w:rsid w:val="000B1EFD"/>
    <w:rsid w:val="000B5736"/>
    <w:rsid w:val="000C0703"/>
    <w:rsid w:val="000C13A9"/>
    <w:rsid w:val="000C163E"/>
    <w:rsid w:val="000C200C"/>
    <w:rsid w:val="000D2010"/>
    <w:rsid w:val="000D2774"/>
    <w:rsid w:val="000D5A41"/>
    <w:rsid w:val="000D69BE"/>
    <w:rsid w:val="000D6B52"/>
    <w:rsid w:val="000E1B53"/>
    <w:rsid w:val="000E2707"/>
    <w:rsid w:val="000E28E7"/>
    <w:rsid w:val="000E438C"/>
    <w:rsid w:val="000E44AC"/>
    <w:rsid w:val="000E5152"/>
    <w:rsid w:val="000F0662"/>
    <w:rsid w:val="000F1274"/>
    <w:rsid w:val="000F57ED"/>
    <w:rsid w:val="000F7781"/>
    <w:rsid w:val="000F7B31"/>
    <w:rsid w:val="00101D01"/>
    <w:rsid w:val="001024F3"/>
    <w:rsid w:val="00105CF7"/>
    <w:rsid w:val="00106E7C"/>
    <w:rsid w:val="001165D3"/>
    <w:rsid w:val="0011693A"/>
    <w:rsid w:val="001226F5"/>
    <w:rsid w:val="00123CE0"/>
    <w:rsid w:val="00131ADC"/>
    <w:rsid w:val="00133DE6"/>
    <w:rsid w:val="00136A64"/>
    <w:rsid w:val="001438D1"/>
    <w:rsid w:val="00143E9D"/>
    <w:rsid w:val="001516BA"/>
    <w:rsid w:val="00153987"/>
    <w:rsid w:val="00153E5E"/>
    <w:rsid w:val="00154497"/>
    <w:rsid w:val="00160958"/>
    <w:rsid w:val="001619F5"/>
    <w:rsid w:val="00161F08"/>
    <w:rsid w:val="00162076"/>
    <w:rsid w:val="0016639D"/>
    <w:rsid w:val="00170689"/>
    <w:rsid w:val="00177DD2"/>
    <w:rsid w:val="00181C53"/>
    <w:rsid w:val="001822EC"/>
    <w:rsid w:val="0018395D"/>
    <w:rsid w:val="001939C0"/>
    <w:rsid w:val="00194C8C"/>
    <w:rsid w:val="0019604B"/>
    <w:rsid w:val="001A4890"/>
    <w:rsid w:val="001A58AB"/>
    <w:rsid w:val="001A637F"/>
    <w:rsid w:val="001B2570"/>
    <w:rsid w:val="001B25F4"/>
    <w:rsid w:val="001B38DB"/>
    <w:rsid w:val="001B492B"/>
    <w:rsid w:val="001C213D"/>
    <w:rsid w:val="001C3C8F"/>
    <w:rsid w:val="001C47B5"/>
    <w:rsid w:val="001D3F9E"/>
    <w:rsid w:val="001D5231"/>
    <w:rsid w:val="001D7EA1"/>
    <w:rsid w:val="001F275E"/>
    <w:rsid w:val="001F2FE9"/>
    <w:rsid w:val="001F657D"/>
    <w:rsid w:val="001F7538"/>
    <w:rsid w:val="00200BDC"/>
    <w:rsid w:val="002025EE"/>
    <w:rsid w:val="0020353D"/>
    <w:rsid w:val="002040C5"/>
    <w:rsid w:val="0020555B"/>
    <w:rsid w:val="00210994"/>
    <w:rsid w:val="00216910"/>
    <w:rsid w:val="00217399"/>
    <w:rsid w:val="00217A18"/>
    <w:rsid w:val="00227EDF"/>
    <w:rsid w:val="00236062"/>
    <w:rsid w:val="00237107"/>
    <w:rsid w:val="0024068F"/>
    <w:rsid w:val="0024626E"/>
    <w:rsid w:val="00253652"/>
    <w:rsid w:val="002538C0"/>
    <w:rsid w:val="00255EC3"/>
    <w:rsid w:val="0025622D"/>
    <w:rsid w:val="00256FCE"/>
    <w:rsid w:val="002601EC"/>
    <w:rsid w:val="002653AD"/>
    <w:rsid w:val="00270134"/>
    <w:rsid w:val="00270353"/>
    <w:rsid w:val="00270B86"/>
    <w:rsid w:val="00271264"/>
    <w:rsid w:val="00272AEE"/>
    <w:rsid w:val="0027496C"/>
    <w:rsid w:val="00277B48"/>
    <w:rsid w:val="00282C7F"/>
    <w:rsid w:val="0028590C"/>
    <w:rsid w:val="0029564D"/>
    <w:rsid w:val="00295F1E"/>
    <w:rsid w:val="002A401E"/>
    <w:rsid w:val="002A4D56"/>
    <w:rsid w:val="002B2664"/>
    <w:rsid w:val="002C086B"/>
    <w:rsid w:val="002C0EF5"/>
    <w:rsid w:val="002C153D"/>
    <w:rsid w:val="002C291F"/>
    <w:rsid w:val="002C374D"/>
    <w:rsid w:val="002D1D4F"/>
    <w:rsid w:val="002D45FC"/>
    <w:rsid w:val="002D50E8"/>
    <w:rsid w:val="002D7A6E"/>
    <w:rsid w:val="002E0789"/>
    <w:rsid w:val="002E6695"/>
    <w:rsid w:val="002F26BC"/>
    <w:rsid w:val="00300F94"/>
    <w:rsid w:val="00301458"/>
    <w:rsid w:val="003100B3"/>
    <w:rsid w:val="00310D32"/>
    <w:rsid w:val="003117AF"/>
    <w:rsid w:val="00312B9C"/>
    <w:rsid w:val="0031747F"/>
    <w:rsid w:val="00324CFC"/>
    <w:rsid w:val="0032578E"/>
    <w:rsid w:val="003301AA"/>
    <w:rsid w:val="00330EA1"/>
    <w:rsid w:val="003349AC"/>
    <w:rsid w:val="00341767"/>
    <w:rsid w:val="00342D26"/>
    <w:rsid w:val="00344133"/>
    <w:rsid w:val="0035235A"/>
    <w:rsid w:val="00354BAF"/>
    <w:rsid w:val="00362B63"/>
    <w:rsid w:val="00362C29"/>
    <w:rsid w:val="00373F67"/>
    <w:rsid w:val="0037752E"/>
    <w:rsid w:val="00385AC1"/>
    <w:rsid w:val="00386CA3"/>
    <w:rsid w:val="00391D5A"/>
    <w:rsid w:val="003946AF"/>
    <w:rsid w:val="003969A1"/>
    <w:rsid w:val="003A39A7"/>
    <w:rsid w:val="003A694E"/>
    <w:rsid w:val="003B0752"/>
    <w:rsid w:val="003B39C7"/>
    <w:rsid w:val="003C247C"/>
    <w:rsid w:val="003C2A9F"/>
    <w:rsid w:val="003C6D0F"/>
    <w:rsid w:val="003E0FB9"/>
    <w:rsid w:val="003E1669"/>
    <w:rsid w:val="003E4D0E"/>
    <w:rsid w:val="003E79ED"/>
    <w:rsid w:val="003F74C2"/>
    <w:rsid w:val="003F7AA0"/>
    <w:rsid w:val="004008C6"/>
    <w:rsid w:val="0040452F"/>
    <w:rsid w:val="004068A4"/>
    <w:rsid w:val="00411961"/>
    <w:rsid w:val="00413D7A"/>
    <w:rsid w:val="00420756"/>
    <w:rsid w:val="0042076C"/>
    <w:rsid w:val="0042385C"/>
    <w:rsid w:val="004239AA"/>
    <w:rsid w:val="00424058"/>
    <w:rsid w:val="004251B1"/>
    <w:rsid w:val="004252F7"/>
    <w:rsid w:val="00425F72"/>
    <w:rsid w:val="00431130"/>
    <w:rsid w:val="00431AB8"/>
    <w:rsid w:val="004346EA"/>
    <w:rsid w:val="00437424"/>
    <w:rsid w:val="00437739"/>
    <w:rsid w:val="00443393"/>
    <w:rsid w:val="004435A4"/>
    <w:rsid w:val="00452954"/>
    <w:rsid w:val="00452A81"/>
    <w:rsid w:val="00453397"/>
    <w:rsid w:val="004564CA"/>
    <w:rsid w:val="00461982"/>
    <w:rsid w:val="004737E6"/>
    <w:rsid w:val="004769E2"/>
    <w:rsid w:val="004854C1"/>
    <w:rsid w:val="0049450B"/>
    <w:rsid w:val="00494724"/>
    <w:rsid w:val="004A0437"/>
    <w:rsid w:val="004A2B93"/>
    <w:rsid w:val="004A3E98"/>
    <w:rsid w:val="004A6EE7"/>
    <w:rsid w:val="004A771F"/>
    <w:rsid w:val="004A7EBA"/>
    <w:rsid w:val="004B1C79"/>
    <w:rsid w:val="004B295F"/>
    <w:rsid w:val="004B482E"/>
    <w:rsid w:val="004C127F"/>
    <w:rsid w:val="004C2BAA"/>
    <w:rsid w:val="004C60B6"/>
    <w:rsid w:val="004D13C7"/>
    <w:rsid w:val="004D1ECD"/>
    <w:rsid w:val="004E31A8"/>
    <w:rsid w:val="004E611B"/>
    <w:rsid w:val="004E729D"/>
    <w:rsid w:val="004F0347"/>
    <w:rsid w:val="004F42FF"/>
    <w:rsid w:val="004F5130"/>
    <w:rsid w:val="005107E5"/>
    <w:rsid w:val="00512338"/>
    <w:rsid w:val="005123A5"/>
    <w:rsid w:val="00516EC2"/>
    <w:rsid w:val="00520508"/>
    <w:rsid w:val="00526618"/>
    <w:rsid w:val="0053232F"/>
    <w:rsid w:val="00533756"/>
    <w:rsid w:val="00535BEF"/>
    <w:rsid w:val="00552A5B"/>
    <w:rsid w:val="005538F6"/>
    <w:rsid w:val="00557331"/>
    <w:rsid w:val="005641B7"/>
    <w:rsid w:val="00566AC3"/>
    <w:rsid w:val="00567115"/>
    <w:rsid w:val="00567433"/>
    <w:rsid w:val="00570545"/>
    <w:rsid w:val="00572250"/>
    <w:rsid w:val="00575E4A"/>
    <w:rsid w:val="005762B0"/>
    <w:rsid w:val="0058378D"/>
    <w:rsid w:val="00594EA4"/>
    <w:rsid w:val="00595114"/>
    <w:rsid w:val="00596A2A"/>
    <w:rsid w:val="005971FA"/>
    <w:rsid w:val="005A077C"/>
    <w:rsid w:val="005A4185"/>
    <w:rsid w:val="005A5C4B"/>
    <w:rsid w:val="005B0D75"/>
    <w:rsid w:val="005B458C"/>
    <w:rsid w:val="005B4ECB"/>
    <w:rsid w:val="005B6C15"/>
    <w:rsid w:val="005C4F28"/>
    <w:rsid w:val="005D1966"/>
    <w:rsid w:val="005D62CD"/>
    <w:rsid w:val="005D69C4"/>
    <w:rsid w:val="005E06E4"/>
    <w:rsid w:val="005E2746"/>
    <w:rsid w:val="005E6FC6"/>
    <w:rsid w:val="005F03E4"/>
    <w:rsid w:val="005F0FED"/>
    <w:rsid w:val="005F49A6"/>
    <w:rsid w:val="005F57FB"/>
    <w:rsid w:val="005F6F57"/>
    <w:rsid w:val="00601443"/>
    <w:rsid w:val="0061031D"/>
    <w:rsid w:val="00610844"/>
    <w:rsid w:val="0061095C"/>
    <w:rsid w:val="00612B60"/>
    <w:rsid w:val="00615F4F"/>
    <w:rsid w:val="0062013E"/>
    <w:rsid w:val="00624038"/>
    <w:rsid w:val="006277CB"/>
    <w:rsid w:val="00636E59"/>
    <w:rsid w:val="00644292"/>
    <w:rsid w:val="006518ED"/>
    <w:rsid w:val="00657236"/>
    <w:rsid w:val="00657379"/>
    <w:rsid w:val="00657EC0"/>
    <w:rsid w:val="00660896"/>
    <w:rsid w:val="00660E14"/>
    <w:rsid w:val="0066159B"/>
    <w:rsid w:val="00677C15"/>
    <w:rsid w:val="00682743"/>
    <w:rsid w:val="006838B4"/>
    <w:rsid w:val="00683EF8"/>
    <w:rsid w:val="00685D21"/>
    <w:rsid w:val="00686114"/>
    <w:rsid w:val="00693AD1"/>
    <w:rsid w:val="006A3528"/>
    <w:rsid w:val="006A3693"/>
    <w:rsid w:val="006A4DCB"/>
    <w:rsid w:val="006A638F"/>
    <w:rsid w:val="006B0D93"/>
    <w:rsid w:val="006B3808"/>
    <w:rsid w:val="006B45B3"/>
    <w:rsid w:val="006B52B4"/>
    <w:rsid w:val="006B55C0"/>
    <w:rsid w:val="006C27E7"/>
    <w:rsid w:val="006C39AB"/>
    <w:rsid w:val="006C40E2"/>
    <w:rsid w:val="006C49D7"/>
    <w:rsid w:val="006C61AF"/>
    <w:rsid w:val="006E09BF"/>
    <w:rsid w:val="006E4383"/>
    <w:rsid w:val="006F308F"/>
    <w:rsid w:val="00700D8C"/>
    <w:rsid w:val="007035AC"/>
    <w:rsid w:val="007039B9"/>
    <w:rsid w:val="00706C7A"/>
    <w:rsid w:val="00710B2B"/>
    <w:rsid w:val="00717C5B"/>
    <w:rsid w:val="0072106C"/>
    <w:rsid w:val="0072358F"/>
    <w:rsid w:val="00723BD0"/>
    <w:rsid w:val="00730469"/>
    <w:rsid w:val="00730D28"/>
    <w:rsid w:val="00730F21"/>
    <w:rsid w:val="0073231A"/>
    <w:rsid w:val="00734790"/>
    <w:rsid w:val="0073644F"/>
    <w:rsid w:val="00736D85"/>
    <w:rsid w:val="00737803"/>
    <w:rsid w:val="00737F7C"/>
    <w:rsid w:val="00740E36"/>
    <w:rsid w:val="007415A8"/>
    <w:rsid w:val="007430AF"/>
    <w:rsid w:val="00745218"/>
    <w:rsid w:val="00746E4E"/>
    <w:rsid w:val="007479E5"/>
    <w:rsid w:val="00747D59"/>
    <w:rsid w:val="0076401E"/>
    <w:rsid w:val="00765D7D"/>
    <w:rsid w:val="0076667C"/>
    <w:rsid w:val="007724B8"/>
    <w:rsid w:val="00774E81"/>
    <w:rsid w:val="00777D18"/>
    <w:rsid w:val="0078250D"/>
    <w:rsid w:val="00784099"/>
    <w:rsid w:val="00786E19"/>
    <w:rsid w:val="00787D1A"/>
    <w:rsid w:val="007934A5"/>
    <w:rsid w:val="00796BC2"/>
    <w:rsid w:val="007A2B08"/>
    <w:rsid w:val="007A3E51"/>
    <w:rsid w:val="007A6951"/>
    <w:rsid w:val="007B15AA"/>
    <w:rsid w:val="007B1E48"/>
    <w:rsid w:val="007B2694"/>
    <w:rsid w:val="007B3EC0"/>
    <w:rsid w:val="007B408A"/>
    <w:rsid w:val="007C5D6C"/>
    <w:rsid w:val="007D4FA2"/>
    <w:rsid w:val="007D6BB8"/>
    <w:rsid w:val="007E6114"/>
    <w:rsid w:val="007F1538"/>
    <w:rsid w:val="007F7652"/>
    <w:rsid w:val="00803113"/>
    <w:rsid w:val="00806061"/>
    <w:rsid w:val="00807071"/>
    <w:rsid w:val="008072B0"/>
    <w:rsid w:val="0080777F"/>
    <w:rsid w:val="00814343"/>
    <w:rsid w:val="00816B21"/>
    <w:rsid w:val="008202F1"/>
    <w:rsid w:val="008314C2"/>
    <w:rsid w:val="00832502"/>
    <w:rsid w:val="00837018"/>
    <w:rsid w:val="00837049"/>
    <w:rsid w:val="008408FB"/>
    <w:rsid w:val="00841894"/>
    <w:rsid w:val="00846368"/>
    <w:rsid w:val="00857DDC"/>
    <w:rsid w:val="00861C24"/>
    <w:rsid w:val="00866E24"/>
    <w:rsid w:val="00877454"/>
    <w:rsid w:val="00881441"/>
    <w:rsid w:val="00881793"/>
    <w:rsid w:val="00882C00"/>
    <w:rsid w:val="00883ECF"/>
    <w:rsid w:val="00887F61"/>
    <w:rsid w:val="008964CF"/>
    <w:rsid w:val="008A03A6"/>
    <w:rsid w:val="008A0EBD"/>
    <w:rsid w:val="008A398C"/>
    <w:rsid w:val="008A6313"/>
    <w:rsid w:val="008A6435"/>
    <w:rsid w:val="008A68C3"/>
    <w:rsid w:val="008B5B17"/>
    <w:rsid w:val="008C0035"/>
    <w:rsid w:val="008C0BCA"/>
    <w:rsid w:val="008D0971"/>
    <w:rsid w:val="008D4C72"/>
    <w:rsid w:val="008D7C1A"/>
    <w:rsid w:val="008E2BC2"/>
    <w:rsid w:val="008E4F4F"/>
    <w:rsid w:val="008E555E"/>
    <w:rsid w:val="008E6AFB"/>
    <w:rsid w:val="008E7568"/>
    <w:rsid w:val="008F1069"/>
    <w:rsid w:val="008F33D6"/>
    <w:rsid w:val="00903E88"/>
    <w:rsid w:val="00904332"/>
    <w:rsid w:val="00911375"/>
    <w:rsid w:val="009154B7"/>
    <w:rsid w:val="00916169"/>
    <w:rsid w:val="00921ADD"/>
    <w:rsid w:val="00921D08"/>
    <w:rsid w:val="00924A0F"/>
    <w:rsid w:val="00925733"/>
    <w:rsid w:val="0093036F"/>
    <w:rsid w:val="0093097E"/>
    <w:rsid w:val="0093624B"/>
    <w:rsid w:val="00937146"/>
    <w:rsid w:val="0093742B"/>
    <w:rsid w:val="009378D7"/>
    <w:rsid w:val="0094151C"/>
    <w:rsid w:val="00943A89"/>
    <w:rsid w:val="00945512"/>
    <w:rsid w:val="00957F9D"/>
    <w:rsid w:val="00960DC5"/>
    <w:rsid w:val="00960DC6"/>
    <w:rsid w:val="00964BA4"/>
    <w:rsid w:val="009659B0"/>
    <w:rsid w:val="00972393"/>
    <w:rsid w:val="00972B45"/>
    <w:rsid w:val="00974E4E"/>
    <w:rsid w:val="009753B2"/>
    <w:rsid w:val="00981DE9"/>
    <w:rsid w:val="00982AEC"/>
    <w:rsid w:val="00987314"/>
    <w:rsid w:val="009921AF"/>
    <w:rsid w:val="009930C6"/>
    <w:rsid w:val="009A03FC"/>
    <w:rsid w:val="009A2BB0"/>
    <w:rsid w:val="009A3CA8"/>
    <w:rsid w:val="009A469E"/>
    <w:rsid w:val="009A51E3"/>
    <w:rsid w:val="009A719D"/>
    <w:rsid w:val="009B0468"/>
    <w:rsid w:val="009B1434"/>
    <w:rsid w:val="009B246C"/>
    <w:rsid w:val="009B6452"/>
    <w:rsid w:val="009B7333"/>
    <w:rsid w:val="009C2A22"/>
    <w:rsid w:val="009C4174"/>
    <w:rsid w:val="009D0A74"/>
    <w:rsid w:val="009D170F"/>
    <w:rsid w:val="009D4274"/>
    <w:rsid w:val="009D7BEC"/>
    <w:rsid w:val="009E573B"/>
    <w:rsid w:val="009E5C6D"/>
    <w:rsid w:val="009F0647"/>
    <w:rsid w:val="009F2247"/>
    <w:rsid w:val="009F6053"/>
    <w:rsid w:val="00A00E8F"/>
    <w:rsid w:val="00A144B3"/>
    <w:rsid w:val="00A16E4F"/>
    <w:rsid w:val="00A222DE"/>
    <w:rsid w:val="00A2579E"/>
    <w:rsid w:val="00A31C9F"/>
    <w:rsid w:val="00A320D7"/>
    <w:rsid w:val="00A32959"/>
    <w:rsid w:val="00A35312"/>
    <w:rsid w:val="00A35F3F"/>
    <w:rsid w:val="00A36D16"/>
    <w:rsid w:val="00A417FC"/>
    <w:rsid w:val="00A41AAA"/>
    <w:rsid w:val="00A41EE8"/>
    <w:rsid w:val="00A4274F"/>
    <w:rsid w:val="00A43467"/>
    <w:rsid w:val="00A43A6A"/>
    <w:rsid w:val="00A46488"/>
    <w:rsid w:val="00A53777"/>
    <w:rsid w:val="00A542C4"/>
    <w:rsid w:val="00A6298E"/>
    <w:rsid w:val="00A65838"/>
    <w:rsid w:val="00A675E7"/>
    <w:rsid w:val="00A709B4"/>
    <w:rsid w:val="00A73A35"/>
    <w:rsid w:val="00A86C2A"/>
    <w:rsid w:val="00A870AC"/>
    <w:rsid w:val="00A92E7B"/>
    <w:rsid w:val="00A93E82"/>
    <w:rsid w:val="00AA0292"/>
    <w:rsid w:val="00AA0957"/>
    <w:rsid w:val="00AA726E"/>
    <w:rsid w:val="00AA7BFF"/>
    <w:rsid w:val="00AA7EAB"/>
    <w:rsid w:val="00AB2A74"/>
    <w:rsid w:val="00AB6A19"/>
    <w:rsid w:val="00AB777F"/>
    <w:rsid w:val="00AC1A26"/>
    <w:rsid w:val="00AC27D0"/>
    <w:rsid w:val="00AC354B"/>
    <w:rsid w:val="00AC467B"/>
    <w:rsid w:val="00AC48FA"/>
    <w:rsid w:val="00AC73B2"/>
    <w:rsid w:val="00AD310D"/>
    <w:rsid w:val="00AD6F0A"/>
    <w:rsid w:val="00AE0D34"/>
    <w:rsid w:val="00AE5051"/>
    <w:rsid w:val="00AE5A68"/>
    <w:rsid w:val="00AF1091"/>
    <w:rsid w:val="00AF3528"/>
    <w:rsid w:val="00AF3D92"/>
    <w:rsid w:val="00AF4D4D"/>
    <w:rsid w:val="00AF606D"/>
    <w:rsid w:val="00B008B9"/>
    <w:rsid w:val="00B019A9"/>
    <w:rsid w:val="00B01C26"/>
    <w:rsid w:val="00B05812"/>
    <w:rsid w:val="00B0658C"/>
    <w:rsid w:val="00B11AA7"/>
    <w:rsid w:val="00B252D9"/>
    <w:rsid w:val="00B2636D"/>
    <w:rsid w:val="00B31199"/>
    <w:rsid w:val="00B31CDA"/>
    <w:rsid w:val="00B33CF4"/>
    <w:rsid w:val="00B33E18"/>
    <w:rsid w:val="00B3434F"/>
    <w:rsid w:val="00B3459F"/>
    <w:rsid w:val="00B3460F"/>
    <w:rsid w:val="00B402AF"/>
    <w:rsid w:val="00B431B1"/>
    <w:rsid w:val="00B437CD"/>
    <w:rsid w:val="00B4458B"/>
    <w:rsid w:val="00B564DC"/>
    <w:rsid w:val="00B6015A"/>
    <w:rsid w:val="00B610F0"/>
    <w:rsid w:val="00B658AF"/>
    <w:rsid w:val="00B67B6D"/>
    <w:rsid w:val="00B74E7B"/>
    <w:rsid w:val="00B77408"/>
    <w:rsid w:val="00B91272"/>
    <w:rsid w:val="00B92FB1"/>
    <w:rsid w:val="00B9414B"/>
    <w:rsid w:val="00BA4FF7"/>
    <w:rsid w:val="00BB579A"/>
    <w:rsid w:val="00BB6325"/>
    <w:rsid w:val="00BB6692"/>
    <w:rsid w:val="00BC1BDD"/>
    <w:rsid w:val="00BC1D36"/>
    <w:rsid w:val="00BC1DD1"/>
    <w:rsid w:val="00BC656F"/>
    <w:rsid w:val="00BC7B00"/>
    <w:rsid w:val="00BD6E4C"/>
    <w:rsid w:val="00BE4596"/>
    <w:rsid w:val="00BE4AFC"/>
    <w:rsid w:val="00BE6A61"/>
    <w:rsid w:val="00BE7A42"/>
    <w:rsid w:val="00BF21B0"/>
    <w:rsid w:val="00BF5216"/>
    <w:rsid w:val="00C003BC"/>
    <w:rsid w:val="00C01858"/>
    <w:rsid w:val="00C01D39"/>
    <w:rsid w:val="00C127A5"/>
    <w:rsid w:val="00C16413"/>
    <w:rsid w:val="00C16711"/>
    <w:rsid w:val="00C339C0"/>
    <w:rsid w:val="00C368CF"/>
    <w:rsid w:val="00C42C36"/>
    <w:rsid w:val="00C44DA3"/>
    <w:rsid w:val="00C46A1F"/>
    <w:rsid w:val="00C50DCC"/>
    <w:rsid w:val="00C50F93"/>
    <w:rsid w:val="00C53D94"/>
    <w:rsid w:val="00C604A2"/>
    <w:rsid w:val="00C62156"/>
    <w:rsid w:val="00C63BE3"/>
    <w:rsid w:val="00C65C4F"/>
    <w:rsid w:val="00C65D0C"/>
    <w:rsid w:val="00C70CE7"/>
    <w:rsid w:val="00C74E08"/>
    <w:rsid w:val="00C75529"/>
    <w:rsid w:val="00C77424"/>
    <w:rsid w:val="00C80D40"/>
    <w:rsid w:val="00C84427"/>
    <w:rsid w:val="00C862FF"/>
    <w:rsid w:val="00C91640"/>
    <w:rsid w:val="00CA0C74"/>
    <w:rsid w:val="00CB2424"/>
    <w:rsid w:val="00CB4EFC"/>
    <w:rsid w:val="00CB5E3E"/>
    <w:rsid w:val="00CB6644"/>
    <w:rsid w:val="00CD122D"/>
    <w:rsid w:val="00CD3D33"/>
    <w:rsid w:val="00CD4D6C"/>
    <w:rsid w:val="00CD5B96"/>
    <w:rsid w:val="00CD654B"/>
    <w:rsid w:val="00CF071C"/>
    <w:rsid w:val="00CF19A6"/>
    <w:rsid w:val="00CF5A4A"/>
    <w:rsid w:val="00CF63E1"/>
    <w:rsid w:val="00D003F0"/>
    <w:rsid w:val="00D06A71"/>
    <w:rsid w:val="00D06B11"/>
    <w:rsid w:val="00D10A59"/>
    <w:rsid w:val="00D21977"/>
    <w:rsid w:val="00D23D34"/>
    <w:rsid w:val="00D2667D"/>
    <w:rsid w:val="00D277E3"/>
    <w:rsid w:val="00D3047D"/>
    <w:rsid w:val="00D33CC4"/>
    <w:rsid w:val="00D35EF4"/>
    <w:rsid w:val="00D4638C"/>
    <w:rsid w:val="00D564BD"/>
    <w:rsid w:val="00D6165F"/>
    <w:rsid w:val="00D62108"/>
    <w:rsid w:val="00D63A38"/>
    <w:rsid w:val="00D63FA9"/>
    <w:rsid w:val="00D65950"/>
    <w:rsid w:val="00D67F4D"/>
    <w:rsid w:val="00D702F5"/>
    <w:rsid w:val="00D71705"/>
    <w:rsid w:val="00D726AB"/>
    <w:rsid w:val="00D727BA"/>
    <w:rsid w:val="00D72C86"/>
    <w:rsid w:val="00D75B98"/>
    <w:rsid w:val="00D80023"/>
    <w:rsid w:val="00D807BC"/>
    <w:rsid w:val="00D86457"/>
    <w:rsid w:val="00D864C4"/>
    <w:rsid w:val="00D94E1D"/>
    <w:rsid w:val="00D95381"/>
    <w:rsid w:val="00DA1884"/>
    <w:rsid w:val="00DA3B98"/>
    <w:rsid w:val="00DA59BE"/>
    <w:rsid w:val="00DA7FE0"/>
    <w:rsid w:val="00DB07BC"/>
    <w:rsid w:val="00DB101B"/>
    <w:rsid w:val="00DB6FE1"/>
    <w:rsid w:val="00DC00C4"/>
    <w:rsid w:val="00DC05CE"/>
    <w:rsid w:val="00DC48FF"/>
    <w:rsid w:val="00DC7240"/>
    <w:rsid w:val="00DD2B45"/>
    <w:rsid w:val="00DD6189"/>
    <w:rsid w:val="00DE4AA0"/>
    <w:rsid w:val="00DE6C0F"/>
    <w:rsid w:val="00DF40A6"/>
    <w:rsid w:val="00DF7E0C"/>
    <w:rsid w:val="00E00985"/>
    <w:rsid w:val="00E02058"/>
    <w:rsid w:val="00E02CE4"/>
    <w:rsid w:val="00E03C39"/>
    <w:rsid w:val="00E10B52"/>
    <w:rsid w:val="00E13540"/>
    <w:rsid w:val="00E138A2"/>
    <w:rsid w:val="00E155E1"/>
    <w:rsid w:val="00E17834"/>
    <w:rsid w:val="00E2001D"/>
    <w:rsid w:val="00E208BB"/>
    <w:rsid w:val="00E223B0"/>
    <w:rsid w:val="00E23C4F"/>
    <w:rsid w:val="00E24366"/>
    <w:rsid w:val="00E251A5"/>
    <w:rsid w:val="00E25C7C"/>
    <w:rsid w:val="00E27D34"/>
    <w:rsid w:val="00E3183B"/>
    <w:rsid w:val="00E31B09"/>
    <w:rsid w:val="00E34542"/>
    <w:rsid w:val="00E404F6"/>
    <w:rsid w:val="00E422EA"/>
    <w:rsid w:val="00E4711B"/>
    <w:rsid w:val="00E47683"/>
    <w:rsid w:val="00E50194"/>
    <w:rsid w:val="00E50BA2"/>
    <w:rsid w:val="00E563D6"/>
    <w:rsid w:val="00E60215"/>
    <w:rsid w:val="00E61283"/>
    <w:rsid w:val="00E65AED"/>
    <w:rsid w:val="00E65E98"/>
    <w:rsid w:val="00E66325"/>
    <w:rsid w:val="00E722DE"/>
    <w:rsid w:val="00E72C9B"/>
    <w:rsid w:val="00E75FF2"/>
    <w:rsid w:val="00E82F44"/>
    <w:rsid w:val="00E95F87"/>
    <w:rsid w:val="00EA039E"/>
    <w:rsid w:val="00EA4E9B"/>
    <w:rsid w:val="00EB3F08"/>
    <w:rsid w:val="00EB72CE"/>
    <w:rsid w:val="00EC36E4"/>
    <w:rsid w:val="00EC4D77"/>
    <w:rsid w:val="00EC5AA3"/>
    <w:rsid w:val="00ED0100"/>
    <w:rsid w:val="00ED13A0"/>
    <w:rsid w:val="00ED21FE"/>
    <w:rsid w:val="00ED3296"/>
    <w:rsid w:val="00ED4D93"/>
    <w:rsid w:val="00EE01E6"/>
    <w:rsid w:val="00EE0EAA"/>
    <w:rsid w:val="00EE6FA5"/>
    <w:rsid w:val="00EE7CB3"/>
    <w:rsid w:val="00EF0498"/>
    <w:rsid w:val="00EF2794"/>
    <w:rsid w:val="00EF340F"/>
    <w:rsid w:val="00EF40FE"/>
    <w:rsid w:val="00F038E6"/>
    <w:rsid w:val="00F07305"/>
    <w:rsid w:val="00F07D2B"/>
    <w:rsid w:val="00F12246"/>
    <w:rsid w:val="00F13835"/>
    <w:rsid w:val="00F22AB5"/>
    <w:rsid w:val="00F33D2B"/>
    <w:rsid w:val="00F377A2"/>
    <w:rsid w:val="00F45CC8"/>
    <w:rsid w:val="00F52B34"/>
    <w:rsid w:val="00F54A0F"/>
    <w:rsid w:val="00F55510"/>
    <w:rsid w:val="00F813F3"/>
    <w:rsid w:val="00F8289C"/>
    <w:rsid w:val="00F83155"/>
    <w:rsid w:val="00F84DB4"/>
    <w:rsid w:val="00F86831"/>
    <w:rsid w:val="00F91A2E"/>
    <w:rsid w:val="00F9567D"/>
    <w:rsid w:val="00FA13B7"/>
    <w:rsid w:val="00FB0B7D"/>
    <w:rsid w:val="00FB17A1"/>
    <w:rsid w:val="00FC5EB6"/>
    <w:rsid w:val="00FC6A42"/>
    <w:rsid w:val="00FC6BB0"/>
    <w:rsid w:val="00FC7EE6"/>
    <w:rsid w:val="00FC7F39"/>
    <w:rsid w:val="00FD1C66"/>
    <w:rsid w:val="00FD63C7"/>
    <w:rsid w:val="00FD79A5"/>
    <w:rsid w:val="00FE02F9"/>
    <w:rsid w:val="00FE1BC6"/>
    <w:rsid w:val="00FE599A"/>
    <w:rsid w:val="00FE6D73"/>
    <w:rsid w:val="00FF74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28D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8B4"/>
    <w:rPr>
      <w:rFonts w:ascii="Times New Roman" w:eastAsia="Times New Roman" w:hAnsi="Times New Roman" w:cs="Times New Roman"/>
      <w:lang w:val="de-DE"/>
    </w:rPr>
  </w:style>
  <w:style w:type="paragraph" w:styleId="Nagwek1">
    <w:name w:val="heading 1"/>
    <w:basedOn w:val="Normalny"/>
    <w:next w:val="Normalny"/>
    <w:link w:val="Nagwek1Znak"/>
    <w:uiPriority w:val="9"/>
    <w:qFormat/>
    <w:rsid w:val="00217A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437424"/>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1822EC"/>
    <w:pPr>
      <w:spacing w:before="100" w:beforeAutospacing="1" w:after="100" w:afterAutospacing="1"/>
      <w:outlineLvl w:val="3"/>
    </w:pPr>
    <w:rPr>
      <w:b/>
      <w:bCs/>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A4185"/>
    <w:pPr>
      <w:spacing w:before="100" w:beforeAutospacing="1" w:after="100" w:afterAutospacing="1"/>
    </w:pPr>
    <w:rPr>
      <w:lang w:val="en-GB" w:eastAsia="en-GB"/>
    </w:rPr>
  </w:style>
  <w:style w:type="paragraph" w:styleId="Tekstdymka">
    <w:name w:val="Balloon Text"/>
    <w:basedOn w:val="Normalny"/>
    <w:link w:val="TekstdymkaZnak"/>
    <w:uiPriority w:val="99"/>
    <w:semiHidden/>
    <w:unhideWhenUsed/>
    <w:rsid w:val="00452A81"/>
    <w:rPr>
      <w:sz w:val="18"/>
      <w:szCs w:val="18"/>
    </w:rPr>
  </w:style>
  <w:style w:type="character" w:customStyle="1" w:styleId="TekstdymkaZnak">
    <w:name w:val="Tekst dymka Znak"/>
    <w:basedOn w:val="Domylnaczcionkaakapitu"/>
    <w:link w:val="Tekstdymka"/>
    <w:uiPriority w:val="99"/>
    <w:semiHidden/>
    <w:rsid w:val="00452A81"/>
    <w:rPr>
      <w:rFonts w:ascii="Times New Roman" w:hAnsi="Times New Roman" w:cs="Times New Roman"/>
      <w:noProof/>
      <w:sz w:val="18"/>
      <w:szCs w:val="18"/>
      <w:lang w:val="en-US"/>
    </w:rPr>
  </w:style>
  <w:style w:type="character" w:customStyle="1" w:styleId="apple-tab-span">
    <w:name w:val="apple-tab-span"/>
    <w:basedOn w:val="Domylnaczcionkaakapitu"/>
    <w:rsid w:val="000B1EFD"/>
  </w:style>
  <w:style w:type="character" w:styleId="Odwoaniedokomentarza">
    <w:name w:val="annotation reference"/>
    <w:basedOn w:val="Domylnaczcionkaakapitu"/>
    <w:uiPriority w:val="99"/>
    <w:semiHidden/>
    <w:unhideWhenUsed/>
    <w:rsid w:val="003301AA"/>
    <w:rPr>
      <w:sz w:val="18"/>
      <w:szCs w:val="18"/>
    </w:rPr>
  </w:style>
  <w:style w:type="paragraph" w:styleId="Tekstkomentarza">
    <w:name w:val="annotation text"/>
    <w:basedOn w:val="Normalny"/>
    <w:link w:val="TekstkomentarzaZnak"/>
    <w:uiPriority w:val="99"/>
    <w:unhideWhenUsed/>
    <w:rsid w:val="003301AA"/>
  </w:style>
  <w:style w:type="character" w:customStyle="1" w:styleId="TekstkomentarzaZnak">
    <w:name w:val="Tekst komentarza Znak"/>
    <w:basedOn w:val="Domylnaczcionkaakapitu"/>
    <w:link w:val="Tekstkomentarza"/>
    <w:uiPriority w:val="99"/>
    <w:rsid w:val="003301AA"/>
    <w:rPr>
      <w:noProof/>
      <w:lang w:val="en-US"/>
    </w:rPr>
  </w:style>
  <w:style w:type="paragraph" w:styleId="Tematkomentarza">
    <w:name w:val="annotation subject"/>
    <w:basedOn w:val="Tekstkomentarza"/>
    <w:next w:val="Tekstkomentarza"/>
    <w:link w:val="TematkomentarzaZnak"/>
    <w:uiPriority w:val="99"/>
    <w:semiHidden/>
    <w:unhideWhenUsed/>
    <w:rsid w:val="003301AA"/>
    <w:rPr>
      <w:b/>
      <w:bCs/>
      <w:sz w:val="20"/>
      <w:szCs w:val="20"/>
    </w:rPr>
  </w:style>
  <w:style w:type="character" w:customStyle="1" w:styleId="TematkomentarzaZnak">
    <w:name w:val="Temat komentarza Znak"/>
    <w:basedOn w:val="TekstkomentarzaZnak"/>
    <w:link w:val="Tematkomentarza"/>
    <w:uiPriority w:val="99"/>
    <w:semiHidden/>
    <w:rsid w:val="003301AA"/>
    <w:rPr>
      <w:b/>
      <w:bCs/>
      <w:noProof/>
      <w:sz w:val="20"/>
      <w:szCs w:val="20"/>
      <w:lang w:val="en-US"/>
    </w:rPr>
  </w:style>
  <w:style w:type="character" w:customStyle="1" w:styleId="Nagwek4Znak">
    <w:name w:val="Nagłówek 4 Znak"/>
    <w:basedOn w:val="Domylnaczcionkaakapitu"/>
    <w:link w:val="Nagwek4"/>
    <w:uiPriority w:val="9"/>
    <w:rsid w:val="001822EC"/>
    <w:rPr>
      <w:rFonts w:ascii="Times New Roman" w:hAnsi="Times New Roman" w:cs="Times New Roman"/>
      <w:b/>
      <w:bCs/>
      <w:lang w:eastAsia="en-GB"/>
    </w:rPr>
  </w:style>
  <w:style w:type="character" w:customStyle="1" w:styleId="apple-converted-space">
    <w:name w:val="apple-converted-space"/>
    <w:basedOn w:val="Domylnaczcionkaakapitu"/>
    <w:rsid w:val="001822EC"/>
  </w:style>
  <w:style w:type="paragraph" w:styleId="Akapitzlist">
    <w:name w:val="List Paragraph"/>
    <w:basedOn w:val="Normalny"/>
    <w:uiPriority w:val="34"/>
    <w:qFormat/>
    <w:rsid w:val="001822EC"/>
    <w:pPr>
      <w:ind w:left="720"/>
      <w:contextualSpacing/>
    </w:pPr>
  </w:style>
  <w:style w:type="paragraph" w:styleId="Poprawka">
    <w:name w:val="Revision"/>
    <w:hidden/>
    <w:uiPriority w:val="99"/>
    <w:semiHidden/>
    <w:rsid w:val="00C74E08"/>
    <w:rPr>
      <w:noProof/>
      <w:lang w:val="en-US"/>
    </w:rPr>
  </w:style>
  <w:style w:type="paragraph" w:styleId="Nagwek">
    <w:name w:val="header"/>
    <w:basedOn w:val="Normalny"/>
    <w:link w:val="NagwekZnak"/>
    <w:uiPriority w:val="99"/>
    <w:unhideWhenUsed/>
    <w:rsid w:val="00BE6A61"/>
    <w:pPr>
      <w:tabs>
        <w:tab w:val="center" w:pos="4536"/>
        <w:tab w:val="right" w:pos="9072"/>
      </w:tabs>
    </w:pPr>
  </w:style>
  <w:style w:type="character" w:customStyle="1" w:styleId="NagwekZnak">
    <w:name w:val="Nagłówek Znak"/>
    <w:basedOn w:val="Domylnaczcionkaakapitu"/>
    <w:link w:val="Nagwek"/>
    <w:uiPriority w:val="99"/>
    <w:rsid w:val="00BE6A61"/>
    <w:rPr>
      <w:noProof/>
      <w:lang w:val="en-US"/>
    </w:rPr>
  </w:style>
  <w:style w:type="paragraph" w:styleId="Stopka">
    <w:name w:val="footer"/>
    <w:basedOn w:val="Normalny"/>
    <w:link w:val="StopkaZnak"/>
    <w:uiPriority w:val="99"/>
    <w:unhideWhenUsed/>
    <w:rsid w:val="00BE6A61"/>
    <w:pPr>
      <w:tabs>
        <w:tab w:val="center" w:pos="4536"/>
        <w:tab w:val="right" w:pos="9072"/>
      </w:tabs>
    </w:pPr>
  </w:style>
  <w:style w:type="character" w:customStyle="1" w:styleId="StopkaZnak">
    <w:name w:val="Stopka Znak"/>
    <w:basedOn w:val="Domylnaczcionkaakapitu"/>
    <w:link w:val="Stopka"/>
    <w:uiPriority w:val="99"/>
    <w:rsid w:val="00BE6A61"/>
    <w:rPr>
      <w:noProof/>
      <w:lang w:val="en-US"/>
    </w:rPr>
  </w:style>
  <w:style w:type="paragraph" w:customStyle="1" w:styleId="EndNoteBibliographyTitle">
    <w:name w:val="EndNote Bibliography Title"/>
    <w:basedOn w:val="Normalny"/>
    <w:rsid w:val="00170689"/>
    <w:pPr>
      <w:jc w:val="center"/>
    </w:pPr>
    <w:rPr>
      <w:rFonts w:ascii="Calibri" w:hAnsi="Calibri" w:cs="Calibri"/>
    </w:rPr>
  </w:style>
  <w:style w:type="paragraph" w:customStyle="1" w:styleId="EndNoteBibliography">
    <w:name w:val="EndNote Bibliography"/>
    <w:basedOn w:val="Normalny"/>
    <w:rsid w:val="00170689"/>
    <w:pPr>
      <w:jc w:val="both"/>
    </w:pPr>
    <w:rPr>
      <w:rFonts w:ascii="Calibri" w:hAnsi="Calibri" w:cs="Calibri"/>
    </w:rPr>
  </w:style>
  <w:style w:type="character" w:styleId="Hipercze">
    <w:name w:val="Hyperlink"/>
    <w:basedOn w:val="Domylnaczcionkaakapitu"/>
    <w:uiPriority w:val="99"/>
    <w:unhideWhenUsed/>
    <w:rsid w:val="008E4F4F"/>
    <w:rPr>
      <w:color w:val="0563C1" w:themeColor="hyperlink"/>
      <w:u w:val="single"/>
    </w:rPr>
  </w:style>
  <w:style w:type="character" w:customStyle="1" w:styleId="Nagwek3Znak">
    <w:name w:val="Nagłówek 3 Znak"/>
    <w:basedOn w:val="Domylnaczcionkaakapitu"/>
    <w:link w:val="Nagwek3"/>
    <w:uiPriority w:val="9"/>
    <w:semiHidden/>
    <w:rsid w:val="00437424"/>
    <w:rPr>
      <w:rFonts w:asciiTheme="majorHAnsi" w:eastAsiaTheme="majorEastAsia" w:hAnsiTheme="majorHAnsi" w:cstheme="majorBidi"/>
      <w:noProof/>
      <w:color w:val="1F4D78" w:themeColor="accent1" w:themeShade="7F"/>
      <w:lang w:val="en-US"/>
    </w:rPr>
  </w:style>
  <w:style w:type="paragraph" w:customStyle="1" w:styleId="Default">
    <w:name w:val="Default"/>
    <w:rsid w:val="00437424"/>
    <w:pPr>
      <w:autoSpaceDE w:val="0"/>
      <w:autoSpaceDN w:val="0"/>
      <w:adjustRightInd w:val="0"/>
    </w:pPr>
    <w:rPr>
      <w:rFonts w:ascii="Times New Roman" w:hAnsi="Times New Roman" w:cs="Times New Roman"/>
      <w:color w:val="000000"/>
      <w:lang w:val="en-US"/>
    </w:rPr>
  </w:style>
  <w:style w:type="character" w:customStyle="1" w:styleId="Nagwek1Znak">
    <w:name w:val="Nagłówek 1 Znak"/>
    <w:basedOn w:val="Domylnaczcionkaakapitu"/>
    <w:link w:val="Nagwek1"/>
    <w:uiPriority w:val="9"/>
    <w:rsid w:val="00217A18"/>
    <w:rPr>
      <w:rFonts w:asciiTheme="majorHAnsi" w:eastAsiaTheme="majorEastAsia" w:hAnsiTheme="majorHAnsi" w:cstheme="majorBidi"/>
      <w:noProof/>
      <w:color w:val="2E74B5" w:themeColor="accent1" w:themeShade="BF"/>
      <w:sz w:val="32"/>
      <w:szCs w:val="32"/>
      <w:lang w:val="en-US"/>
    </w:rPr>
  </w:style>
  <w:style w:type="character" w:customStyle="1" w:styleId="articlecitationyear">
    <w:name w:val="articlecitation_year"/>
    <w:basedOn w:val="Domylnaczcionkaakapitu"/>
    <w:rsid w:val="00217A18"/>
  </w:style>
  <w:style w:type="character" w:customStyle="1" w:styleId="articlecitationvolume">
    <w:name w:val="articlecitation_volume"/>
    <w:basedOn w:val="Domylnaczcionkaakapitu"/>
    <w:rsid w:val="00217A18"/>
  </w:style>
  <w:style w:type="character" w:customStyle="1" w:styleId="articlecitationpages">
    <w:name w:val="articlecitation_pages"/>
    <w:basedOn w:val="Domylnaczcionkaakapitu"/>
    <w:rsid w:val="00217A18"/>
  </w:style>
  <w:style w:type="paragraph" w:customStyle="1" w:styleId="para">
    <w:name w:val="para"/>
    <w:basedOn w:val="Normalny"/>
    <w:rsid w:val="006838B4"/>
    <w:pPr>
      <w:spacing w:before="100" w:beforeAutospacing="1" w:after="100" w:afterAutospacing="1"/>
    </w:pPr>
  </w:style>
  <w:style w:type="character" w:styleId="Uwydatnienie">
    <w:name w:val="Emphasis"/>
    <w:basedOn w:val="Domylnaczcionkaakapitu"/>
    <w:uiPriority w:val="20"/>
    <w:qFormat/>
    <w:rsid w:val="006838B4"/>
    <w:rPr>
      <w:i/>
      <w:iCs/>
    </w:rPr>
  </w:style>
  <w:style w:type="table" w:styleId="Tabela-Siatka">
    <w:name w:val="Table Grid"/>
    <w:basedOn w:val="Standardowy"/>
    <w:uiPriority w:val="39"/>
    <w:rsid w:val="002B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46488"/>
    <w:rPr>
      <w:rFonts w:eastAsiaTheme="minorEastAsia"/>
      <w:lang w:val="de-DE" w:eastAsia="en-GB"/>
    </w:rPr>
    <w:tblPr>
      <w:tblCellMar>
        <w:top w:w="0" w:type="dxa"/>
        <w:left w:w="0" w:type="dxa"/>
        <w:bottom w:w="0" w:type="dxa"/>
        <w:right w:w="0" w:type="dxa"/>
      </w:tblCellMar>
    </w:tblPr>
  </w:style>
  <w:style w:type="character" w:customStyle="1" w:styleId="UnresolvedMention">
    <w:name w:val="Unresolved Mention"/>
    <w:basedOn w:val="Domylnaczcionkaakapitu"/>
    <w:uiPriority w:val="99"/>
    <w:rsid w:val="00D71705"/>
    <w:rPr>
      <w:color w:val="605E5C"/>
      <w:shd w:val="clear" w:color="auto" w:fill="E1DFDD"/>
    </w:rPr>
  </w:style>
  <w:style w:type="paragraph" w:styleId="Tekstprzypisudolnego">
    <w:name w:val="footnote text"/>
    <w:basedOn w:val="Normalny"/>
    <w:link w:val="TekstprzypisudolnegoZnak"/>
    <w:uiPriority w:val="99"/>
    <w:semiHidden/>
    <w:unhideWhenUsed/>
    <w:rsid w:val="008202F1"/>
    <w:rPr>
      <w:sz w:val="20"/>
      <w:szCs w:val="20"/>
    </w:rPr>
  </w:style>
  <w:style w:type="character" w:customStyle="1" w:styleId="TekstprzypisudolnegoZnak">
    <w:name w:val="Tekst przypisu dolnego Znak"/>
    <w:basedOn w:val="Domylnaczcionkaakapitu"/>
    <w:link w:val="Tekstprzypisudolnego"/>
    <w:uiPriority w:val="99"/>
    <w:semiHidden/>
    <w:rsid w:val="008202F1"/>
    <w:rPr>
      <w:rFonts w:ascii="Times New Roman" w:eastAsia="Times New Roman" w:hAnsi="Times New Roman" w:cs="Times New Roman"/>
      <w:sz w:val="20"/>
      <w:szCs w:val="20"/>
      <w:lang w:val="de-DE"/>
    </w:rPr>
  </w:style>
  <w:style w:type="character" w:styleId="Odwoanieprzypisudolnego">
    <w:name w:val="footnote reference"/>
    <w:basedOn w:val="Domylnaczcionkaakapitu"/>
    <w:uiPriority w:val="99"/>
    <w:semiHidden/>
    <w:unhideWhenUsed/>
    <w:rsid w:val="008202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38B4"/>
    <w:rPr>
      <w:rFonts w:ascii="Times New Roman" w:eastAsia="Times New Roman" w:hAnsi="Times New Roman" w:cs="Times New Roman"/>
      <w:lang w:val="de-DE"/>
    </w:rPr>
  </w:style>
  <w:style w:type="paragraph" w:styleId="Nagwek1">
    <w:name w:val="heading 1"/>
    <w:basedOn w:val="Normalny"/>
    <w:next w:val="Normalny"/>
    <w:link w:val="Nagwek1Znak"/>
    <w:uiPriority w:val="9"/>
    <w:qFormat/>
    <w:rsid w:val="00217A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437424"/>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1822EC"/>
    <w:pPr>
      <w:spacing w:before="100" w:beforeAutospacing="1" w:after="100" w:afterAutospacing="1"/>
      <w:outlineLvl w:val="3"/>
    </w:pPr>
    <w:rPr>
      <w:b/>
      <w:bCs/>
      <w:lang w:val="en-GB"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A4185"/>
    <w:pPr>
      <w:spacing w:before="100" w:beforeAutospacing="1" w:after="100" w:afterAutospacing="1"/>
    </w:pPr>
    <w:rPr>
      <w:lang w:val="en-GB" w:eastAsia="en-GB"/>
    </w:rPr>
  </w:style>
  <w:style w:type="paragraph" w:styleId="Tekstdymka">
    <w:name w:val="Balloon Text"/>
    <w:basedOn w:val="Normalny"/>
    <w:link w:val="TekstdymkaZnak"/>
    <w:uiPriority w:val="99"/>
    <w:semiHidden/>
    <w:unhideWhenUsed/>
    <w:rsid w:val="00452A81"/>
    <w:rPr>
      <w:sz w:val="18"/>
      <w:szCs w:val="18"/>
    </w:rPr>
  </w:style>
  <w:style w:type="character" w:customStyle="1" w:styleId="TekstdymkaZnak">
    <w:name w:val="Tekst dymka Znak"/>
    <w:basedOn w:val="Domylnaczcionkaakapitu"/>
    <w:link w:val="Tekstdymka"/>
    <w:uiPriority w:val="99"/>
    <w:semiHidden/>
    <w:rsid w:val="00452A81"/>
    <w:rPr>
      <w:rFonts w:ascii="Times New Roman" w:hAnsi="Times New Roman" w:cs="Times New Roman"/>
      <w:noProof/>
      <w:sz w:val="18"/>
      <w:szCs w:val="18"/>
      <w:lang w:val="en-US"/>
    </w:rPr>
  </w:style>
  <w:style w:type="character" w:customStyle="1" w:styleId="apple-tab-span">
    <w:name w:val="apple-tab-span"/>
    <w:basedOn w:val="Domylnaczcionkaakapitu"/>
    <w:rsid w:val="000B1EFD"/>
  </w:style>
  <w:style w:type="character" w:styleId="Odwoaniedokomentarza">
    <w:name w:val="annotation reference"/>
    <w:basedOn w:val="Domylnaczcionkaakapitu"/>
    <w:uiPriority w:val="99"/>
    <w:semiHidden/>
    <w:unhideWhenUsed/>
    <w:rsid w:val="003301AA"/>
    <w:rPr>
      <w:sz w:val="18"/>
      <w:szCs w:val="18"/>
    </w:rPr>
  </w:style>
  <w:style w:type="paragraph" w:styleId="Tekstkomentarza">
    <w:name w:val="annotation text"/>
    <w:basedOn w:val="Normalny"/>
    <w:link w:val="TekstkomentarzaZnak"/>
    <w:uiPriority w:val="99"/>
    <w:unhideWhenUsed/>
    <w:rsid w:val="003301AA"/>
  </w:style>
  <w:style w:type="character" w:customStyle="1" w:styleId="TekstkomentarzaZnak">
    <w:name w:val="Tekst komentarza Znak"/>
    <w:basedOn w:val="Domylnaczcionkaakapitu"/>
    <w:link w:val="Tekstkomentarza"/>
    <w:uiPriority w:val="99"/>
    <w:rsid w:val="003301AA"/>
    <w:rPr>
      <w:noProof/>
      <w:lang w:val="en-US"/>
    </w:rPr>
  </w:style>
  <w:style w:type="paragraph" w:styleId="Tematkomentarza">
    <w:name w:val="annotation subject"/>
    <w:basedOn w:val="Tekstkomentarza"/>
    <w:next w:val="Tekstkomentarza"/>
    <w:link w:val="TematkomentarzaZnak"/>
    <w:uiPriority w:val="99"/>
    <w:semiHidden/>
    <w:unhideWhenUsed/>
    <w:rsid w:val="003301AA"/>
    <w:rPr>
      <w:b/>
      <w:bCs/>
      <w:sz w:val="20"/>
      <w:szCs w:val="20"/>
    </w:rPr>
  </w:style>
  <w:style w:type="character" w:customStyle="1" w:styleId="TematkomentarzaZnak">
    <w:name w:val="Temat komentarza Znak"/>
    <w:basedOn w:val="TekstkomentarzaZnak"/>
    <w:link w:val="Tematkomentarza"/>
    <w:uiPriority w:val="99"/>
    <w:semiHidden/>
    <w:rsid w:val="003301AA"/>
    <w:rPr>
      <w:b/>
      <w:bCs/>
      <w:noProof/>
      <w:sz w:val="20"/>
      <w:szCs w:val="20"/>
      <w:lang w:val="en-US"/>
    </w:rPr>
  </w:style>
  <w:style w:type="character" w:customStyle="1" w:styleId="Nagwek4Znak">
    <w:name w:val="Nagłówek 4 Znak"/>
    <w:basedOn w:val="Domylnaczcionkaakapitu"/>
    <w:link w:val="Nagwek4"/>
    <w:uiPriority w:val="9"/>
    <w:rsid w:val="001822EC"/>
    <w:rPr>
      <w:rFonts w:ascii="Times New Roman" w:hAnsi="Times New Roman" w:cs="Times New Roman"/>
      <w:b/>
      <w:bCs/>
      <w:lang w:eastAsia="en-GB"/>
    </w:rPr>
  </w:style>
  <w:style w:type="character" w:customStyle="1" w:styleId="apple-converted-space">
    <w:name w:val="apple-converted-space"/>
    <w:basedOn w:val="Domylnaczcionkaakapitu"/>
    <w:rsid w:val="001822EC"/>
  </w:style>
  <w:style w:type="paragraph" w:styleId="Akapitzlist">
    <w:name w:val="List Paragraph"/>
    <w:basedOn w:val="Normalny"/>
    <w:uiPriority w:val="34"/>
    <w:qFormat/>
    <w:rsid w:val="001822EC"/>
    <w:pPr>
      <w:ind w:left="720"/>
      <w:contextualSpacing/>
    </w:pPr>
  </w:style>
  <w:style w:type="paragraph" w:styleId="Poprawka">
    <w:name w:val="Revision"/>
    <w:hidden/>
    <w:uiPriority w:val="99"/>
    <w:semiHidden/>
    <w:rsid w:val="00C74E08"/>
    <w:rPr>
      <w:noProof/>
      <w:lang w:val="en-US"/>
    </w:rPr>
  </w:style>
  <w:style w:type="paragraph" w:styleId="Nagwek">
    <w:name w:val="header"/>
    <w:basedOn w:val="Normalny"/>
    <w:link w:val="NagwekZnak"/>
    <w:uiPriority w:val="99"/>
    <w:unhideWhenUsed/>
    <w:rsid w:val="00BE6A61"/>
    <w:pPr>
      <w:tabs>
        <w:tab w:val="center" w:pos="4536"/>
        <w:tab w:val="right" w:pos="9072"/>
      </w:tabs>
    </w:pPr>
  </w:style>
  <w:style w:type="character" w:customStyle="1" w:styleId="NagwekZnak">
    <w:name w:val="Nagłówek Znak"/>
    <w:basedOn w:val="Domylnaczcionkaakapitu"/>
    <w:link w:val="Nagwek"/>
    <w:uiPriority w:val="99"/>
    <w:rsid w:val="00BE6A61"/>
    <w:rPr>
      <w:noProof/>
      <w:lang w:val="en-US"/>
    </w:rPr>
  </w:style>
  <w:style w:type="paragraph" w:styleId="Stopka">
    <w:name w:val="footer"/>
    <w:basedOn w:val="Normalny"/>
    <w:link w:val="StopkaZnak"/>
    <w:uiPriority w:val="99"/>
    <w:unhideWhenUsed/>
    <w:rsid w:val="00BE6A61"/>
    <w:pPr>
      <w:tabs>
        <w:tab w:val="center" w:pos="4536"/>
        <w:tab w:val="right" w:pos="9072"/>
      </w:tabs>
    </w:pPr>
  </w:style>
  <w:style w:type="character" w:customStyle="1" w:styleId="StopkaZnak">
    <w:name w:val="Stopka Znak"/>
    <w:basedOn w:val="Domylnaczcionkaakapitu"/>
    <w:link w:val="Stopka"/>
    <w:uiPriority w:val="99"/>
    <w:rsid w:val="00BE6A61"/>
    <w:rPr>
      <w:noProof/>
      <w:lang w:val="en-US"/>
    </w:rPr>
  </w:style>
  <w:style w:type="paragraph" w:customStyle="1" w:styleId="EndNoteBibliographyTitle">
    <w:name w:val="EndNote Bibliography Title"/>
    <w:basedOn w:val="Normalny"/>
    <w:rsid w:val="00170689"/>
    <w:pPr>
      <w:jc w:val="center"/>
    </w:pPr>
    <w:rPr>
      <w:rFonts w:ascii="Calibri" w:hAnsi="Calibri" w:cs="Calibri"/>
    </w:rPr>
  </w:style>
  <w:style w:type="paragraph" w:customStyle="1" w:styleId="EndNoteBibliography">
    <w:name w:val="EndNote Bibliography"/>
    <w:basedOn w:val="Normalny"/>
    <w:rsid w:val="00170689"/>
    <w:pPr>
      <w:jc w:val="both"/>
    </w:pPr>
    <w:rPr>
      <w:rFonts w:ascii="Calibri" w:hAnsi="Calibri" w:cs="Calibri"/>
    </w:rPr>
  </w:style>
  <w:style w:type="character" w:styleId="Hipercze">
    <w:name w:val="Hyperlink"/>
    <w:basedOn w:val="Domylnaczcionkaakapitu"/>
    <w:uiPriority w:val="99"/>
    <w:unhideWhenUsed/>
    <w:rsid w:val="008E4F4F"/>
    <w:rPr>
      <w:color w:val="0563C1" w:themeColor="hyperlink"/>
      <w:u w:val="single"/>
    </w:rPr>
  </w:style>
  <w:style w:type="character" w:customStyle="1" w:styleId="Nagwek3Znak">
    <w:name w:val="Nagłówek 3 Znak"/>
    <w:basedOn w:val="Domylnaczcionkaakapitu"/>
    <w:link w:val="Nagwek3"/>
    <w:uiPriority w:val="9"/>
    <w:semiHidden/>
    <w:rsid w:val="00437424"/>
    <w:rPr>
      <w:rFonts w:asciiTheme="majorHAnsi" w:eastAsiaTheme="majorEastAsia" w:hAnsiTheme="majorHAnsi" w:cstheme="majorBidi"/>
      <w:noProof/>
      <w:color w:val="1F4D78" w:themeColor="accent1" w:themeShade="7F"/>
      <w:lang w:val="en-US"/>
    </w:rPr>
  </w:style>
  <w:style w:type="paragraph" w:customStyle="1" w:styleId="Default">
    <w:name w:val="Default"/>
    <w:rsid w:val="00437424"/>
    <w:pPr>
      <w:autoSpaceDE w:val="0"/>
      <w:autoSpaceDN w:val="0"/>
      <w:adjustRightInd w:val="0"/>
    </w:pPr>
    <w:rPr>
      <w:rFonts w:ascii="Times New Roman" w:hAnsi="Times New Roman" w:cs="Times New Roman"/>
      <w:color w:val="000000"/>
      <w:lang w:val="en-US"/>
    </w:rPr>
  </w:style>
  <w:style w:type="character" w:customStyle="1" w:styleId="Nagwek1Znak">
    <w:name w:val="Nagłówek 1 Znak"/>
    <w:basedOn w:val="Domylnaczcionkaakapitu"/>
    <w:link w:val="Nagwek1"/>
    <w:uiPriority w:val="9"/>
    <w:rsid w:val="00217A18"/>
    <w:rPr>
      <w:rFonts w:asciiTheme="majorHAnsi" w:eastAsiaTheme="majorEastAsia" w:hAnsiTheme="majorHAnsi" w:cstheme="majorBidi"/>
      <w:noProof/>
      <w:color w:val="2E74B5" w:themeColor="accent1" w:themeShade="BF"/>
      <w:sz w:val="32"/>
      <w:szCs w:val="32"/>
      <w:lang w:val="en-US"/>
    </w:rPr>
  </w:style>
  <w:style w:type="character" w:customStyle="1" w:styleId="articlecitationyear">
    <w:name w:val="articlecitation_year"/>
    <w:basedOn w:val="Domylnaczcionkaakapitu"/>
    <w:rsid w:val="00217A18"/>
  </w:style>
  <w:style w:type="character" w:customStyle="1" w:styleId="articlecitationvolume">
    <w:name w:val="articlecitation_volume"/>
    <w:basedOn w:val="Domylnaczcionkaakapitu"/>
    <w:rsid w:val="00217A18"/>
  </w:style>
  <w:style w:type="character" w:customStyle="1" w:styleId="articlecitationpages">
    <w:name w:val="articlecitation_pages"/>
    <w:basedOn w:val="Domylnaczcionkaakapitu"/>
    <w:rsid w:val="00217A18"/>
  </w:style>
  <w:style w:type="paragraph" w:customStyle="1" w:styleId="para">
    <w:name w:val="para"/>
    <w:basedOn w:val="Normalny"/>
    <w:rsid w:val="006838B4"/>
    <w:pPr>
      <w:spacing w:before="100" w:beforeAutospacing="1" w:after="100" w:afterAutospacing="1"/>
    </w:pPr>
  </w:style>
  <w:style w:type="character" w:styleId="Uwydatnienie">
    <w:name w:val="Emphasis"/>
    <w:basedOn w:val="Domylnaczcionkaakapitu"/>
    <w:uiPriority w:val="20"/>
    <w:qFormat/>
    <w:rsid w:val="006838B4"/>
    <w:rPr>
      <w:i/>
      <w:iCs/>
    </w:rPr>
  </w:style>
  <w:style w:type="table" w:styleId="Tabela-Siatka">
    <w:name w:val="Table Grid"/>
    <w:basedOn w:val="Standardowy"/>
    <w:uiPriority w:val="39"/>
    <w:rsid w:val="002B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46488"/>
    <w:rPr>
      <w:rFonts w:eastAsiaTheme="minorEastAsia"/>
      <w:lang w:val="de-DE" w:eastAsia="en-GB"/>
    </w:rPr>
    <w:tblPr>
      <w:tblCellMar>
        <w:top w:w="0" w:type="dxa"/>
        <w:left w:w="0" w:type="dxa"/>
        <w:bottom w:w="0" w:type="dxa"/>
        <w:right w:w="0" w:type="dxa"/>
      </w:tblCellMar>
    </w:tblPr>
  </w:style>
  <w:style w:type="character" w:customStyle="1" w:styleId="UnresolvedMention">
    <w:name w:val="Unresolved Mention"/>
    <w:basedOn w:val="Domylnaczcionkaakapitu"/>
    <w:uiPriority w:val="99"/>
    <w:rsid w:val="00D71705"/>
    <w:rPr>
      <w:color w:val="605E5C"/>
      <w:shd w:val="clear" w:color="auto" w:fill="E1DFDD"/>
    </w:rPr>
  </w:style>
  <w:style w:type="paragraph" w:styleId="Tekstprzypisudolnego">
    <w:name w:val="footnote text"/>
    <w:basedOn w:val="Normalny"/>
    <w:link w:val="TekstprzypisudolnegoZnak"/>
    <w:uiPriority w:val="99"/>
    <w:semiHidden/>
    <w:unhideWhenUsed/>
    <w:rsid w:val="008202F1"/>
    <w:rPr>
      <w:sz w:val="20"/>
      <w:szCs w:val="20"/>
    </w:rPr>
  </w:style>
  <w:style w:type="character" w:customStyle="1" w:styleId="TekstprzypisudolnegoZnak">
    <w:name w:val="Tekst przypisu dolnego Znak"/>
    <w:basedOn w:val="Domylnaczcionkaakapitu"/>
    <w:link w:val="Tekstprzypisudolnego"/>
    <w:uiPriority w:val="99"/>
    <w:semiHidden/>
    <w:rsid w:val="008202F1"/>
    <w:rPr>
      <w:rFonts w:ascii="Times New Roman" w:eastAsia="Times New Roman" w:hAnsi="Times New Roman" w:cs="Times New Roman"/>
      <w:sz w:val="20"/>
      <w:szCs w:val="20"/>
      <w:lang w:val="de-DE"/>
    </w:rPr>
  </w:style>
  <w:style w:type="character" w:styleId="Odwoanieprzypisudolnego">
    <w:name w:val="footnote reference"/>
    <w:basedOn w:val="Domylnaczcionkaakapitu"/>
    <w:uiPriority w:val="99"/>
    <w:semiHidden/>
    <w:unhideWhenUsed/>
    <w:rsid w:val="00820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7109">
      <w:bodyDiv w:val="1"/>
      <w:marLeft w:val="0"/>
      <w:marRight w:val="0"/>
      <w:marTop w:val="0"/>
      <w:marBottom w:val="0"/>
      <w:divBdr>
        <w:top w:val="none" w:sz="0" w:space="0" w:color="auto"/>
        <w:left w:val="none" w:sz="0" w:space="0" w:color="auto"/>
        <w:bottom w:val="none" w:sz="0" w:space="0" w:color="auto"/>
        <w:right w:val="none" w:sz="0" w:space="0" w:color="auto"/>
      </w:divBdr>
    </w:div>
    <w:div w:id="63384298">
      <w:bodyDiv w:val="1"/>
      <w:marLeft w:val="0"/>
      <w:marRight w:val="0"/>
      <w:marTop w:val="0"/>
      <w:marBottom w:val="0"/>
      <w:divBdr>
        <w:top w:val="none" w:sz="0" w:space="0" w:color="auto"/>
        <w:left w:val="none" w:sz="0" w:space="0" w:color="auto"/>
        <w:bottom w:val="none" w:sz="0" w:space="0" w:color="auto"/>
        <w:right w:val="none" w:sz="0" w:space="0" w:color="auto"/>
      </w:divBdr>
    </w:div>
    <w:div w:id="107314128">
      <w:bodyDiv w:val="1"/>
      <w:marLeft w:val="0"/>
      <w:marRight w:val="0"/>
      <w:marTop w:val="0"/>
      <w:marBottom w:val="0"/>
      <w:divBdr>
        <w:top w:val="none" w:sz="0" w:space="0" w:color="auto"/>
        <w:left w:val="none" w:sz="0" w:space="0" w:color="auto"/>
        <w:bottom w:val="none" w:sz="0" w:space="0" w:color="auto"/>
        <w:right w:val="none" w:sz="0" w:space="0" w:color="auto"/>
      </w:divBdr>
    </w:div>
    <w:div w:id="133375629">
      <w:bodyDiv w:val="1"/>
      <w:marLeft w:val="0"/>
      <w:marRight w:val="0"/>
      <w:marTop w:val="0"/>
      <w:marBottom w:val="0"/>
      <w:divBdr>
        <w:top w:val="none" w:sz="0" w:space="0" w:color="auto"/>
        <w:left w:val="none" w:sz="0" w:space="0" w:color="auto"/>
        <w:bottom w:val="none" w:sz="0" w:space="0" w:color="auto"/>
        <w:right w:val="none" w:sz="0" w:space="0" w:color="auto"/>
      </w:divBdr>
    </w:div>
    <w:div w:id="174152987">
      <w:bodyDiv w:val="1"/>
      <w:marLeft w:val="0"/>
      <w:marRight w:val="0"/>
      <w:marTop w:val="0"/>
      <w:marBottom w:val="0"/>
      <w:divBdr>
        <w:top w:val="none" w:sz="0" w:space="0" w:color="auto"/>
        <w:left w:val="none" w:sz="0" w:space="0" w:color="auto"/>
        <w:bottom w:val="none" w:sz="0" w:space="0" w:color="auto"/>
        <w:right w:val="none" w:sz="0" w:space="0" w:color="auto"/>
      </w:divBdr>
    </w:div>
    <w:div w:id="216597374">
      <w:bodyDiv w:val="1"/>
      <w:marLeft w:val="0"/>
      <w:marRight w:val="0"/>
      <w:marTop w:val="0"/>
      <w:marBottom w:val="0"/>
      <w:divBdr>
        <w:top w:val="none" w:sz="0" w:space="0" w:color="auto"/>
        <w:left w:val="none" w:sz="0" w:space="0" w:color="auto"/>
        <w:bottom w:val="none" w:sz="0" w:space="0" w:color="auto"/>
        <w:right w:val="none" w:sz="0" w:space="0" w:color="auto"/>
      </w:divBdr>
    </w:div>
    <w:div w:id="267859077">
      <w:bodyDiv w:val="1"/>
      <w:marLeft w:val="0"/>
      <w:marRight w:val="0"/>
      <w:marTop w:val="0"/>
      <w:marBottom w:val="0"/>
      <w:divBdr>
        <w:top w:val="none" w:sz="0" w:space="0" w:color="auto"/>
        <w:left w:val="none" w:sz="0" w:space="0" w:color="auto"/>
        <w:bottom w:val="none" w:sz="0" w:space="0" w:color="auto"/>
        <w:right w:val="none" w:sz="0" w:space="0" w:color="auto"/>
      </w:divBdr>
    </w:div>
    <w:div w:id="313679832">
      <w:bodyDiv w:val="1"/>
      <w:marLeft w:val="0"/>
      <w:marRight w:val="0"/>
      <w:marTop w:val="0"/>
      <w:marBottom w:val="0"/>
      <w:divBdr>
        <w:top w:val="none" w:sz="0" w:space="0" w:color="auto"/>
        <w:left w:val="none" w:sz="0" w:space="0" w:color="auto"/>
        <w:bottom w:val="none" w:sz="0" w:space="0" w:color="auto"/>
        <w:right w:val="none" w:sz="0" w:space="0" w:color="auto"/>
      </w:divBdr>
    </w:div>
    <w:div w:id="491259261">
      <w:bodyDiv w:val="1"/>
      <w:marLeft w:val="0"/>
      <w:marRight w:val="0"/>
      <w:marTop w:val="0"/>
      <w:marBottom w:val="0"/>
      <w:divBdr>
        <w:top w:val="none" w:sz="0" w:space="0" w:color="auto"/>
        <w:left w:val="none" w:sz="0" w:space="0" w:color="auto"/>
        <w:bottom w:val="none" w:sz="0" w:space="0" w:color="auto"/>
        <w:right w:val="none" w:sz="0" w:space="0" w:color="auto"/>
      </w:divBdr>
    </w:div>
    <w:div w:id="498664848">
      <w:bodyDiv w:val="1"/>
      <w:marLeft w:val="0"/>
      <w:marRight w:val="0"/>
      <w:marTop w:val="0"/>
      <w:marBottom w:val="0"/>
      <w:divBdr>
        <w:top w:val="none" w:sz="0" w:space="0" w:color="auto"/>
        <w:left w:val="none" w:sz="0" w:space="0" w:color="auto"/>
        <w:bottom w:val="none" w:sz="0" w:space="0" w:color="auto"/>
        <w:right w:val="none" w:sz="0" w:space="0" w:color="auto"/>
      </w:divBdr>
      <w:divsChild>
        <w:div w:id="1043212081">
          <w:marLeft w:val="0"/>
          <w:marRight w:val="0"/>
          <w:marTop w:val="0"/>
          <w:marBottom w:val="0"/>
          <w:divBdr>
            <w:top w:val="none" w:sz="0" w:space="0" w:color="auto"/>
            <w:left w:val="none" w:sz="0" w:space="0" w:color="auto"/>
            <w:bottom w:val="none" w:sz="0" w:space="0" w:color="auto"/>
            <w:right w:val="none" w:sz="0" w:space="0" w:color="auto"/>
          </w:divBdr>
        </w:div>
      </w:divsChild>
    </w:div>
    <w:div w:id="527790114">
      <w:bodyDiv w:val="1"/>
      <w:marLeft w:val="0"/>
      <w:marRight w:val="0"/>
      <w:marTop w:val="0"/>
      <w:marBottom w:val="0"/>
      <w:divBdr>
        <w:top w:val="none" w:sz="0" w:space="0" w:color="auto"/>
        <w:left w:val="none" w:sz="0" w:space="0" w:color="auto"/>
        <w:bottom w:val="none" w:sz="0" w:space="0" w:color="auto"/>
        <w:right w:val="none" w:sz="0" w:space="0" w:color="auto"/>
      </w:divBdr>
    </w:div>
    <w:div w:id="625618523">
      <w:bodyDiv w:val="1"/>
      <w:marLeft w:val="0"/>
      <w:marRight w:val="0"/>
      <w:marTop w:val="0"/>
      <w:marBottom w:val="0"/>
      <w:divBdr>
        <w:top w:val="none" w:sz="0" w:space="0" w:color="auto"/>
        <w:left w:val="none" w:sz="0" w:space="0" w:color="auto"/>
        <w:bottom w:val="none" w:sz="0" w:space="0" w:color="auto"/>
        <w:right w:val="none" w:sz="0" w:space="0" w:color="auto"/>
      </w:divBdr>
      <w:divsChild>
        <w:div w:id="1614823825">
          <w:marLeft w:val="0"/>
          <w:marRight w:val="0"/>
          <w:marTop w:val="0"/>
          <w:marBottom w:val="0"/>
          <w:divBdr>
            <w:top w:val="none" w:sz="0" w:space="0" w:color="auto"/>
            <w:left w:val="none" w:sz="0" w:space="0" w:color="auto"/>
            <w:bottom w:val="none" w:sz="0" w:space="0" w:color="auto"/>
            <w:right w:val="none" w:sz="0" w:space="0" w:color="auto"/>
          </w:divBdr>
        </w:div>
        <w:div w:id="304089044">
          <w:marLeft w:val="0"/>
          <w:marRight w:val="0"/>
          <w:marTop w:val="0"/>
          <w:marBottom w:val="0"/>
          <w:divBdr>
            <w:top w:val="none" w:sz="0" w:space="0" w:color="auto"/>
            <w:left w:val="none" w:sz="0" w:space="0" w:color="auto"/>
            <w:bottom w:val="none" w:sz="0" w:space="0" w:color="auto"/>
            <w:right w:val="none" w:sz="0" w:space="0" w:color="auto"/>
          </w:divBdr>
        </w:div>
        <w:div w:id="1879050934">
          <w:marLeft w:val="0"/>
          <w:marRight w:val="0"/>
          <w:marTop w:val="0"/>
          <w:marBottom w:val="0"/>
          <w:divBdr>
            <w:top w:val="none" w:sz="0" w:space="0" w:color="auto"/>
            <w:left w:val="none" w:sz="0" w:space="0" w:color="auto"/>
            <w:bottom w:val="none" w:sz="0" w:space="0" w:color="auto"/>
            <w:right w:val="none" w:sz="0" w:space="0" w:color="auto"/>
          </w:divBdr>
        </w:div>
        <w:div w:id="1200512564">
          <w:marLeft w:val="0"/>
          <w:marRight w:val="0"/>
          <w:marTop w:val="0"/>
          <w:marBottom w:val="0"/>
          <w:divBdr>
            <w:top w:val="none" w:sz="0" w:space="0" w:color="auto"/>
            <w:left w:val="none" w:sz="0" w:space="0" w:color="auto"/>
            <w:bottom w:val="none" w:sz="0" w:space="0" w:color="auto"/>
            <w:right w:val="none" w:sz="0" w:space="0" w:color="auto"/>
          </w:divBdr>
        </w:div>
      </w:divsChild>
    </w:div>
    <w:div w:id="707216902">
      <w:bodyDiv w:val="1"/>
      <w:marLeft w:val="0"/>
      <w:marRight w:val="0"/>
      <w:marTop w:val="0"/>
      <w:marBottom w:val="0"/>
      <w:divBdr>
        <w:top w:val="none" w:sz="0" w:space="0" w:color="auto"/>
        <w:left w:val="none" w:sz="0" w:space="0" w:color="auto"/>
        <w:bottom w:val="none" w:sz="0" w:space="0" w:color="auto"/>
        <w:right w:val="none" w:sz="0" w:space="0" w:color="auto"/>
      </w:divBdr>
    </w:div>
    <w:div w:id="743452272">
      <w:bodyDiv w:val="1"/>
      <w:marLeft w:val="0"/>
      <w:marRight w:val="0"/>
      <w:marTop w:val="0"/>
      <w:marBottom w:val="0"/>
      <w:divBdr>
        <w:top w:val="none" w:sz="0" w:space="0" w:color="auto"/>
        <w:left w:val="none" w:sz="0" w:space="0" w:color="auto"/>
        <w:bottom w:val="none" w:sz="0" w:space="0" w:color="auto"/>
        <w:right w:val="none" w:sz="0" w:space="0" w:color="auto"/>
      </w:divBdr>
    </w:div>
    <w:div w:id="748039329">
      <w:bodyDiv w:val="1"/>
      <w:marLeft w:val="0"/>
      <w:marRight w:val="0"/>
      <w:marTop w:val="0"/>
      <w:marBottom w:val="0"/>
      <w:divBdr>
        <w:top w:val="none" w:sz="0" w:space="0" w:color="auto"/>
        <w:left w:val="none" w:sz="0" w:space="0" w:color="auto"/>
        <w:bottom w:val="none" w:sz="0" w:space="0" w:color="auto"/>
        <w:right w:val="none" w:sz="0" w:space="0" w:color="auto"/>
      </w:divBdr>
    </w:div>
    <w:div w:id="782501234">
      <w:bodyDiv w:val="1"/>
      <w:marLeft w:val="0"/>
      <w:marRight w:val="0"/>
      <w:marTop w:val="0"/>
      <w:marBottom w:val="0"/>
      <w:divBdr>
        <w:top w:val="none" w:sz="0" w:space="0" w:color="auto"/>
        <w:left w:val="none" w:sz="0" w:space="0" w:color="auto"/>
        <w:bottom w:val="none" w:sz="0" w:space="0" w:color="auto"/>
        <w:right w:val="none" w:sz="0" w:space="0" w:color="auto"/>
      </w:divBdr>
    </w:div>
    <w:div w:id="827749674">
      <w:bodyDiv w:val="1"/>
      <w:marLeft w:val="0"/>
      <w:marRight w:val="0"/>
      <w:marTop w:val="0"/>
      <w:marBottom w:val="0"/>
      <w:divBdr>
        <w:top w:val="none" w:sz="0" w:space="0" w:color="auto"/>
        <w:left w:val="none" w:sz="0" w:space="0" w:color="auto"/>
        <w:bottom w:val="none" w:sz="0" w:space="0" w:color="auto"/>
        <w:right w:val="none" w:sz="0" w:space="0" w:color="auto"/>
      </w:divBdr>
    </w:div>
    <w:div w:id="908930540">
      <w:bodyDiv w:val="1"/>
      <w:marLeft w:val="0"/>
      <w:marRight w:val="0"/>
      <w:marTop w:val="0"/>
      <w:marBottom w:val="0"/>
      <w:divBdr>
        <w:top w:val="none" w:sz="0" w:space="0" w:color="auto"/>
        <w:left w:val="none" w:sz="0" w:space="0" w:color="auto"/>
        <w:bottom w:val="none" w:sz="0" w:space="0" w:color="auto"/>
        <w:right w:val="none" w:sz="0" w:space="0" w:color="auto"/>
      </w:divBdr>
    </w:div>
    <w:div w:id="964047935">
      <w:bodyDiv w:val="1"/>
      <w:marLeft w:val="0"/>
      <w:marRight w:val="0"/>
      <w:marTop w:val="0"/>
      <w:marBottom w:val="0"/>
      <w:divBdr>
        <w:top w:val="none" w:sz="0" w:space="0" w:color="auto"/>
        <w:left w:val="none" w:sz="0" w:space="0" w:color="auto"/>
        <w:bottom w:val="none" w:sz="0" w:space="0" w:color="auto"/>
        <w:right w:val="none" w:sz="0" w:space="0" w:color="auto"/>
      </w:divBdr>
      <w:divsChild>
        <w:div w:id="433478020">
          <w:marLeft w:val="0"/>
          <w:marRight w:val="0"/>
          <w:marTop w:val="0"/>
          <w:marBottom w:val="0"/>
          <w:divBdr>
            <w:top w:val="none" w:sz="0" w:space="0" w:color="auto"/>
            <w:left w:val="none" w:sz="0" w:space="0" w:color="auto"/>
            <w:bottom w:val="none" w:sz="0" w:space="0" w:color="auto"/>
            <w:right w:val="none" w:sz="0" w:space="0" w:color="auto"/>
          </w:divBdr>
          <w:divsChild>
            <w:div w:id="26874612">
              <w:marLeft w:val="0"/>
              <w:marRight w:val="0"/>
              <w:marTop w:val="0"/>
              <w:marBottom w:val="0"/>
              <w:divBdr>
                <w:top w:val="none" w:sz="0" w:space="0" w:color="auto"/>
                <w:left w:val="none" w:sz="0" w:space="0" w:color="auto"/>
                <w:bottom w:val="none" w:sz="0" w:space="0" w:color="auto"/>
                <w:right w:val="none" w:sz="0" w:space="0" w:color="auto"/>
              </w:divBdr>
              <w:divsChild>
                <w:div w:id="5063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0268">
      <w:bodyDiv w:val="1"/>
      <w:marLeft w:val="0"/>
      <w:marRight w:val="0"/>
      <w:marTop w:val="0"/>
      <w:marBottom w:val="0"/>
      <w:divBdr>
        <w:top w:val="none" w:sz="0" w:space="0" w:color="auto"/>
        <w:left w:val="none" w:sz="0" w:space="0" w:color="auto"/>
        <w:bottom w:val="none" w:sz="0" w:space="0" w:color="auto"/>
        <w:right w:val="none" w:sz="0" w:space="0" w:color="auto"/>
      </w:divBdr>
    </w:div>
    <w:div w:id="1091858188">
      <w:bodyDiv w:val="1"/>
      <w:marLeft w:val="0"/>
      <w:marRight w:val="0"/>
      <w:marTop w:val="0"/>
      <w:marBottom w:val="0"/>
      <w:divBdr>
        <w:top w:val="none" w:sz="0" w:space="0" w:color="auto"/>
        <w:left w:val="none" w:sz="0" w:space="0" w:color="auto"/>
        <w:bottom w:val="none" w:sz="0" w:space="0" w:color="auto"/>
        <w:right w:val="none" w:sz="0" w:space="0" w:color="auto"/>
      </w:divBdr>
      <w:divsChild>
        <w:div w:id="1203521613">
          <w:marLeft w:val="0"/>
          <w:marRight w:val="0"/>
          <w:marTop w:val="0"/>
          <w:marBottom w:val="0"/>
          <w:divBdr>
            <w:top w:val="none" w:sz="0" w:space="0" w:color="auto"/>
            <w:left w:val="none" w:sz="0" w:space="0" w:color="auto"/>
            <w:bottom w:val="none" w:sz="0" w:space="0" w:color="auto"/>
            <w:right w:val="none" w:sz="0" w:space="0" w:color="auto"/>
          </w:divBdr>
        </w:div>
      </w:divsChild>
    </w:div>
    <w:div w:id="1377855366">
      <w:bodyDiv w:val="1"/>
      <w:marLeft w:val="0"/>
      <w:marRight w:val="0"/>
      <w:marTop w:val="0"/>
      <w:marBottom w:val="0"/>
      <w:divBdr>
        <w:top w:val="none" w:sz="0" w:space="0" w:color="auto"/>
        <w:left w:val="none" w:sz="0" w:space="0" w:color="auto"/>
        <w:bottom w:val="none" w:sz="0" w:space="0" w:color="auto"/>
        <w:right w:val="none" w:sz="0" w:space="0" w:color="auto"/>
      </w:divBdr>
    </w:div>
    <w:div w:id="1388458802">
      <w:bodyDiv w:val="1"/>
      <w:marLeft w:val="0"/>
      <w:marRight w:val="0"/>
      <w:marTop w:val="0"/>
      <w:marBottom w:val="0"/>
      <w:divBdr>
        <w:top w:val="none" w:sz="0" w:space="0" w:color="auto"/>
        <w:left w:val="none" w:sz="0" w:space="0" w:color="auto"/>
        <w:bottom w:val="none" w:sz="0" w:space="0" w:color="auto"/>
        <w:right w:val="none" w:sz="0" w:space="0" w:color="auto"/>
      </w:divBdr>
    </w:div>
    <w:div w:id="1433282627">
      <w:bodyDiv w:val="1"/>
      <w:marLeft w:val="0"/>
      <w:marRight w:val="0"/>
      <w:marTop w:val="0"/>
      <w:marBottom w:val="0"/>
      <w:divBdr>
        <w:top w:val="none" w:sz="0" w:space="0" w:color="auto"/>
        <w:left w:val="none" w:sz="0" w:space="0" w:color="auto"/>
        <w:bottom w:val="none" w:sz="0" w:space="0" w:color="auto"/>
        <w:right w:val="none" w:sz="0" w:space="0" w:color="auto"/>
      </w:divBdr>
    </w:div>
    <w:div w:id="1462117442">
      <w:bodyDiv w:val="1"/>
      <w:marLeft w:val="0"/>
      <w:marRight w:val="0"/>
      <w:marTop w:val="0"/>
      <w:marBottom w:val="0"/>
      <w:divBdr>
        <w:top w:val="none" w:sz="0" w:space="0" w:color="auto"/>
        <w:left w:val="none" w:sz="0" w:space="0" w:color="auto"/>
        <w:bottom w:val="none" w:sz="0" w:space="0" w:color="auto"/>
        <w:right w:val="none" w:sz="0" w:space="0" w:color="auto"/>
      </w:divBdr>
    </w:div>
    <w:div w:id="1511485980">
      <w:bodyDiv w:val="1"/>
      <w:marLeft w:val="0"/>
      <w:marRight w:val="0"/>
      <w:marTop w:val="0"/>
      <w:marBottom w:val="0"/>
      <w:divBdr>
        <w:top w:val="none" w:sz="0" w:space="0" w:color="auto"/>
        <w:left w:val="none" w:sz="0" w:space="0" w:color="auto"/>
        <w:bottom w:val="none" w:sz="0" w:space="0" w:color="auto"/>
        <w:right w:val="none" w:sz="0" w:space="0" w:color="auto"/>
      </w:divBdr>
    </w:div>
    <w:div w:id="1542091046">
      <w:bodyDiv w:val="1"/>
      <w:marLeft w:val="0"/>
      <w:marRight w:val="0"/>
      <w:marTop w:val="0"/>
      <w:marBottom w:val="0"/>
      <w:divBdr>
        <w:top w:val="none" w:sz="0" w:space="0" w:color="auto"/>
        <w:left w:val="none" w:sz="0" w:space="0" w:color="auto"/>
        <w:bottom w:val="none" w:sz="0" w:space="0" w:color="auto"/>
        <w:right w:val="none" w:sz="0" w:space="0" w:color="auto"/>
      </w:divBdr>
    </w:div>
    <w:div w:id="1610702061">
      <w:bodyDiv w:val="1"/>
      <w:marLeft w:val="0"/>
      <w:marRight w:val="0"/>
      <w:marTop w:val="0"/>
      <w:marBottom w:val="0"/>
      <w:divBdr>
        <w:top w:val="none" w:sz="0" w:space="0" w:color="auto"/>
        <w:left w:val="none" w:sz="0" w:space="0" w:color="auto"/>
        <w:bottom w:val="none" w:sz="0" w:space="0" w:color="auto"/>
        <w:right w:val="none" w:sz="0" w:space="0" w:color="auto"/>
      </w:divBdr>
    </w:div>
    <w:div w:id="1671135056">
      <w:bodyDiv w:val="1"/>
      <w:marLeft w:val="0"/>
      <w:marRight w:val="0"/>
      <w:marTop w:val="0"/>
      <w:marBottom w:val="0"/>
      <w:divBdr>
        <w:top w:val="none" w:sz="0" w:space="0" w:color="auto"/>
        <w:left w:val="none" w:sz="0" w:space="0" w:color="auto"/>
        <w:bottom w:val="none" w:sz="0" w:space="0" w:color="auto"/>
        <w:right w:val="none" w:sz="0" w:space="0" w:color="auto"/>
      </w:divBdr>
    </w:div>
    <w:div w:id="1686439067">
      <w:bodyDiv w:val="1"/>
      <w:marLeft w:val="0"/>
      <w:marRight w:val="0"/>
      <w:marTop w:val="0"/>
      <w:marBottom w:val="0"/>
      <w:divBdr>
        <w:top w:val="none" w:sz="0" w:space="0" w:color="auto"/>
        <w:left w:val="none" w:sz="0" w:space="0" w:color="auto"/>
        <w:bottom w:val="none" w:sz="0" w:space="0" w:color="auto"/>
        <w:right w:val="none" w:sz="0" w:space="0" w:color="auto"/>
      </w:divBdr>
    </w:div>
    <w:div w:id="1760638805">
      <w:bodyDiv w:val="1"/>
      <w:marLeft w:val="0"/>
      <w:marRight w:val="0"/>
      <w:marTop w:val="0"/>
      <w:marBottom w:val="0"/>
      <w:divBdr>
        <w:top w:val="none" w:sz="0" w:space="0" w:color="auto"/>
        <w:left w:val="none" w:sz="0" w:space="0" w:color="auto"/>
        <w:bottom w:val="none" w:sz="0" w:space="0" w:color="auto"/>
        <w:right w:val="none" w:sz="0" w:space="0" w:color="auto"/>
      </w:divBdr>
    </w:div>
    <w:div w:id="1768891587">
      <w:bodyDiv w:val="1"/>
      <w:marLeft w:val="0"/>
      <w:marRight w:val="0"/>
      <w:marTop w:val="0"/>
      <w:marBottom w:val="0"/>
      <w:divBdr>
        <w:top w:val="none" w:sz="0" w:space="0" w:color="auto"/>
        <w:left w:val="none" w:sz="0" w:space="0" w:color="auto"/>
        <w:bottom w:val="none" w:sz="0" w:space="0" w:color="auto"/>
        <w:right w:val="none" w:sz="0" w:space="0" w:color="auto"/>
      </w:divBdr>
    </w:div>
    <w:div w:id="1802964176">
      <w:bodyDiv w:val="1"/>
      <w:marLeft w:val="0"/>
      <w:marRight w:val="0"/>
      <w:marTop w:val="0"/>
      <w:marBottom w:val="0"/>
      <w:divBdr>
        <w:top w:val="none" w:sz="0" w:space="0" w:color="auto"/>
        <w:left w:val="none" w:sz="0" w:space="0" w:color="auto"/>
        <w:bottom w:val="none" w:sz="0" w:space="0" w:color="auto"/>
        <w:right w:val="none" w:sz="0" w:space="0" w:color="auto"/>
      </w:divBdr>
    </w:div>
    <w:div w:id="1960337907">
      <w:bodyDiv w:val="1"/>
      <w:marLeft w:val="0"/>
      <w:marRight w:val="0"/>
      <w:marTop w:val="0"/>
      <w:marBottom w:val="0"/>
      <w:divBdr>
        <w:top w:val="none" w:sz="0" w:space="0" w:color="auto"/>
        <w:left w:val="none" w:sz="0" w:space="0" w:color="auto"/>
        <w:bottom w:val="none" w:sz="0" w:space="0" w:color="auto"/>
        <w:right w:val="none" w:sz="0" w:space="0" w:color="auto"/>
      </w:divBdr>
    </w:div>
    <w:div w:id="2034529932">
      <w:bodyDiv w:val="1"/>
      <w:marLeft w:val="0"/>
      <w:marRight w:val="0"/>
      <w:marTop w:val="0"/>
      <w:marBottom w:val="0"/>
      <w:divBdr>
        <w:top w:val="none" w:sz="0" w:space="0" w:color="auto"/>
        <w:left w:val="none" w:sz="0" w:space="0" w:color="auto"/>
        <w:bottom w:val="none" w:sz="0" w:space="0" w:color="auto"/>
        <w:right w:val="none" w:sz="0" w:space="0" w:color="auto"/>
      </w:divBdr>
    </w:div>
    <w:div w:id="2071951333">
      <w:bodyDiv w:val="1"/>
      <w:marLeft w:val="0"/>
      <w:marRight w:val="0"/>
      <w:marTop w:val="0"/>
      <w:marBottom w:val="0"/>
      <w:divBdr>
        <w:top w:val="none" w:sz="0" w:space="0" w:color="auto"/>
        <w:left w:val="none" w:sz="0" w:space="0" w:color="auto"/>
        <w:bottom w:val="none" w:sz="0" w:space="0" w:color="auto"/>
        <w:right w:val="none" w:sz="0" w:space="0" w:color="auto"/>
      </w:divBdr>
      <w:divsChild>
        <w:div w:id="152263803">
          <w:marLeft w:val="0"/>
          <w:marRight w:val="0"/>
          <w:marTop w:val="0"/>
          <w:marBottom w:val="0"/>
          <w:divBdr>
            <w:top w:val="none" w:sz="0" w:space="0" w:color="auto"/>
            <w:left w:val="none" w:sz="0" w:space="0" w:color="auto"/>
            <w:bottom w:val="none" w:sz="0" w:space="0" w:color="auto"/>
            <w:right w:val="none" w:sz="0" w:space="0" w:color="auto"/>
          </w:divBdr>
        </w:div>
        <w:div w:id="205684851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eras.i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16/S0304-3800(02)0006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ink.springer.com/journal/330/29/7/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2BBD-D24E-456B-A9D7-B89EDE60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15807</Words>
  <Characters>94847</Characters>
  <Application>Microsoft Office Word</Application>
  <DocSecurity>0</DocSecurity>
  <Lines>790</Lines>
  <Paragraphs>220</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dc:creator>
  <cp:lastModifiedBy>Monika Langowska</cp:lastModifiedBy>
  <cp:revision>2</cp:revision>
  <dcterms:created xsi:type="dcterms:W3CDTF">2020-01-23T13:58:00Z</dcterms:created>
  <dcterms:modified xsi:type="dcterms:W3CDTF">2020-01-23T13:58:00Z</dcterms:modified>
</cp:coreProperties>
</file>