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F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</w:r>
      <w:r w:rsidR="00396B21">
        <w:rPr>
          <w:b/>
          <w:sz w:val="28"/>
          <w:szCs w:val="28"/>
        </w:rPr>
        <w:t>administrator rejonu</w:t>
      </w:r>
    </w:p>
    <w:p w:rsidR="00C67C2B" w:rsidRDefault="00396B21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6217F">
        <w:rPr>
          <w:b/>
          <w:sz w:val="28"/>
          <w:szCs w:val="28"/>
        </w:rPr>
        <w:t xml:space="preserve"> etaty</w:t>
      </w:r>
      <w:r w:rsidR="0065499D" w:rsidRPr="0065499D">
        <w:rPr>
          <w:b/>
          <w:sz w:val="28"/>
          <w:szCs w:val="28"/>
        </w:rPr>
        <w:t xml:space="preserve"> </w:t>
      </w:r>
      <w:r w:rsidR="0065499D" w:rsidRPr="0065499D">
        <w:rPr>
          <w:b/>
          <w:sz w:val="28"/>
          <w:szCs w:val="28"/>
        </w:rPr>
        <w:br/>
        <w:t xml:space="preserve">w </w:t>
      </w:r>
      <w:r w:rsidR="00C67C2B">
        <w:rPr>
          <w:b/>
          <w:sz w:val="28"/>
          <w:szCs w:val="28"/>
        </w:rPr>
        <w:t xml:space="preserve">Dziale </w:t>
      </w:r>
      <w:r w:rsidR="00281BCD">
        <w:rPr>
          <w:b/>
          <w:sz w:val="28"/>
          <w:szCs w:val="28"/>
        </w:rPr>
        <w:t>Administracyjno-Gospodarczym</w:t>
      </w:r>
      <w:r w:rsidR="00C67C2B">
        <w:rPr>
          <w:b/>
          <w:sz w:val="28"/>
          <w:szCs w:val="28"/>
        </w:rPr>
        <w:br/>
      </w:r>
      <w:r w:rsidR="00451895">
        <w:rPr>
          <w:b/>
          <w:sz w:val="28"/>
          <w:szCs w:val="28"/>
        </w:rPr>
        <w:t>Nr oferty 13</w:t>
      </w:r>
      <w:r w:rsidR="002606D2">
        <w:rPr>
          <w:b/>
          <w:sz w:val="28"/>
          <w:szCs w:val="28"/>
        </w:rPr>
        <w:t>/2019</w:t>
      </w:r>
    </w:p>
    <w:p w:rsidR="0065499D" w:rsidRDefault="0065499D" w:rsidP="00281BCD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396B21" w:rsidRPr="002A7FAE" w:rsidRDefault="00396B21" w:rsidP="00396B21">
      <w:pPr>
        <w:spacing w:after="60"/>
        <w:jc w:val="both"/>
        <w:rPr>
          <w:b/>
          <w:bCs/>
          <w:sz w:val="22"/>
          <w:szCs w:val="22"/>
        </w:rPr>
      </w:pPr>
      <w:r w:rsidRPr="002A7FAE">
        <w:rPr>
          <w:b/>
          <w:bCs/>
          <w:sz w:val="22"/>
          <w:szCs w:val="22"/>
        </w:rPr>
        <w:t>Wymagania niezbędne na stanowisku:</w:t>
      </w:r>
    </w:p>
    <w:p w:rsidR="00396B21" w:rsidRDefault="00396B21" w:rsidP="00396B21">
      <w:pPr>
        <w:spacing w:after="60"/>
        <w:jc w:val="both"/>
        <w:rPr>
          <w:b/>
          <w:bCs/>
          <w:sz w:val="24"/>
          <w:szCs w:val="24"/>
        </w:rPr>
      </w:pPr>
    </w:p>
    <w:p w:rsidR="00396B21" w:rsidRDefault="00396B21" w:rsidP="00C723F2">
      <w:pPr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 w:rsidRPr="00CE5370">
        <w:rPr>
          <w:sz w:val="22"/>
          <w:szCs w:val="22"/>
        </w:rPr>
        <w:t xml:space="preserve">wykształcenie </w:t>
      </w:r>
      <w:r>
        <w:rPr>
          <w:sz w:val="22"/>
          <w:szCs w:val="22"/>
        </w:rPr>
        <w:t xml:space="preserve">minimum </w:t>
      </w:r>
      <w:r w:rsidRPr="00CE5370">
        <w:rPr>
          <w:sz w:val="22"/>
          <w:szCs w:val="22"/>
        </w:rPr>
        <w:t xml:space="preserve">średnie </w:t>
      </w:r>
      <w:r>
        <w:rPr>
          <w:sz w:val="22"/>
          <w:szCs w:val="22"/>
        </w:rPr>
        <w:t xml:space="preserve">(techniczne, ekonomiczne) </w:t>
      </w:r>
      <w:r w:rsidR="00E43915">
        <w:rPr>
          <w:sz w:val="22"/>
          <w:szCs w:val="22"/>
        </w:rPr>
        <w:t>preferowane wyższe (ekonomiczne, techniczne</w:t>
      </w:r>
      <w:r>
        <w:rPr>
          <w:sz w:val="22"/>
          <w:szCs w:val="22"/>
        </w:rPr>
        <w:t>)</w:t>
      </w:r>
    </w:p>
    <w:p w:rsidR="00396B21" w:rsidRDefault="00396B21" w:rsidP="00C723F2">
      <w:pPr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minimalny staż pracy 3 lata, w tym 1 rok na stanowisku kierowniczym</w:t>
      </w:r>
    </w:p>
    <w:p w:rsidR="00396B21" w:rsidRPr="00396B21" w:rsidRDefault="00396B21" w:rsidP="00C723F2">
      <w:pPr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doświadczenie</w:t>
      </w:r>
      <w:r w:rsidR="00E43915">
        <w:rPr>
          <w:sz w:val="22"/>
          <w:szCs w:val="22"/>
        </w:rPr>
        <w:t xml:space="preserve"> w zarządzaniu nieruchomościami</w:t>
      </w:r>
    </w:p>
    <w:p w:rsidR="00396B21" w:rsidRDefault="00396B21" w:rsidP="00C723F2">
      <w:pPr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 w:rsidRPr="00CE5370">
        <w:rPr>
          <w:sz w:val="22"/>
          <w:szCs w:val="22"/>
        </w:rPr>
        <w:t>dobra znajomość obsługi komputera, programów MS Office</w:t>
      </w:r>
    </w:p>
    <w:p w:rsidR="00396B21" w:rsidRDefault="00396B21" w:rsidP="00C723F2">
      <w:pPr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posiadanie prawa jazdy kat. B</w:t>
      </w:r>
    </w:p>
    <w:p w:rsidR="00396B21" w:rsidRDefault="00396B21" w:rsidP="00396B21">
      <w:pPr>
        <w:jc w:val="both"/>
        <w:rPr>
          <w:b/>
          <w:sz w:val="22"/>
          <w:szCs w:val="22"/>
        </w:rPr>
      </w:pPr>
    </w:p>
    <w:p w:rsidR="00396B21" w:rsidRDefault="00396B21" w:rsidP="00396B21">
      <w:pPr>
        <w:jc w:val="both"/>
        <w:rPr>
          <w:b/>
          <w:sz w:val="22"/>
          <w:szCs w:val="22"/>
        </w:rPr>
      </w:pPr>
      <w:r w:rsidRPr="002A7FAE">
        <w:rPr>
          <w:b/>
          <w:sz w:val="22"/>
          <w:szCs w:val="22"/>
        </w:rPr>
        <w:t>Wymagania dodatkowe:</w:t>
      </w:r>
    </w:p>
    <w:p w:rsidR="00396B21" w:rsidRDefault="00396B21" w:rsidP="00396B21">
      <w:pPr>
        <w:jc w:val="both"/>
        <w:rPr>
          <w:b/>
          <w:sz w:val="22"/>
          <w:szCs w:val="22"/>
        </w:rPr>
      </w:pPr>
    </w:p>
    <w:p w:rsidR="00396B21" w:rsidRDefault="00396B21" w:rsidP="00C723F2">
      <w:pPr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umiejętność kierowania zespołem</w:t>
      </w:r>
    </w:p>
    <w:p w:rsidR="00396B21" w:rsidRDefault="00396B21" w:rsidP="00C723F2">
      <w:pPr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wysokie kompetencje komunikacyjne</w:t>
      </w:r>
    </w:p>
    <w:p w:rsidR="00396B21" w:rsidRDefault="00396B21" w:rsidP="00C723F2">
      <w:pPr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 w:rsidRPr="00726A06">
        <w:rPr>
          <w:sz w:val="22"/>
          <w:szCs w:val="22"/>
        </w:rPr>
        <w:t>z</w:t>
      </w:r>
      <w:r>
        <w:rPr>
          <w:sz w:val="22"/>
          <w:szCs w:val="22"/>
        </w:rPr>
        <w:t>najomość</w:t>
      </w:r>
      <w:r w:rsidRPr="00726A06">
        <w:rPr>
          <w:sz w:val="22"/>
          <w:szCs w:val="22"/>
        </w:rPr>
        <w:t xml:space="preserve"> </w:t>
      </w:r>
      <w:r>
        <w:rPr>
          <w:sz w:val="22"/>
          <w:szCs w:val="22"/>
        </w:rPr>
        <w:t>podstaw prawa zamówień publicznych, przepisów bhp i p.poż</w:t>
      </w:r>
    </w:p>
    <w:p w:rsidR="00396B21" w:rsidRDefault="00396B21" w:rsidP="00C67C2B">
      <w:pPr>
        <w:rPr>
          <w:b/>
          <w:sz w:val="22"/>
          <w:szCs w:val="22"/>
        </w:rPr>
      </w:pPr>
    </w:p>
    <w:p w:rsidR="00B657F8" w:rsidRDefault="0065499D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67C2B" w:rsidRPr="00C67C2B">
        <w:rPr>
          <w:b/>
          <w:sz w:val="22"/>
          <w:szCs w:val="22"/>
        </w:rPr>
        <w:t>akres obowiązków:</w:t>
      </w:r>
    </w:p>
    <w:p w:rsidR="00676EC8" w:rsidRDefault="00676EC8" w:rsidP="00C67C2B">
      <w:pPr>
        <w:rPr>
          <w:b/>
          <w:sz w:val="22"/>
          <w:szCs w:val="22"/>
        </w:rPr>
      </w:pPr>
    </w:p>
    <w:p w:rsidR="00C723F2" w:rsidRDefault="00451895" w:rsidP="004518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Kompleksowe prowadzenie spraw związanych </w:t>
      </w:r>
      <w:r w:rsidR="00C723F2">
        <w:rPr>
          <w:sz w:val="22"/>
          <w:szCs w:val="22"/>
        </w:rPr>
        <w:t xml:space="preserve">z zarządzanym rejonem budynków, </w:t>
      </w:r>
      <w:r>
        <w:rPr>
          <w:sz w:val="22"/>
          <w:szCs w:val="22"/>
        </w:rPr>
        <w:t>w tym m.in.</w:t>
      </w:r>
      <w:r w:rsidR="00C723F2">
        <w:rPr>
          <w:sz w:val="22"/>
          <w:szCs w:val="22"/>
        </w:rPr>
        <w:t>:</w:t>
      </w:r>
    </w:p>
    <w:p w:rsidR="00C723F2" w:rsidRDefault="00451895" w:rsidP="00C723F2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723F2">
        <w:rPr>
          <w:sz w:val="22"/>
          <w:szCs w:val="22"/>
        </w:rPr>
        <w:t>dotyczących eksploatacji budynków, zabezpieczenia przed pożarem, włamaniem itp.</w:t>
      </w:r>
      <w:r w:rsidR="00C723F2">
        <w:rPr>
          <w:sz w:val="22"/>
          <w:szCs w:val="22"/>
        </w:rPr>
        <w:t xml:space="preserve"> </w:t>
      </w:r>
    </w:p>
    <w:p w:rsidR="00C723F2" w:rsidRDefault="00451895" w:rsidP="00C723F2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723F2">
        <w:rPr>
          <w:sz w:val="22"/>
          <w:szCs w:val="22"/>
        </w:rPr>
        <w:t>koordynacja pracy portierni i kontroli dostępu do budy</w:t>
      </w:r>
      <w:r w:rsidR="00C723F2">
        <w:rPr>
          <w:sz w:val="22"/>
          <w:szCs w:val="22"/>
        </w:rPr>
        <w:t>nków oraz pomieszczeń biurowych</w:t>
      </w:r>
    </w:p>
    <w:p w:rsidR="00C723F2" w:rsidRDefault="00451895" w:rsidP="00C723F2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723F2">
        <w:rPr>
          <w:sz w:val="22"/>
          <w:szCs w:val="22"/>
        </w:rPr>
        <w:t xml:space="preserve"> czuwanie nad przestrzeganiem przepisów</w:t>
      </w:r>
      <w:r w:rsidR="00C723F2">
        <w:rPr>
          <w:sz w:val="22"/>
          <w:szCs w:val="22"/>
        </w:rPr>
        <w:t xml:space="preserve"> i instrukcji o ochronie p.poż.</w:t>
      </w:r>
    </w:p>
    <w:p w:rsidR="00C723F2" w:rsidRDefault="00451895" w:rsidP="00C723F2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723F2">
        <w:rPr>
          <w:sz w:val="22"/>
          <w:szCs w:val="22"/>
        </w:rPr>
        <w:t xml:space="preserve"> nadzór</w:t>
      </w:r>
      <w:r w:rsidR="00C723F2">
        <w:rPr>
          <w:sz w:val="22"/>
          <w:szCs w:val="22"/>
        </w:rPr>
        <w:t xml:space="preserve"> nad realizacją zleconych </w:t>
      </w:r>
      <w:r w:rsidR="00BD3DEC">
        <w:rPr>
          <w:sz w:val="22"/>
          <w:szCs w:val="22"/>
        </w:rPr>
        <w:t>prac</w:t>
      </w:r>
    </w:p>
    <w:p w:rsidR="00C723F2" w:rsidRDefault="00451895" w:rsidP="00C723F2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723F2">
        <w:rPr>
          <w:sz w:val="22"/>
          <w:szCs w:val="22"/>
        </w:rPr>
        <w:t xml:space="preserve"> bi</w:t>
      </w:r>
      <w:r w:rsidR="00C723F2">
        <w:rPr>
          <w:sz w:val="22"/>
          <w:szCs w:val="22"/>
        </w:rPr>
        <w:t>eżąca współpraca z wykonawcami</w:t>
      </w:r>
    </w:p>
    <w:p w:rsidR="00C723F2" w:rsidRDefault="00451895" w:rsidP="00C723F2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723F2">
        <w:rPr>
          <w:sz w:val="22"/>
          <w:szCs w:val="22"/>
        </w:rPr>
        <w:t>czuwanie nad terminowością przeglądów</w:t>
      </w:r>
      <w:r w:rsidR="00E43915">
        <w:rPr>
          <w:sz w:val="22"/>
          <w:szCs w:val="22"/>
        </w:rPr>
        <w:t xml:space="preserve"> technicznych</w:t>
      </w:r>
    </w:p>
    <w:p w:rsidR="00650EC2" w:rsidRPr="00C723F2" w:rsidRDefault="00451895" w:rsidP="00C723F2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723F2">
        <w:rPr>
          <w:sz w:val="22"/>
          <w:szCs w:val="22"/>
        </w:rPr>
        <w:t xml:space="preserve">udział w przygotowaniu planu zamówień publicznych, udział w pracach </w:t>
      </w:r>
      <w:r w:rsidR="00C723F2" w:rsidRPr="00C723F2">
        <w:rPr>
          <w:sz w:val="22"/>
          <w:szCs w:val="22"/>
        </w:rPr>
        <w:t>komisji przetargowych</w:t>
      </w:r>
    </w:p>
    <w:p w:rsidR="00451895" w:rsidRDefault="00451895" w:rsidP="00353462">
      <w:pPr>
        <w:spacing w:before="120"/>
        <w:rPr>
          <w:b/>
          <w:bCs/>
          <w:sz w:val="22"/>
          <w:szCs w:val="22"/>
        </w:rPr>
      </w:pPr>
    </w:p>
    <w:p w:rsidR="00C67C2B" w:rsidRPr="00353462" w:rsidRDefault="00844613" w:rsidP="00353462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353462" w:rsidRPr="00281BCD" w:rsidRDefault="00353462" w:rsidP="00281BCD">
      <w:pPr>
        <w:jc w:val="both"/>
        <w:rPr>
          <w:rFonts w:eastAsia="Calibri"/>
          <w:sz w:val="22"/>
          <w:szCs w:val="22"/>
          <w:lang w:eastAsia="en-US"/>
        </w:rPr>
      </w:pPr>
      <w:r w:rsidRPr="00281BCD"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 w:rsidR="00281BCD">
        <w:rPr>
          <w:rFonts w:eastAsia="Calibri"/>
          <w:sz w:val="22"/>
          <w:szCs w:val="22"/>
          <w:lang w:eastAsia="en-US"/>
        </w:rPr>
        <w:br/>
      </w:r>
      <w:r w:rsidRPr="00281BCD">
        <w:rPr>
          <w:rFonts w:eastAsia="Calibri"/>
          <w:sz w:val="22"/>
          <w:szCs w:val="22"/>
          <w:lang w:eastAsia="en-US"/>
        </w:rPr>
        <w:t>na przetwarzanie moich danych osobowych dla potrzeb rekrutacji.”</w:t>
      </w:r>
    </w:p>
    <w:p w:rsidR="00353462" w:rsidRPr="00353462" w:rsidRDefault="00353462" w:rsidP="00353462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 w:rsidR="00986312">
        <w:rPr>
          <w:rFonts w:eastAsia="Calibri"/>
          <w:sz w:val="22"/>
          <w:szCs w:val="22"/>
          <w:lang w:eastAsia="en-US"/>
        </w:rPr>
        <w:t xml:space="preserve">z dopiskiem </w:t>
      </w:r>
      <w:r w:rsidR="00986312" w:rsidRPr="00353462">
        <w:rPr>
          <w:bCs/>
          <w:sz w:val="22"/>
          <w:szCs w:val="22"/>
        </w:rPr>
        <w:t>„</w:t>
      </w:r>
      <w:r w:rsidR="00396B21">
        <w:rPr>
          <w:sz w:val="22"/>
          <w:szCs w:val="22"/>
        </w:rPr>
        <w:t>Nr oferty 13</w:t>
      </w:r>
      <w:r w:rsidR="0040719A" w:rsidRPr="00986312">
        <w:rPr>
          <w:sz w:val="22"/>
          <w:szCs w:val="22"/>
        </w:rPr>
        <w:t>/2019</w:t>
      </w:r>
      <w:r w:rsidR="0040719A">
        <w:rPr>
          <w:b/>
          <w:sz w:val="28"/>
          <w:szCs w:val="28"/>
        </w:rPr>
        <w:br/>
      </w:r>
      <w:r w:rsidR="00396B21">
        <w:rPr>
          <w:bCs/>
          <w:sz w:val="22"/>
          <w:szCs w:val="22"/>
        </w:rPr>
        <w:t>administrator rejonu</w:t>
      </w:r>
      <w:r w:rsidR="00281BCD">
        <w:rPr>
          <w:bCs/>
          <w:sz w:val="22"/>
          <w:szCs w:val="22"/>
        </w:rPr>
        <w:t xml:space="preserve"> w Dziale Administracyjno-Gospodarczym</w:t>
      </w:r>
      <w:r w:rsidR="00986312" w:rsidRPr="00353462">
        <w:rPr>
          <w:bCs/>
          <w:sz w:val="22"/>
          <w:szCs w:val="22"/>
        </w:rPr>
        <w:t>”</w:t>
      </w:r>
      <w:r w:rsidR="0040719A"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7" w:history="1">
        <w:r w:rsidR="00D73E8D"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="0040719A">
        <w:rPr>
          <w:rFonts w:eastAsia="Calibri"/>
          <w:sz w:val="22"/>
          <w:szCs w:val="22"/>
          <w:lang w:eastAsia="en-US"/>
        </w:rPr>
        <w:br/>
      </w:r>
      <w:r w:rsidRPr="00353462">
        <w:rPr>
          <w:bCs/>
          <w:sz w:val="22"/>
          <w:szCs w:val="22"/>
        </w:rPr>
        <w:t>w zaklejonej kopercie na adres: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br/>
      </w:r>
      <w:r w:rsidRPr="00353462">
        <w:rPr>
          <w:sz w:val="22"/>
          <w:szCs w:val="22"/>
        </w:rPr>
        <w:t>Pomorski Uniwersytet Medyczny w Szczecinie</w:t>
      </w:r>
    </w:p>
    <w:p w:rsidR="00353462" w:rsidRPr="00353462" w:rsidRDefault="00353462" w:rsidP="00353462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lastRenderedPageBreak/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353462" w:rsidRPr="00353462" w:rsidRDefault="00353462" w:rsidP="00353462">
      <w:pPr>
        <w:jc w:val="center"/>
        <w:rPr>
          <w:b/>
          <w:bCs/>
          <w:color w:val="0070C0"/>
          <w:sz w:val="22"/>
          <w:szCs w:val="22"/>
        </w:rPr>
      </w:pPr>
      <w:r w:rsidRPr="00353462">
        <w:rPr>
          <w:bCs/>
          <w:sz w:val="22"/>
          <w:szCs w:val="22"/>
        </w:rPr>
        <w:t>z dopiskiem: „</w:t>
      </w:r>
      <w:r w:rsidR="00396B21">
        <w:rPr>
          <w:sz w:val="22"/>
          <w:szCs w:val="22"/>
        </w:rPr>
        <w:t>Nr oferty 13</w:t>
      </w:r>
      <w:r w:rsidR="00986312" w:rsidRPr="00986312">
        <w:rPr>
          <w:sz w:val="22"/>
          <w:szCs w:val="22"/>
        </w:rPr>
        <w:t>/2019</w:t>
      </w:r>
      <w:r w:rsidR="00986312">
        <w:rPr>
          <w:b/>
          <w:sz w:val="28"/>
          <w:szCs w:val="28"/>
        </w:rPr>
        <w:br/>
      </w:r>
      <w:r w:rsidR="00396B21">
        <w:rPr>
          <w:bCs/>
          <w:sz w:val="22"/>
          <w:szCs w:val="22"/>
        </w:rPr>
        <w:t>administrator rejonu</w:t>
      </w:r>
      <w:r w:rsidR="0040719A">
        <w:rPr>
          <w:bCs/>
          <w:sz w:val="22"/>
          <w:szCs w:val="22"/>
        </w:rPr>
        <w:t xml:space="preserve"> w Dzia</w:t>
      </w:r>
      <w:r w:rsidR="00281BCD">
        <w:rPr>
          <w:bCs/>
          <w:sz w:val="22"/>
          <w:szCs w:val="22"/>
        </w:rPr>
        <w:t>le Administracyjno-Gospodarczym</w:t>
      </w:r>
      <w:r w:rsidRPr="00353462">
        <w:rPr>
          <w:bCs/>
          <w:sz w:val="22"/>
          <w:szCs w:val="22"/>
        </w:rPr>
        <w:t>”</w:t>
      </w:r>
    </w:p>
    <w:p w:rsidR="00353462" w:rsidRPr="001555F8" w:rsidRDefault="00353462" w:rsidP="00353462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53462" w:rsidRDefault="00353462" w:rsidP="00353462">
      <w:pPr>
        <w:spacing w:before="120"/>
        <w:rPr>
          <w:b/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7D48F1">
        <w:rPr>
          <w:b/>
          <w:bCs/>
          <w:sz w:val="22"/>
          <w:szCs w:val="22"/>
        </w:rPr>
        <w:t xml:space="preserve">do dnia </w:t>
      </w:r>
      <w:r w:rsidR="00E43915">
        <w:rPr>
          <w:b/>
          <w:bCs/>
          <w:sz w:val="22"/>
          <w:szCs w:val="22"/>
        </w:rPr>
        <w:t>21</w:t>
      </w:r>
      <w:r w:rsidRPr="00353462">
        <w:rPr>
          <w:b/>
          <w:bCs/>
          <w:sz w:val="22"/>
          <w:szCs w:val="22"/>
        </w:rPr>
        <w:t xml:space="preserve"> </w:t>
      </w:r>
      <w:r w:rsidR="00E43915">
        <w:rPr>
          <w:b/>
          <w:bCs/>
          <w:sz w:val="22"/>
          <w:szCs w:val="22"/>
        </w:rPr>
        <w:t>p</w:t>
      </w:r>
      <w:r w:rsidR="003C617A">
        <w:rPr>
          <w:b/>
          <w:bCs/>
          <w:sz w:val="22"/>
          <w:szCs w:val="22"/>
        </w:rPr>
        <w:t>a</w:t>
      </w:r>
      <w:r w:rsidR="00E43915">
        <w:rPr>
          <w:b/>
          <w:bCs/>
          <w:sz w:val="22"/>
          <w:szCs w:val="22"/>
        </w:rPr>
        <w:t>ździernika</w:t>
      </w:r>
      <w:bookmarkStart w:id="0" w:name="_GoBack"/>
      <w:bookmarkEnd w:id="0"/>
      <w:r w:rsidRPr="00353462">
        <w:rPr>
          <w:b/>
          <w:bCs/>
          <w:sz w:val="22"/>
          <w:szCs w:val="22"/>
        </w:rPr>
        <w:t xml:space="preserve">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451895" w:rsidRDefault="00451895" w:rsidP="00451895">
      <w:pPr>
        <w:spacing w:before="120"/>
        <w:rPr>
          <w:bCs/>
          <w:sz w:val="22"/>
          <w:szCs w:val="22"/>
        </w:rPr>
      </w:pPr>
    </w:p>
    <w:p w:rsidR="00451895" w:rsidRPr="00451895" w:rsidRDefault="00451895" w:rsidP="00451895">
      <w:pPr>
        <w:spacing w:before="120"/>
        <w:rPr>
          <w:bCs/>
          <w:sz w:val="22"/>
          <w:szCs w:val="22"/>
        </w:rPr>
      </w:pPr>
      <w:r w:rsidRPr="00451895">
        <w:rPr>
          <w:bCs/>
          <w:sz w:val="22"/>
          <w:szCs w:val="22"/>
        </w:rPr>
        <w:t>Umowa na 3 miesięczny okres próbny.</w:t>
      </w:r>
    </w:p>
    <w:p w:rsidR="00353462" w:rsidRPr="00353462" w:rsidRDefault="00650EC2" w:rsidP="0035346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Uwaga! </w:t>
      </w:r>
      <w:r w:rsidR="00353462" w:rsidRPr="00353462">
        <w:rPr>
          <w:sz w:val="22"/>
          <w:szCs w:val="22"/>
        </w:rPr>
        <w:t>Uczelnia zastrzega sobie prawo do kontaktu z wybranymi kandydatami.</w:t>
      </w:r>
    </w:p>
    <w:p w:rsidR="00353462" w:rsidRPr="001555F8" w:rsidRDefault="00353462" w:rsidP="00353462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53462" w:rsidRDefault="00353462" w:rsidP="00353462">
      <w:pPr>
        <w:rPr>
          <w:sz w:val="24"/>
          <w:szCs w:val="24"/>
        </w:rPr>
      </w:pP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 w:rsidR="00414C3E" w:rsidRPr="00414C3E">
        <w:rPr>
          <w:i/>
          <w:sz w:val="22"/>
          <w:szCs w:val="22"/>
        </w:rPr>
        <w:br/>
      </w:r>
      <w:r w:rsidRPr="00414C3E">
        <w:rPr>
          <w:i/>
          <w:sz w:val="22"/>
          <w:szCs w:val="22"/>
        </w:rPr>
        <w:t xml:space="preserve">w Szczecinie, ul. Rybacka 1, 70-204 jako Administrator danych informuję Panią/Pana że: </w:t>
      </w: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Style w:val="Hipercze"/>
          <w:i/>
          <w:color w:val="auto"/>
          <w:sz w:val="22"/>
          <w:szCs w:val="22"/>
          <w:u w:val="none"/>
        </w:rPr>
      </w:pPr>
      <w:r w:rsidRPr="00414C3E">
        <w:rPr>
          <w:i/>
          <w:sz w:val="22"/>
          <w:szCs w:val="22"/>
        </w:rPr>
        <w:t xml:space="preserve">kontakt z Inspektorem Ochrony Danych Pomorskiego Uniwersytetu Medycznego </w:t>
      </w:r>
      <w:r w:rsidRPr="00414C3E"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8" w:history="1">
        <w:r w:rsidRPr="00414C3E">
          <w:rPr>
            <w:rStyle w:val="Hipercze"/>
            <w:i/>
            <w:sz w:val="22"/>
            <w:szCs w:val="22"/>
          </w:rPr>
          <w:t>iod@pum.edu.pl</w:t>
        </w:r>
      </w:hyperlink>
      <w:r w:rsidRPr="00414C3E">
        <w:rPr>
          <w:rStyle w:val="Hipercze"/>
          <w:i/>
          <w:sz w:val="22"/>
          <w:szCs w:val="22"/>
        </w:rPr>
        <w:t>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414C3E">
        <w:rPr>
          <w:i/>
          <w:sz w:val="22"/>
          <w:szCs w:val="22"/>
        </w:rPr>
        <w:t>Pani/Pana dane osobowe przetwarzane będą dla potrzeb rekrutacji,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 w celach, o których mowa w pkt. 2 będą przetwarzane na podstawie: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art. 6 ust. 1 lit. a – w pozostałym zakresie,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przechowywane będą przez okres rekrutacji lub do czasu odwołania zgody,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414C3E">
        <w:rPr>
          <w:i/>
          <w:sz w:val="22"/>
          <w:szCs w:val="22"/>
        </w:rPr>
        <w:br/>
        <w:t>a w pozostałym zakresie jest dobrowolne,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B93340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B93340" w:rsidRPr="0041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EF"/>
    <w:multiLevelType w:val="hybridMultilevel"/>
    <w:tmpl w:val="4594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834613D"/>
    <w:multiLevelType w:val="hybridMultilevel"/>
    <w:tmpl w:val="54F0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D59"/>
    <w:multiLevelType w:val="hybridMultilevel"/>
    <w:tmpl w:val="418C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488A"/>
    <w:multiLevelType w:val="hybridMultilevel"/>
    <w:tmpl w:val="1D86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61C"/>
    <w:multiLevelType w:val="hybridMultilevel"/>
    <w:tmpl w:val="093EF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028D4"/>
    <w:multiLevelType w:val="hybridMultilevel"/>
    <w:tmpl w:val="0E90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2DFF53AE"/>
    <w:multiLevelType w:val="hybridMultilevel"/>
    <w:tmpl w:val="152EF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F1A0B"/>
    <w:multiLevelType w:val="hybridMultilevel"/>
    <w:tmpl w:val="7DB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992AE4"/>
    <w:multiLevelType w:val="hybridMultilevel"/>
    <w:tmpl w:val="4334ABA0"/>
    <w:lvl w:ilvl="0" w:tplc="4A9E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6A53"/>
    <w:multiLevelType w:val="hybridMultilevel"/>
    <w:tmpl w:val="A248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3B153C"/>
    <w:multiLevelType w:val="hybridMultilevel"/>
    <w:tmpl w:val="C62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63422C2A"/>
    <w:multiLevelType w:val="hybridMultilevel"/>
    <w:tmpl w:val="FBBA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419FF"/>
    <w:multiLevelType w:val="hybridMultilevel"/>
    <w:tmpl w:val="EE26C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7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803C0"/>
    <w:multiLevelType w:val="hybridMultilevel"/>
    <w:tmpl w:val="6350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6"/>
  </w:num>
  <w:num w:numId="5">
    <w:abstractNumId w:val="1"/>
  </w:num>
  <w:num w:numId="6">
    <w:abstractNumId w:val="9"/>
  </w:num>
  <w:num w:numId="7">
    <w:abstractNumId w:val="22"/>
  </w:num>
  <w:num w:numId="8">
    <w:abstractNumId w:val="19"/>
  </w:num>
  <w:num w:numId="9">
    <w:abstractNumId w:val="30"/>
  </w:num>
  <w:num w:numId="10">
    <w:abstractNumId w:val="18"/>
  </w:num>
  <w:num w:numId="11">
    <w:abstractNumId w:val="13"/>
  </w:num>
  <w:num w:numId="12">
    <w:abstractNumId w:val="20"/>
  </w:num>
  <w:num w:numId="13">
    <w:abstractNumId w:val="8"/>
  </w:num>
  <w:num w:numId="14">
    <w:abstractNumId w:val="27"/>
  </w:num>
  <w:num w:numId="15">
    <w:abstractNumId w:val="2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6"/>
  </w:num>
  <w:num w:numId="22">
    <w:abstractNumId w:val="5"/>
  </w:num>
  <w:num w:numId="23">
    <w:abstractNumId w:val="15"/>
  </w:num>
  <w:num w:numId="24">
    <w:abstractNumId w:val="3"/>
  </w:num>
  <w:num w:numId="25">
    <w:abstractNumId w:val="0"/>
  </w:num>
  <w:num w:numId="26">
    <w:abstractNumId w:val="2"/>
  </w:num>
  <w:num w:numId="27">
    <w:abstractNumId w:val="21"/>
  </w:num>
  <w:num w:numId="28">
    <w:abstractNumId w:val="14"/>
  </w:num>
  <w:num w:numId="29">
    <w:abstractNumId w:val="23"/>
  </w:num>
  <w:num w:numId="30">
    <w:abstractNumId w:val="28"/>
  </w:num>
  <w:num w:numId="31">
    <w:abstractNumId w:val="4"/>
  </w:num>
  <w:num w:numId="32">
    <w:abstractNumId w:val="11"/>
  </w:num>
  <w:num w:numId="33">
    <w:abstractNumId w:val="12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01701C"/>
    <w:rsid w:val="001B3799"/>
    <w:rsid w:val="00210BA5"/>
    <w:rsid w:val="00232A53"/>
    <w:rsid w:val="002606D2"/>
    <w:rsid w:val="002813A1"/>
    <w:rsid w:val="00281BCD"/>
    <w:rsid w:val="002C4D29"/>
    <w:rsid w:val="00351081"/>
    <w:rsid w:val="00353462"/>
    <w:rsid w:val="00366173"/>
    <w:rsid w:val="00396B21"/>
    <w:rsid w:val="003C617A"/>
    <w:rsid w:val="003D716E"/>
    <w:rsid w:val="003E02B6"/>
    <w:rsid w:val="0040719A"/>
    <w:rsid w:val="00414C3E"/>
    <w:rsid w:val="00451895"/>
    <w:rsid w:val="0046217F"/>
    <w:rsid w:val="00486AD3"/>
    <w:rsid w:val="004A0E8E"/>
    <w:rsid w:val="004B50C8"/>
    <w:rsid w:val="004B7CF3"/>
    <w:rsid w:val="00545F2E"/>
    <w:rsid w:val="00650EC2"/>
    <w:rsid w:val="0065499D"/>
    <w:rsid w:val="00676EC8"/>
    <w:rsid w:val="006F3D43"/>
    <w:rsid w:val="006F615E"/>
    <w:rsid w:val="0072142A"/>
    <w:rsid w:val="007D48F1"/>
    <w:rsid w:val="00844613"/>
    <w:rsid w:val="00856076"/>
    <w:rsid w:val="00986312"/>
    <w:rsid w:val="009A0816"/>
    <w:rsid w:val="00A57D17"/>
    <w:rsid w:val="00AE0968"/>
    <w:rsid w:val="00B657F8"/>
    <w:rsid w:val="00B93340"/>
    <w:rsid w:val="00B93A11"/>
    <w:rsid w:val="00BD3DEC"/>
    <w:rsid w:val="00BD6F48"/>
    <w:rsid w:val="00C36C3A"/>
    <w:rsid w:val="00C67C2B"/>
    <w:rsid w:val="00C723F2"/>
    <w:rsid w:val="00CC22A1"/>
    <w:rsid w:val="00D73E8D"/>
    <w:rsid w:val="00DD31E4"/>
    <w:rsid w:val="00DF1EAC"/>
    <w:rsid w:val="00E43915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m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y@pu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6293-E282-454A-BF1A-F5F26E6C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21</cp:revision>
  <cp:lastPrinted>2019-10-03T08:32:00Z</cp:lastPrinted>
  <dcterms:created xsi:type="dcterms:W3CDTF">2019-05-23T09:41:00Z</dcterms:created>
  <dcterms:modified xsi:type="dcterms:W3CDTF">2019-10-07T09:10:00Z</dcterms:modified>
</cp:coreProperties>
</file>