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0D" w:rsidRPr="00E5363A" w:rsidRDefault="00344BB1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>Załącznik nr 2</w:t>
      </w:r>
      <w:r w:rsidR="0003460D"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 xml:space="preserve"> do Ogłoszenia o zamówieniu </w:t>
      </w:r>
    </w:p>
    <w:p w:rsidR="0003460D" w:rsidRPr="00E5363A" w:rsidRDefault="0003460D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>na usługi społeczne Nr 1/CTT/2019</w:t>
      </w:r>
    </w:p>
    <w:p w:rsidR="0003460D" w:rsidRDefault="0003460D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E30B09" w:rsidRPr="00E14825" w:rsidRDefault="00E30B09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 w:rsidRPr="00E14825">
        <w:rPr>
          <w:rFonts w:ascii="Calibri" w:eastAsia="Times New Roman" w:hAnsi="Calibri" w:cs="Calibri"/>
          <w:b/>
          <w:sz w:val="24"/>
          <w:szCs w:val="24"/>
          <w:lang w:eastAsia="x-none"/>
        </w:rPr>
        <w:t>FORMULARZ CENOWY do Części I</w:t>
      </w:r>
      <w:r w:rsidR="004A4D94" w:rsidRPr="00E14825">
        <w:rPr>
          <w:rFonts w:ascii="Calibri" w:eastAsia="Times New Roman" w:hAnsi="Calibri" w:cs="Calibri"/>
          <w:b/>
          <w:sz w:val="24"/>
          <w:szCs w:val="24"/>
          <w:lang w:eastAsia="x-none"/>
        </w:rPr>
        <w:t>I</w:t>
      </w:r>
    </w:p>
    <w:p w:rsidR="003041C0" w:rsidRDefault="003041C0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4378"/>
        <w:gridCol w:w="706"/>
        <w:gridCol w:w="966"/>
        <w:gridCol w:w="1688"/>
        <w:gridCol w:w="1658"/>
        <w:gridCol w:w="950"/>
        <w:gridCol w:w="1393"/>
        <w:gridCol w:w="1513"/>
      </w:tblGrid>
      <w:tr w:rsidR="00E30B09" w:rsidRPr="006179FE" w:rsidTr="00052CF2">
        <w:trPr>
          <w:trHeight w:val="1024"/>
        </w:trPr>
        <w:tc>
          <w:tcPr>
            <w:tcW w:w="740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Lp.</w:t>
            </w:r>
          </w:p>
        </w:tc>
        <w:tc>
          <w:tcPr>
            <w:tcW w:w="4378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Zakres świadczenia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ilość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j.m.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Cena jednostkowa netto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Wartość netto (3x5)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Stawka VAT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Razem VAT</w:t>
            </w:r>
          </w:p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(6x7)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Wartość brutto (6+8)</w:t>
            </w:r>
          </w:p>
        </w:tc>
      </w:tr>
      <w:tr w:rsidR="00E30B09" w:rsidRPr="006179FE" w:rsidTr="00052CF2">
        <w:trPr>
          <w:trHeight w:val="259"/>
        </w:trPr>
        <w:tc>
          <w:tcPr>
            <w:tcW w:w="740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1</w:t>
            </w:r>
          </w:p>
        </w:tc>
        <w:tc>
          <w:tcPr>
            <w:tcW w:w="4378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4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5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7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E14825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9</w:t>
            </w:r>
          </w:p>
        </w:tc>
      </w:tr>
      <w:tr w:rsidR="005077EB" w:rsidRPr="006179FE" w:rsidTr="00052CF2">
        <w:trPr>
          <w:trHeight w:val="678"/>
        </w:trPr>
        <w:tc>
          <w:tcPr>
            <w:tcW w:w="740" w:type="dxa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1</w:t>
            </w:r>
          </w:p>
        </w:tc>
        <w:tc>
          <w:tcPr>
            <w:tcW w:w="4378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Weryfikacja merytoryczna proponowanego rozwiązania, obejmująca:</w:t>
            </w:r>
          </w:p>
          <w:p w:rsidR="0043111D" w:rsidRPr="0008319D" w:rsidRDefault="0043111D" w:rsidP="0008319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 xml:space="preserve">Ocena zdolności patentowej rozwiązania </w:t>
            </w:r>
            <w:r w:rsidR="008E4CCB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(nowości, poziomu wynalazczego i zastosowania przemysłowego)</w:t>
            </w:r>
            <w:r w:rsidR="0008319D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 xml:space="preserve"> </w:t>
            </w:r>
            <w:r w:rsidR="0008319D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bądź możliwości uzyskania ochrony</w:t>
            </w:r>
          </w:p>
          <w:p w:rsidR="008E4CCB" w:rsidRPr="00E14825" w:rsidRDefault="008E4CCB" w:rsidP="008E4CC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Sporządzenie końcowej opinii</w:t>
            </w:r>
            <w:r w:rsidR="0023373E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 xml:space="preserve"> dotyczącej rekomendowania bądź  nie ochrony proponowanego rozwiązania</w:t>
            </w:r>
          </w:p>
        </w:tc>
        <w:tc>
          <w:tcPr>
            <w:tcW w:w="706" w:type="dxa"/>
          </w:tcPr>
          <w:p w:rsidR="00E30B09" w:rsidRPr="00E14825" w:rsidRDefault="0023373E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30</w:t>
            </w:r>
          </w:p>
        </w:tc>
        <w:tc>
          <w:tcPr>
            <w:tcW w:w="966" w:type="dxa"/>
          </w:tcPr>
          <w:p w:rsidR="00E30B09" w:rsidRPr="00E14825" w:rsidRDefault="008E4CCB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658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950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393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513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</w:tr>
      <w:tr w:rsidR="005077EB" w:rsidRPr="006179FE" w:rsidTr="00052CF2">
        <w:trPr>
          <w:trHeight w:val="653"/>
        </w:trPr>
        <w:tc>
          <w:tcPr>
            <w:tcW w:w="740" w:type="dxa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2</w:t>
            </w:r>
          </w:p>
        </w:tc>
        <w:tc>
          <w:tcPr>
            <w:tcW w:w="4378" w:type="dxa"/>
          </w:tcPr>
          <w:p w:rsidR="00E30B09" w:rsidRPr="00E14825" w:rsidRDefault="008E4CCB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Przygotowanie i złożenie w imieniu Zamawiającego zgłoszenia projektu wynalazczego</w:t>
            </w:r>
            <w:r w:rsidR="0008319D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/ wzoru użytkowego</w:t>
            </w: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 xml:space="preserve"> </w:t>
            </w:r>
            <w:r w:rsidR="00E74220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do Urzędu Patentowego RP w ramach procedury krajowej (opis wynalazku, zastrzeżenia patentowe, skrót opisu, wykaz sekwencji, podanie, pełnomocnictwo)</w:t>
            </w:r>
          </w:p>
        </w:tc>
        <w:tc>
          <w:tcPr>
            <w:tcW w:w="706" w:type="dxa"/>
          </w:tcPr>
          <w:p w:rsidR="00E30B09" w:rsidRPr="00E14825" w:rsidRDefault="0023373E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30</w:t>
            </w:r>
          </w:p>
        </w:tc>
        <w:tc>
          <w:tcPr>
            <w:tcW w:w="966" w:type="dxa"/>
          </w:tcPr>
          <w:p w:rsidR="00E30B09" w:rsidRPr="00E14825" w:rsidRDefault="005077EB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658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950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393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513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</w:tr>
      <w:tr w:rsidR="005077EB" w:rsidRPr="006179FE" w:rsidTr="00052CF2">
        <w:trPr>
          <w:trHeight w:val="653"/>
        </w:trPr>
        <w:tc>
          <w:tcPr>
            <w:tcW w:w="740" w:type="dxa"/>
          </w:tcPr>
          <w:p w:rsidR="00E30B09" w:rsidRPr="00E14825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3</w:t>
            </w:r>
          </w:p>
        </w:tc>
        <w:tc>
          <w:tcPr>
            <w:tcW w:w="4378" w:type="dxa"/>
          </w:tcPr>
          <w:p w:rsidR="00E30B09" w:rsidRPr="00E14825" w:rsidRDefault="00264000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 xml:space="preserve">Przygotowanie i złożenie w imieniu Zamawiającego </w:t>
            </w:r>
            <w:r w:rsidR="007A33A4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zgłoszenia projektu wynalazczego w ramach procedury PCT</w:t>
            </w:r>
            <w:r w:rsidR="0023373E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/EPO</w:t>
            </w:r>
            <w:r w:rsidR="007A33A4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 xml:space="preserve"> (opis wynalazku, zastrzeżenia patentowe, skrót opisu, wykaz sekwencji, podanie, pełnomocnictwo) wraz z niezbędnymi </w:t>
            </w:r>
            <w:r w:rsidR="007A33A4"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lastRenderedPageBreak/>
              <w:t>tłumaczeniami</w:t>
            </w:r>
          </w:p>
        </w:tc>
        <w:tc>
          <w:tcPr>
            <w:tcW w:w="706" w:type="dxa"/>
          </w:tcPr>
          <w:p w:rsidR="00E30B09" w:rsidRPr="00E14825" w:rsidRDefault="0023373E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lastRenderedPageBreak/>
              <w:t>5</w:t>
            </w:r>
          </w:p>
        </w:tc>
        <w:tc>
          <w:tcPr>
            <w:tcW w:w="966" w:type="dxa"/>
          </w:tcPr>
          <w:p w:rsidR="00E30B09" w:rsidRPr="00E14825" w:rsidRDefault="005077EB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658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950" w:type="dxa"/>
          </w:tcPr>
          <w:p w:rsidR="00E30B09" w:rsidRPr="00E14825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393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513" w:type="dxa"/>
          </w:tcPr>
          <w:p w:rsidR="00E30B09" w:rsidRPr="00E14825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</w:tr>
      <w:tr w:rsidR="00052CF2" w:rsidRPr="006179FE" w:rsidTr="00052CF2">
        <w:trPr>
          <w:trHeight w:val="653"/>
        </w:trPr>
        <w:tc>
          <w:tcPr>
            <w:tcW w:w="740" w:type="dxa"/>
          </w:tcPr>
          <w:p w:rsidR="00052CF2" w:rsidRPr="00E14825" w:rsidRDefault="00831FC6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4</w:t>
            </w:r>
          </w:p>
        </w:tc>
        <w:tc>
          <w:tcPr>
            <w:tcW w:w="4378" w:type="dxa"/>
          </w:tcPr>
          <w:p w:rsidR="00052CF2" w:rsidRPr="00E14825" w:rsidRDefault="00F4379B" w:rsidP="00F80DA8">
            <w:pPr>
              <w:tabs>
                <w:tab w:val="left" w:pos="369"/>
              </w:tabs>
              <w:spacing w:after="240" w:line="235" w:lineRule="auto"/>
              <w:rPr>
                <w:sz w:val="20"/>
              </w:rPr>
            </w:pPr>
            <w:r>
              <w:rPr>
                <w:sz w:val="20"/>
                <w:szCs w:val="20"/>
              </w:rPr>
              <w:t>Przygotowanie harmonogramu opłat za przedmioty ochrony, na które udzielono praw wyłącznych, zawierającego terminy wniesienia opłat za ochronę, tytuł opłaty, kwotę oraz konto.</w:t>
            </w:r>
            <w:bookmarkStart w:id="0" w:name="_GoBack"/>
            <w:bookmarkEnd w:id="0"/>
          </w:p>
        </w:tc>
        <w:tc>
          <w:tcPr>
            <w:tcW w:w="706" w:type="dxa"/>
          </w:tcPr>
          <w:p w:rsidR="00052CF2" w:rsidRPr="00E14825" w:rsidRDefault="00F80DA8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4</w:t>
            </w:r>
          </w:p>
        </w:tc>
        <w:tc>
          <w:tcPr>
            <w:tcW w:w="966" w:type="dxa"/>
          </w:tcPr>
          <w:p w:rsidR="00052CF2" w:rsidRPr="00E14825" w:rsidRDefault="00F80DA8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052CF2" w:rsidRPr="00E14825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658" w:type="dxa"/>
          </w:tcPr>
          <w:p w:rsidR="00052CF2" w:rsidRPr="00E14825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950" w:type="dxa"/>
          </w:tcPr>
          <w:p w:rsidR="00052CF2" w:rsidRPr="00E14825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393" w:type="dxa"/>
          </w:tcPr>
          <w:p w:rsidR="00052CF2" w:rsidRPr="00E14825" w:rsidRDefault="00052CF2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513" w:type="dxa"/>
          </w:tcPr>
          <w:p w:rsidR="00052CF2" w:rsidRPr="00E14825" w:rsidRDefault="00052CF2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</w:tr>
      <w:tr w:rsidR="001C5CAF" w:rsidRPr="006179FE" w:rsidTr="00052CF2">
        <w:trPr>
          <w:trHeight w:val="653"/>
        </w:trPr>
        <w:tc>
          <w:tcPr>
            <w:tcW w:w="740" w:type="dxa"/>
          </w:tcPr>
          <w:p w:rsidR="001C5CAF" w:rsidRPr="00E14825" w:rsidRDefault="00831FC6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5</w:t>
            </w:r>
          </w:p>
        </w:tc>
        <w:tc>
          <w:tcPr>
            <w:tcW w:w="4378" w:type="dxa"/>
          </w:tcPr>
          <w:p w:rsidR="001C5CAF" w:rsidRPr="00E14825" w:rsidRDefault="001C5CAF" w:rsidP="00052C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lang w:eastAsia="pl-PL"/>
              </w:rPr>
            </w:pPr>
            <w:r w:rsidRPr="00E14825">
              <w:rPr>
                <w:color w:val="000000" w:themeColor="text1"/>
                <w:sz w:val="20"/>
              </w:rPr>
              <w:t xml:space="preserve">Kontynuowanie i dalsze prowadzenie czynności mających na celu uzyskanie ochrony patentowej w kraju i poza granicami Polski, zgłoszeń wynalazków i wzorów przemysłowych dokonanych przez Zamawiającego, co do których nie zapadła jeszcze pozytywna decyzja Urzędu Patentowego o udzieleniu patentu. </w:t>
            </w:r>
          </w:p>
        </w:tc>
        <w:tc>
          <w:tcPr>
            <w:tcW w:w="706" w:type="dxa"/>
          </w:tcPr>
          <w:p w:rsidR="001C5CAF" w:rsidRPr="00E14825" w:rsidRDefault="00831FC6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  <w:t>50</w:t>
            </w:r>
          </w:p>
        </w:tc>
        <w:tc>
          <w:tcPr>
            <w:tcW w:w="966" w:type="dxa"/>
          </w:tcPr>
          <w:p w:rsidR="001C5CAF" w:rsidRPr="00E14825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color w:val="FF0000"/>
                <w:spacing w:val="-1"/>
                <w:sz w:val="20"/>
                <w:lang w:eastAsia="pl-PL"/>
              </w:rPr>
            </w:pPr>
            <w:r w:rsidRPr="00E14825"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1C5CAF" w:rsidRPr="00E14825" w:rsidRDefault="001C5CAF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658" w:type="dxa"/>
          </w:tcPr>
          <w:p w:rsidR="001C5CAF" w:rsidRPr="00E14825" w:rsidRDefault="001C5CAF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950" w:type="dxa"/>
          </w:tcPr>
          <w:p w:rsidR="001C5CAF" w:rsidRPr="00E14825" w:rsidRDefault="001C5CAF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393" w:type="dxa"/>
          </w:tcPr>
          <w:p w:rsidR="001C5CAF" w:rsidRPr="00E14825" w:rsidRDefault="001C5CAF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  <w:tc>
          <w:tcPr>
            <w:tcW w:w="1513" w:type="dxa"/>
          </w:tcPr>
          <w:p w:rsidR="001C5CAF" w:rsidRPr="00E14825" w:rsidRDefault="001C5CAF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lang w:eastAsia="pl-PL"/>
              </w:rPr>
            </w:pPr>
          </w:p>
        </w:tc>
      </w:tr>
      <w:tr w:rsidR="00E30B09" w:rsidRPr="006179FE" w:rsidTr="00052CF2">
        <w:trPr>
          <w:trHeight w:val="417"/>
        </w:trPr>
        <w:tc>
          <w:tcPr>
            <w:tcW w:w="8478" w:type="dxa"/>
            <w:gridSpan w:val="5"/>
            <w:shd w:val="clear" w:color="auto" w:fill="F2F2F2" w:themeFill="background1" w:themeFillShade="F2"/>
          </w:tcPr>
          <w:p w:rsidR="00E30B09" w:rsidRPr="006179FE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6179FE">
              <w:rPr>
                <w:rFonts w:eastAsia="Times New Roman" w:cs="Times New Roman"/>
                <w:bCs/>
                <w:spacing w:val="-1"/>
                <w:lang w:eastAsia="pl-PL"/>
              </w:rPr>
              <w:t>Razem: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E30B09" w:rsidRPr="006179FE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E30B09" w:rsidRPr="006179FE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6179FE">
              <w:rPr>
                <w:rFonts w:eastAsia="Times New Roman" w:cs="Times New Roman"/>
                <w:bCs/>
                <w:spacing w:val="-1"/>
                <w:lang w:eastAsia="pl-PL"/>
              </w:rPr>
              <w:t>-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E30B09" w:rsidRPr="006179FE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:rsidR="00E30B09" w:rsidRPr="006179FE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</w:tbl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315751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E14825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lang w:eastAsia="ar-SA"/>
        </w:rPr>
      </w:pPr>
      <w:r w:rsidRPr="00E14825">
        <w:rPr>
          <w:rFonts w:ascii="Calibri" w:eastAsia="Times New Roman" w:hAnsi="Calibri" w:cs="Times New Roman"/>
          <w:bCs/>
          <w:spacing w:val="-1"/>
          <w:lang w:eastAsia="pl-PL"/>
        </w:rPr>
        <w:t xml:space="preserve">………………………, dn. ……………………. </w:t>
      </w:r>
      <w:r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E1482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E14825">
        <w:rPr>
          <w:rFonts w:ascii="Calibri" w:eastAsia="Times New Roman" w:hAnsi="Calibri" w:cs="Times New Roman"/>
          <w:bCs/>
          <w:spacing w:val="-1"/>
          <w:lang w:eastAsia="pl-PL"/>
        </w:rPr>
        <w:t xml:space="preserve">       </w:t>
      </w:r>
      <w:r w:rsidR="00E14825">
        <w:rPr>
          <w:rFonts w:ascii="Calibri" w:eastAsia="Times New Roman" w:hAnsi="Calibri" w:cs="Times New Roman"/>
          <w:bCs/>
          <w:spacing w:val="-1"/>
          <w:lang w:eastAsia="pl-PL"/>
        </w:rPr>
        <w:t xml:space="preserve">       </w:t>
      </w:r>
      <w:r w:rsidR="00711BAB" w:rsidRPr="00E14825">
        <w:rPr>
          <w:rFonts w:ascii="Calibri" w:eastAsia="Times New Roman" w:hAnsi="Calibri" w:cs="Times New Roman"/>
          <w:bCs/>
          <w:spacing w:val="-1"/>
          <w:lang w:eastAsia="pl-PL"/>
        </w:rPr>
        <w:t>………………………………………………………….</w:t>
      </w:r>
    </w:p>
    <w:p w:rsidR="00315751" w:rsidRPr="00E14825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lang w:eastAsia="ar-SA"/>
        </w:rPr>
      </w:pPr>
      <w:r w:rsidRPr="00E14825">
        <w:rPr>
          <w:rFonts w:ascii="Calibri" w:eastAsia="Times New Roman" w:hAnsi="Calibri" w:cs="Calibri"/>
          <w:i/>
          <w:kern w:val="2"/>
          <w:lang w:eastAsia="ar-SA"/>
        </w:rPr>
        <w:t xml:space="preserve">Podpis </w:t>
      </w:r>
    </w:p>
    <w:p w:rsidR="00315751" w:rsidRPr="00E14825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lang w:eastAsia="pl-PL"/>
        </w:rPr>
      </w:pPr>
      <w:r w:rsidRPr="00E14825">
        <w:rPr>
          <w:rFonts w:ascii="Calibri" w:eastAsia="Times New Roman" w:hAnsi="Calibri" w:cs="Times New Roman"/>
          <w:bCs/>
          <w:i/>
          <w:spacing w:val="-1"/>
          <w:lang w:eastAsia="pl-PL"/>
        </w:rPr>
        <w:t>osoby(osób) uprawnionej(</w:t>
      </w:r>
      <w:proofErr w:type="spellStart"/>
      <w:r w:rsidRPr="00E14825">
        <w:rPr>
          <w:rFonts w:ascii="Calibri" w:eastAsia="Times New Roman" w:hAnsi="Calibri" w:cs="Times New Roman"/>
          <w:bCs/>
          <w:i/>
          <w:spacing w:val="-1"/>
          <w:lang w:eastAsia="pl-PL"/>
        </w:rPr>
        <w:t>nych</w:t>
      </w:r>
      <w:proofErr w:type="spellEnd"/>
      <w:r w:rsidRPr="00E14825">
        <w:rPr>
          <w:rFonts w:ascii="Calibri" w:eastAsia="Times New Roman" w:hAnsi="Calibri" w:cs="Times New Roman"/>
          <w:bCs/>
          <w:i/>
          <w:spacing w:val="-1"/>
          <w:lang w:eastAsia="pl-PL"/>
        </w:rPr>
        <w:t xml:space="preserve">) </w:t>
      </w:r>
    </w:p>
    <w:p w:rsidR="00315751" w:rsidRPr="00E14825" w:rsidRDefault="00315751" w:rsidP="00B14D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E14825">
        <w:rPr>
          <w:rFonts w:ascii="Calibri" w:eastAsia="Times New Roman" w:hAnsi="Calibri" w:cs="Times New Roman"/>
          <w:bCs/>
          <w:i/>
          <w:spacing w:val="-1"/>
          <w:lang w:eastAsia="pl-PL"/>
        </w:rPr>
        <w:t>do reprezentacji wykonawcy(ów)</w:t>
      </w:r>
    </w:p>
    <w:sectPr w:rsidR="00315751" w:rsidRPr="00E14825" w:rsidSect="00E30B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5C" w:rsidRDefault="000E155C" w:rsidP="006C2D07">
      <w:pPr>
        <w:spacing w:after="0" w:line="240" w:lineRule="auto"/>
      </w:pPr>
      <w:r>
        <w:separator/>
      </w:r>
    </w:p>
  </w:endnote>
  <w:endnote w:type="continuationSeparator" w:id="0">
    <w:p w:rsidR="000E155C" w:rsidRDefault="000E155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4379B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435FCBB" wp14:editId="162D6302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5C" w:rsidRDefault="000E155C" w:rsidP="006C2D07">
      <w:pPr>
        <w:spacing w:after="0" w:line="240" w:lineRule="auto"/>
      </w:pPr>
      <w:r>
        <w:separator/>
      </w:r>
    </w:p>
  </w:footnote>
  <w:footnote w:type="continuationSeparator" w:id="0">
    <w:p w:rsidR="000E155C" w:rsidRDefault="000E155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0E15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9933410" wp14:editId="6F410959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0E15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0E155C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2EC2"/>
    <w:multiLevelType w:val="hybridMultilevel"/>
    <w:tmpl w:val="6156A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900FCA"/>
    <w:multiLevelType w:val="hybridMultilevel"/>
    <w:tmpl w:val="FACC1164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1556C"/>
    <w:rsid w:val="0001654C"/>
    <w:rsid w:val="0003460D"/>
    <w:rsid w:val="000361CE"/>
    <w:rsid w:val="0003765C"/>
    <w:rsid w:val="00052CF2"/>
    <w:rsid w:val="0008319D"/>
    <w:rsid w:val="000856E9"/>
    <w:rsid w:val="000A7268"/>
    <w:rsid w:val="000E155C"/>
    <w:rsid w:val="00104574"/>
    <w:rsid w:val="00121158"/>
    <w:rsid w:val="001435AC"/>
    <w:rsid w:val="00161345"/>
    <w:rsid w:val="00167AEA"/>
    <w:rsid w:val="001A2649"/>
    <w:rsid w:val="001C5CAF"/>
    <w:rsid w:val="001D6195"/>
    <w:rsid w:val="001E50BE"/>
    <w:rsid w:val="001E5C9D"/>
    <w:rsid w:val="00211E5C"/>
    <w:rsid w:val="00216754"/>
    <w:rsid w:val="0023373E"/>
    <w:rsid w:val="0026013C"/>
    <w:rsid w:val="00264000"/>
    <w:rsid w:val="00287BA6"/>
    <w:rsid w:val="00297624"/>
    <w:rsid w:val="002E1295"/>
    <w:rsid w:val="003041C0"/>
    <w:rsid w:val="00315751"/>
    <w:rsid w:val="00344BB1"/>
    <w:rsid w:val="003A30ED"/>
    <w:rsid w:val="003D7B9D"/>
    <w:rsid w:val="003E73DA"/>
    <w:rsid w:val="0043111D"/>
    <w:rsid w:val="00432D0D"/>
    <w:rsid w:val="004341F4"/>
    <w:rsid w:val="004A0A2F"/>
    <w:rsid w:val="004A4D94"/>
    <w:rsid w:val="004B386F"/>
    <w:rsid w:val="004E6F80"/>
    <w:rsid w:val="004F7355"/>
    <w:rsid w:val="004F7604"/>
    <w:rsid w:val="005077EB"/>
    <w:rsid w:val="005445E1"/>
    <w:rsid w:val="005A595E"/>
    <w:rsid w:val="005C1364"/>
    <w:rsid w:val="005E4833"/>
    <w:rsid w:val="00601EEB"/>
    <w:rsid w:val="00602112"/>
    <w:rsid w:val="006179FE"/>
    <w:rsid w:val="0064262C"/>
    <w:rsid w:val="006777B2"/>
    <w:rsid w:val="0069656E"/>
    <w:rsid w:val="006A106F"/>
    <w:rsid w:val="006A470B"/>
    <w:rsid w:val="006C2D07"/>
    <w:rsid w:val="00711BAB"/>
    <w:rsid w:val="00715DE6"/>
    <w:rsid w:val="00734401"/>
    <w:rsid w:val="007657CC"/>
    <w:rsid w:val="007970D1"/>
    <w:rsid w:val="007A33A4"/>
    <w:rsid w:val="007C0CC3"/>
    <w:rsid w:val="007C6CE8"/>
    <w:rsid w:val="007F6601"/>
    <w:rsid w:val="00831FC6"/>
    <w:rsid w:val="008417AA"/>
    <w:rsid w:val="008549FB"/>
    <w:rsid w:val="0087305F"/>
    <w:rsid w:val="008A2CB9"/>
    <w:rsid w:val="008C2B15"/>
    <w:rsid w:val="008D6D2E"/>
    <w:rsid w:val="008E4CCB"/>
    <w:rsid w:val="008E5235"/>
    <w:rsid w:val="009111F9"/>
    <w:rsid w:val="00911FF1"/>
    <w:rsid w:val="00940957"/>
    <w:rsid w:val="0094449D"/>
    <w:rsid w:val="009523A3"/>
    <w:rsid w:val="00953129"/>
    <w:rsid w:val="009B144D"/>
    <w:rsid w:val="00A10E05"/>
    <w:rsid w:val="00A560E9"/>
    <w:rsid w:val="00AB6BA8"/>
    <w:rsid w:val="00AE7BC3"/>
    <w:rsid w:val="00AF2B27"/>
    <w:rsid w:val="00B14D74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CE168A"/>
    <w:rsid w:val="00CF29EA"/>
    <w:rsid w:val="00D00A65"/>
    <w:rsid w:val="00D40EA6"/>
    <w:rsid w:val="00DA2DB5"/>
    <w:rsid w:val="00DD2376"/>
    <w:rsid w:val="00DE7492"/>
    <w:rsid w:val="00DF092D"/>
    <w:rsid w:val="00DF0CF4"/>
    <w:rsid w:val="00E00341"/>
    <w:rsid w:val="00E14825"/>
    <w:rsid w:val="00E14DED"/>
    <w:rsid w:val="00E30B09"/>
    <w:rsid w:val="00E5363A"/>
    <w:rsid w:val="00E668A4"/>
    <w:rsid w:val="00E74220"/>
    <w:rsid w:val="00E81D71"/>
    <w:rsid w:val="00EB5EAB"/>
    <w:rsid w:val="00F13A66"/>
    <w:rsid w:val="00F30F6B"/>
    <w:rsid w:val="00F4379B"/>
    <w:rsid w:val="00F80DA8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872C75-47AB-41D4-ADE1-A74C425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  <w:style w:type="table" w:styleId="Tabela-Siatka">
    <w:name w:val="Table Grid"/>
    <w:basedOn w:val="Standardowy"/>
    <w:uiPriority w:val="59"/>
    <w:rsid w:val="00E3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394A-5A9C-4C3C-A701-87182A3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Aneta Sobczak</cp:lastModifiedBy>
  <cp:revision>23</cp:revision>
  <cp:lastPrinted>2018-04-11T06:39:00Z</cp:lastPrinted>
  <dcterms:created xsi:type="dcterms:W3CDTF">2019-05-29T09:16:00Z</dcterms:created>
  <dcterms:modified xsi:type="dcterms:W3CDTF">2019-07-12T10:17:00Z</dcterms:modified>
</cp:coreProperties>
</file>