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18" w:rsidRPr="00185BF8" w:rsidRDefault="00733218" w:rsidP="00534617">
      <w:pPr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185BF8">
        <w:rPr>
          <w:rFonts w:asciiTheme="minorHAnsi" w:hAnsiTheme="minorHAnsi"/>
          <w:b/>
          <w:sz w:val="20"/>
          <w:szCs w:val="20"/>
        </w:rPr>
        <w:t xml:space="preserve"> Załącznik nr </w:t>
      </w:r>
      <w:r w:rsidR="00A625BB">
        <w:rPr>
          <w:rFonts w:asciiTheme="minorHAnsi" w:hAnsiTheme="minorHAnsi"/>
          <w:b/>
          <w:sz w:val="20"/>
          <w:szCs w:val="20"/>
        </w:rPr>
        <w:t>3</w:t>
      </w:r>
      <w:r w:rsidRPr="00185BF8">
        <w:rPr>
          <w:rFonts w:asciiTheme="minorHAnsi" w:hAnsiTheme="minorHAnsi"/>
          <w:b/>
          <w:sz w:val="20"/>
          <w:szCs w:val="20"/>
        </w:rPr>
        <w:t xml:space="preserve"> do ogłoszenia  nr </w:t>
      </w:r>
      <w:r w:rsidR="00EE02A6">
        <w:rPr>
          <w:rFonts w:asciiTheme="minorHAnsi" w:hAnsiTheme="minorHAnsi"/>
          <w:b/>
          <w:sz w:val="20"/>
          <w:szCs w:val="20"/>
        </w:rPr>
        <w:t>16/</w:t>
      </w:r>
      <w:r w:rsidRPr="00185BF8">
        <w:rPr>
          <w:rFonts w:asciiTheme="minorHAnsi" w:hAnsiTheme="minorHAnsi"/>
          <w:b/>
          <w:sz w:val="20"/>
          <w:szCs w:val="20"/>
        </w:rPr>
        <w:t xml:space="preserve">DFZ/2019 </w:t>
      </w:r>
    </w:p>
    <w:p w:rsidR="00733218" w:rsidRPr="00185BF8" w:rsidRDefault="00733218" w:rsidP="00534617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A2243C" w:rsidRPr="00185BF8" w:rsidRDefault="00A2243C" w:rsidP="00FE471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185BF8">
        <w:rPr>
          <w:rFonts w:asciiTheme="minorHAnsi" w:hAnsiTheme="minorHAnsi"/>
          <w:b/>
          <w:sz w:val="28"/>
          <w:szCs w:val="28"/>
        </w:rPr>
        <w:t>OPIS PRZEDMIOTU ZAMÓWIENIA</w:t>
      </w:r>
    </w:p>
    <w:p w:rsidR="00733218" w:rsidRPr="00185BF8" w:rsidRDefault="00733218" w:rsidP="00534617">
      <w:pPr>
        <w:tabs>
          <w:tab w:val="left" w:pos="284"/>
        </w:tabs>
        <w:spacing w:line="276" w:lineRule="auto"/>
        <w:ind w:left="284" w:right="20"/>
        <w:jc w:val="both"/>
        <w:rPr>
          <w:rFonts w:asciiTheme="minorHAnsi" w:hAnsiTheme="minorHAnsi" w:cs="Tahoma"/>
          <w:sz w:val="22"/>
          <w:szCs w:val="22"/>
        </w:rPr>
      </w:pPr>
    </w:p>
    <w:p w:rsidR="00733218" w:rsidRPr="00FE4717" w:rsidRDefault="00BE48B2" w:rsidP="00534617">
      <w:pPr>
        <w:tabs>
          <w:tab w:val="left" w:pos="284"/>
        </w:tabs>
        <w:spacing w:line="27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 w:cs="Tahoma"/>
          <w:sz w:val="22"/>
          <w:szCs w:val="22"/>
        </w:rPr>
        <w:t>n</w:t>
      </w:r>
      <w:r w:rsidR="00733218" w:rsidRPr="00FE4717">
        <w:rPr>
          <w:rFonts w:asciiTheme="minorHAnsi" w:hAnsiTheme="minorHAnsi" w:cs="Tahoma"/>
          <w:sz w:val="22"/>
          <w:szCs w:val="22"/>
        </w:rPr>
        <w:t xml:space="preserve">a  </w:t>
      </w:r>
      <w:r w:rsidR="00600393" w:rsidRPr="00FE4717">
        <w:rPr>
          <w:rFonts w:asciiTheme="minorHAnsi" w:hAnsiTheme="minorHAnsi" w:cs="Tahoma"/>
          <w:sz w:val="22"/>
          <w:szCs w:val="22"/>
        </w:rPr>
        <w:t xml:space="preserve">organizację  i </w:t>
      </w:r>
      <w:r w:rsidR="00733218" w:rsidRPr="00FE4717">
        <w:rPr>
          <w:rFonts w:asciiTheme="minorHAnsi" w:hAnsiTheme="minorHAnsi" w:cs="Tahoma"/>
          <w:sz w:val="22"/>
          <w:szCs w:val="22"/>
        </w:rPr>
        <w:t>przeprowadzenie obowiązkowych praktyk zawodowych dla studentów  studiów pierwszego stopnia kierunku pielęgniarstwo i położnictwo uczestniczących w projekcie pn.</w:t>
      </w:r>
      <w:r w:rsidR="00733218" w:rsidRPr="00FE4717">
        <w:rPr>
          <w:rFonts w:asciiTheme="minorHAnsi" w:hAnsiTheme="minorHAnsi"/>
          <w:sz w:val="22"/>
          <w:szCs w:val="22"/>
        </w:rPr>
        <w:t xml:space="preserve"> „</w:t>
      </w:r>
      <w:r w:rsidR="00733218" w:rsidRPr="00FE4717">
        <w:rPr>
          <w:rFonts w:asciiTheme="minorHAnsi" w:hAnsiTheme="minorHAnsi"/>
          <w:i/>
          <w:sz w:val="22"/>
          <w:szCs w:val="22"/>
        </w:rPr>
        <w:t>Wdrożenie i realizacja programu rozwojowego dla studentów pielęgniarstwa i położnictwa Pomorskiego Uniwersytetu Medycznego w Szczecinie”,</w:t>
      </w:r>
      <w:r w:rsidR="00733218" w:rsidRPr="00FE4717">
        <w:rPr>
          <w:rFonts w:asciiTheme="minorHAnsi" w:hAnsiTheme="minorHAnsi"/>
          <w:sz w:val="22"/>
          <w:szCs w:val="22"/>
        </w:rPr>
        <w:t xml:space="preserve"> </w:t>
      </w:r>
      <w:r w:rsidR="00600393" w:rsidRPr="00FE4717">
        <w:rPr>
          <w:rFonts w:asciiTheme="minorHAnsi" w:hAnsiTheme="minorHAnsi"/>
          <w:sz w:val="22"/>
          <w:szCs w:val="22"/>
        </w:rPr>
        <w:br/>
      </w:r>
      <w:r w:rsidR="00733218" w:rsidRPr="00FE4717">
        <w:rPr>
          <w:rFonts w:asciiTheme="minorHAnsi" w:eastAsia="Calibri" w:hAnsiTheme="minorHAnsi" w:cs="Calibri"/>
          <w:spacing w:val="2"/>
          <w:sz w:val="22"/>
          <w:szCs w:val="22"/>
        </w:rPr>
        <w:t>nr POWR.05.05.00-00-0007/18</w:t>
      </w:r>
      <w:r w:rsidR="00733218" w:rsidRPr="00FE4717">
        <w:rPr>
          <w:rFonts w:asciiTheme="minorHAnsi" w:eastAsia="Calibri" w:hAnsiTheme="minorHAnsi" w:cs="Arial"/>
          <w:sz w:val="22"/>
          <w:szCs w:val="22"/>
        </w:rPr>
        <w:t xml:space="preserve">, </w:t>
      </w:r>
      <w:r w:rsidR="00733218" w:rsidRPr="00FE4717">
        <w:rPr>
          <w:rFonts w:asciiTheme="minorHAnsi" w:hAnsiTheme="minorHAnsi"/>
          <w:sz w:val="22"/>
          <w:szCs w:val="22"/>
        </w:rPr>
        <w:t xml:space="preserve">który jest współfinansowany ze środków Europejskiego Funduszu Społecznego </w:t>
      </w:r>
      <w:r w:rsidR="00733218" w:rsidRPr="00FE4717">
        <w:rPr>
          <w:rFonts w:asciiTheme="minorHAnsi" w:hAnsiTheme="minorHAnsi"/>
          <w:sz w:val="22"/>
          <w:szCs w:val="22"/>
        </w:rPr>
        <w:br/>
        <w:t>i realizowany w ramach Programu Operacyjnego Wiedza Edukacja Rozwój.</w:t>
      </w:r>
    </w:p>
    <w:p w:rsidR="00FC42E2" w:rsidRPr="00FE4717" w:rsidRDefault="00FC42E2" w:rsidP="00B607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b/>
          <w:i/>
          <w:sz w:val="22"/>
          <w:szCs w:val="22"/>
        </w:rPr>
        <w:t>Przedmiotem zamówienia</w:t>
      </w:r>
      <w:r w:rsidRPr="00FE4717">
        <w:rPr>
          <w:rFonts w:asciiTheme="minorHAnsi" w:hAnsiTheme="minorHAnsi"/>
          <w:sz w:val="22"/>
          <w:szCs w:val="22"/>
        </w:rPr>
        <w:t xml:space="preserve"> </w:t>
      </w:r>
      <w:r w:rsidR="00FA5AA8" w:rsidRPr="00FE4717">
        <w:rPr>
          <w:rFonts w:asciiTheme="minorHAnsi" w:hAnsiTheme="minorHAnsi"/>
          <w:sz w:val="22"/>
          <w:szCs w:val="22"/>
        </w:rPr>
        <w:t xml:space="preserve">jest </w:t>
      </w:r>
      <w:r w:rsidRPr="00FE4717">
        <w:rPr>
          <w:rFonts w:asciiTheme="minorHAnsi" w:hAnsiTheme="minorHAnsi"/>
          <w:sz w:val="22"/>
          <w:szCs w:val="22"/>
        </w:rPr>
        <w:t>wy</w:t>
      </w:r>
      <w:r w:rsidR="00733218" w:rsidRPr="00FE4717">
        <w:rPr>
          <w:rFonts w:asciiTheme="minorHAnsi" w:hAnsiTheme="minorHAnsi"/>
          <w:sz w:val="22"/>
          <w:szCs w:val="22"/>
        </w:rPr>
        <w:t>łonienie</w:t>
      </w:r>
      <w:r w:rsidRPr="00FE4717">
        <w:rPr>
          <w:rFonts w:asciiTheme="minorHAnsi" w:hAnsiTheme="minorHAnsi"/>
          <w:sz w:val="22"/>
          <w:szCs w:val="22"/>
        </w:rPr>
        <w:t xml:space="preserve"> </w:t>
      </w:r>
      <w:r w:rsidR="00E52B17" w:rsidRPr="00FE4717">
        <w:rPr>
          <w:rFonts w:asciiTheme="minorHAnsi" w:hAnsiTheme="minorHAnsi"/>
          <w:sz w:val="22"/>
          <w:szCs w:val="22"/>
        </w:rPr>
        <w:t>podmiotów leczniczych</w:t>
      </w:r>
      <w:r w:rsidRPr="00FE4717">
        <w:rPr>
          <w:rFonts w:asciiTheme="minorHAnsi" w:hAnsiTheme="minorHAnsi"/>
          <w:sz w:val="22"/>
          <w:szCs w:val="22"/>
        </w:rPr>
        <w:t xml:space="preserve"> w celu przeprowadzenia praktyk zawodowych w zakresie pielęgniarstwa dla studentów studiów pierwszego stopnia kierunku pielęgniarstwo</w:t>
      </w:r>
      <w:r w:rsidR="009425E7">
        <w:rPr>
          <w:rFonts w:asciiTheme="minorHAnsi" w:hAnsiTheme="minorHAnsi"/>
          <w:sz w:val="22"/>
          <w:szCs w:val="22"/>
        </w:rPr>
        <w:t>*</w:t>
      </w:r>
      <w:r w:rsidRPr="00FE4717">
        <w:rPr>
          <w:rFonts w:asciiTheme="minorHAnsi" w:hAnsiTheme="minorHAnsi"/>
          <w:sz w:val="22"/>
          <w:szCs w:val="22"/>
        </w:rPr>
        <w:t xml:space="preserve"> i położnictwo</w:t>
      </w:r>
      <w:r w:rsidR="009425E7">
        <w:rPr>
          <w:rFonts w:asciiTheme="minorHAnsi" w:hAnsiTheme="minorHAnsi"/>
          <w:sz w:val="22"/>
          <w:szCs w:val="22"/>
        </w:rPr>
        <w:t>*</w:t>
      </w:r>
      <w:r w:rsidRPr="00FE4717">
        <w:rPr>
          <w:rFonts w:asciiTheme="minorHAnsi" w:hAnsiTheme="minorHAnsi"/>
          <w:sz w:val="22"/>
          <w:szCs w:val="22"/>
        </w:rPr>
        <w:t>, uczestniczących w projekcie:</w:t>
      </w:r>
      <w:r w:rsidR="00ED6EF4" w:rsidRPr="00FE4717">
        <w:rPr>
          <w:rFonts w:asciiTheme="minorHAnsi" w:hAnsiTheme="minorHAnsi"/>
          <w:sz w:val="22"/>
          <w:szCs w:val="22"/>
        </w:rPr>
        <w:t xml:space="preserve"> </w:t>
      </w:r>
      <w:r w:rsidRPr="00FE4717">
        <w:rPr>
          <w:rFonts w:asciiTheme="minorHAnsi" w:hAnsiTheme="minorHAnsi"/>
          <w:sz w:val="22"/>
          <w:szCs w:val="22"/>
        </w:rPr>
        <w:t xml:space="preserve"> „Wdrożenie i realizacja programu rozwojowego dla studentów pielęgniarstwa i położnictwa Pomorskiego Uniwersytetu Medycznego w Szczecinie”, który jest współfinansowany ze środków Europejskiego Funduszu Społecznego i realizowany w ramach Programu Operacyjnego Wiedza Edukacja Rozwój.</w:t>
      </w:r>
    </w:p>
    <w:p w:rsidR="00ED6EF4" w:rsidRPr="009425E7" w:rsidRDefault="00ED6EF4" w:rsidP="0016231A">
      <w:pPr>
        <w:pStyle w:val="Akapitzlist"/>
        <w:suppressAutoHyphens/>
        <w:ind w:left="360"/>
        <w:jc w:val="both"/>
        <w:rPr>
          <w:rFonts w:asciiTheme="minorHAnsi" w:eastAsia="Calibri" w:hAnsiTheme="minorHAnsi"/>
          <w:i/>
          <w:sz w:val="20"/>
          <w:szCs w:val="20"/>
        </w:rPr>
      </w:pPr>
      <w:r w:rsidRPr="009425E7">
        <w:rPr>
          <w:rFonts w:asciiTheme="minorHAnsi" w:eastAsia="Calibri" w:hAnsiTheme="minorHAnsi"/>
          <w:i/>
          <w:sz w:val="20"/>
          <w:szCs w:val="20"/>
        </w:rPr>
        <w:t>/*zamawiający wprowadzi odpowiedni zapis, w zależności od części zamówienia, dla której będzie sporządzana umowa/</w:t>
      </w:r>
    </w:p>
    <w:p w:rsidR="00ED6EF4" w:rsidRPr="00B5538B" w:rsidRDefault="00E52B17" w:rsidP="00ED6EF4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ind w:left="357"/>
        <w:jc w:val="both"/>
        <w:rPr>
          <w:rFonts w:asciiTheme="minorHAnsi" w:hAnsiTheme="minorHAnsi" w:cs="Tahoma"/>
          <w:sz w:val="22"/>
          <w:szCs w:val="22"/>
        </w:rPr>
      </w:pPr>
      <w:r w:rsidRPr="00104308">
        <w:rPr>
          <w:rFonts w:asciiTheme="minorHAnsi" w:hAnsiTheme="minorHAnsi"/>
          <w:b/>
          <w:sz w:val="22"/>
          <w:szCs w:val="22"/>
        </w:rPr>
        <w:t>Podmiot leczniczy</w:t>
      </w:r>
      <w:r w:rsidR="00ED6EF4" w:rsidRPr="00104308">
        <w:rPr>
          <w:rFonts w:asciiTheme="minorHAnsi" w:hAnsiTheme="minorHAnsi" w:cs="Tahoma"/>
          <w:sz w:val="22"/>
          <w:szCs w:val="22"/>
        </w:rPr>
        <w:t xml:space="preserve">, </w:t>
      </w:r>
      <w:r w:rsidR="00ED6EF4" w:rsidRPr="00B5538B">
        <w:rPr>
          <w:rFonts w:asciiTheme="minorHAnsi" w:hAnsiTheme="minorHAnsi" w:cs="Tahoma"/>
          <w:sz w:val="22"/>
          <w:szCs w:val="22"/>
        </w:rPr>
        <w:t xml:space="preserve">musi </w:t>
      </w:r>
      <w:r w:rsidR="009425E7" w:rsidRPr="00B5538B">
        <w:rPr>
          <w:rFonts w:asciiTheme="minorHAnsi" w:hAnsiTheme="minorHAnsi" w:cs="Tahoma"/>
          <w:sz w:val="22"/>
          <w:szCs w:val="22"/>
        </w:rPr>
        <w:t>posiadać swoją siedzibę</w:t>
      </w:r>
      <w:r w:rsidR="00ED6EF4" w:rsidRPr="00B5538B">
        <w:rPr>
          <w:rFonts w:asciiTheme="minorHAnsi" w:hAnsiTheme="minorHAnsi" w:cs="Tahoma"/>
          <w:sz w:val="22"/>
          <w:szCs w:val="22"/>
        </w:rPr>
        <w:t xml:space="preserve"> się na terenie </w:t>
      </w:r>
      <w:r w:rsidR="00ED6EF4" w:rsidRPr="00B5538B">
        <w:rPr>
          <w:rFonts w:asciiTheme="minorHAnsi" w:hAnsiTheme="minorHAnsi" w:cs="Tahoma"/>
          <w:b/>
          <w:sz w:val="22"/>
          <w:szCs w:val="22"/>
        </w:rPr>
        <w:t>miasta Szczecina</w:t>
      </w:r>
      <w:r w:rsidR="00104308" w:rsidRPr="00B5538B">
        <w:rPr>
          <w:rFonts w:ascii="Calibri" w:hAnsi="Calibri" w:cs="Tahoma"/>
          <w:sz w:val="22"/>
          <w:szCs w:val="22"/>
        </w:rPr>
        <w:t xml:space="preserve"> i spełniać </w:t>
      </w:r>
      <w:r w:rsidR="00ED6EF4" w:rsidRPr="00B5538B">
        <w:rPr>
          <w:rFonts w:asciiTheme="minorHAnsi" w:hAnsiTheme="minorHAnsi" w:cs="Tahoma"/>
          <w:sz w:val="22"/>
          <w:szCs w:val="22"/>
        </w:rPr>
        <w:t>wymagania określone w pkt. 10.</w:t>
      </w:r>
    </w:p>
    <w:p w:rsidR="00FC42E2" w:rsidRPr="00FE4717" w:rsidRDefault="00FC42E2" w:rsidP="00B607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E4717">
        <w:rPr>
          <w:rFonts w:asciiTheme="minorHAnsi" w:hAnsiTheme="minorHAnsi"/>
          <w:b/>
          <w:sz w:val="22"/>
          <w:szCs w:val="22"/>
        </w:rPr>
        <w:t>Rodzaj kształcenia:</w:t>
      </w:r>
    </w:p>
    <w:p w:rsidR="00FC42E2" w:rsidRPr="00FE4717" w:rsidRDefault="00FC42E2" w:rsidP="00BE48B2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Praktyka zawodowa w zakresie pielęgniarstwa i położnictwa, </w:t>
      </w:r>
      <w:r w:rsidR="00A625BB" w:rsidRPr="00FE4717">
        <w:rPr>
          <w:rFonts w:asciiTheme="minorHAnsi" w:hAnsiTheme="minorHAnsi"/>
          <w:sz w:val="22"/>
          <w:szCs w:val="22"/>
        </w:rPr>
        <w:t xml:space="preserve">musi być </w:t>
      </w:r>
      <w:r w:rsidRPr="00FE4717">
        <w:rPr>
          <w:rFonts w:asciiTheme="minorHAnsi" w:hAnsiTheme="minorHAnsi"/>
          <w:sz w:val="22"/>
          <w:szCs w:val="22"/>
        </w:rPr>
        <w:t>zgodna z aktualnie obowiązuj</w:t>
      </w:r>
      <w:r w:rsidR="00FA5AA8" w:rsidRPr="00FE4717">
        <w:rPr>
          <w:rFonts w:asciiTheme="minorHAnsi" w:hAnsiTheme="minorHAnsi"/>
          <w:sz w:val="22"/>
          <w:szCs w:val="22"/>
        </w:rPr>
        <w:t>ą</w:t>
      </w:r>
      <w:r w:rsidRPr="00FE4717">
        <w:rPr>
          <w:rFonts w:asciiTheme="minorHAnsi" w:hAnsiTheme="minorHAnsi"/>
          <w:sz w:val="22"/>
          <w:szCs w:val="22"/>
        </w:rPr>
        <w:t>cym</w:t>
      </w:r>
      <w:r w:rsidR="00703594" w:rsidRPr="00FE4717">
        <w:rPr>
          <w:rFonts w:asciiTheme="minorHAnsi" w:hAnsiTheme="minorHAnsi"/>
          <w:sz w:val="22"/>
          <w:szCs w:val="22"/>
        </w:rPr>
        <w:t xml:space="preserve">. </w:t>
      </w:r>
      <w:r w:rsidRPr="00FE4717">
        <w:rPr>
          <w:rFonts w:asciiTheme="minorHAnsi" w:hAnsiTheme="minorHAnsi"/>
          <w:sz w:val="22"/>
          <w:szCs w:val="22"/>
        </w:rPr>
        <w:t>Standardem Kształcenia dla kierunku pielęgniarstwo i położnictwo</w:t>
      </w:r>
      <w:r w:rsidR="00ED6EF4" w:rsidRPr="00FE4717">
        <w:rPr>
          <w:rFonts w:asciiTheme="minorHAnsi" w:hAnsiTheme="minorHAnsi"/>
          <w:sz w:val="22"/>
          <w:szCs w:val="22"/>
        </w:rPr>
        <w:t>*</w:t>
      </w:r>
      <w:r w:rsidRPr="00FE4717">
        <w:rPr>
          <w:rFonts w:asciiTheme="minorHAnsi" w:hAnsiTheme="minorHAnsi"/>
          <w:sz w:val="22"/>
          <w:szCs w:val="22"/>
        </w:rPr>
        <w:t xml:space="preserve"> (</w:t>
      </w:r>
      <w:r w:rsidR="00600393" w:rsidRPr="00FE4717">
        <w:rPr>
          <w:rFonts w:asciiTheme="minorHAnsi" w:hAnsiTheme="minorHAnsi"/>
          <w:sz w:val="22"/>
          <w:szCs w:val="22"/>
        </w:rPr>
        <w:t>D.U. z dnia 09.02.2018 poz. 345</w:t>
      </w:r>
      <w:r w:rsidRPr="00FE4717">
        <w:rPr>
          <w:rFonts w:asciiTheme="minorHAnsi" w:hAnsiTheme="minorHAnsi"/>
          <w:sz w:val="22"/>
          <w:szCs w:val="22"/>
        </w:rPr>
        <w:t>)</w:t>
      </w:r>
      <w:r w:rsidR="00ED6EF4" w:rsidRPr="00FE4717">
        <w:rPr>
          <w:rFonts w:asciiTheme="minorHAnsi" w:hAnsiTheme="minorHAnsi"/>
          <w:sz w:val="22"/>
          <w:szCs w:val="22"/>
        </w:rPr>
        <w:t>.</w:t>
      </w:r>
    </w:p>
    <w:p w:rsidR="009425E7" w:rsidRPr="009425E7" w:rsidRDefault="009425E7" w:rsidP="009425E7">
      <w:pPr>
        <w:pStyle w:val="Akapitzlist"/>
        <w:suppressAutoHyphens/>
        <w:ind w:left="360"/>
        <w:jc w:val="both"/>
        <w:rPr>
          <w:rFonts w:asciiTheme="minorHAnsi" w:eastAsia="Calibri" w:hAnsiTheme="minorHAnsi"/>
          <w:i/>
          <w:sz w:val="20"/>
          <w:szCs w:val="20"/>
        </w:rPr>
      </w:pPr>
      <w:r w:rsidRPr="009425E7">
        <w:rPr>
          <w:rFonts w:asciiTheme="minorHAnsi" w:eastAsia="Calibri" w:hAnsiTheme="minorHAnsi"/>
          <w:i/>
          <w:sz w:val="20"/>
          <w:szCs w:val="20"/>
        </w:rPr>
        <w:t>/*zamawiający wprowadzi odpowiedni zapis, w zależności od części zamówienia, dla której będzie sporządzana umowa/</w:t>
      </w:r>
    </w:p>
    <w:p w:rsidR="00FC42E2" w:rsidRPr="00FE4717" w:rsidRDefault="00FC42E2" w:rsidP="00B607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E4717">
        <w:rPr>
          <w:rFonts w:asciiTheme="minorHAnsi" w:hAnsiTheme="minorHAnsi"/>
          <w:b/>
          <w:sz w:val="22"/>
          <w:szCs w:val="22"/>
        </w:rPr>
        <w:t>Cel kształcenia:</w:t>
      </w:r>
    </w:p>
    <w:p w:rsidR="00FA5AA8" w:rsidRPr="00FE4717" w:rsidRDefault="00FC42E2" w:rsidP="00BE48B2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>Kształtowanie umiejętności w zakresie pełnienia holistycznej opieki pielęgniarskiej</w:t>
      </w:r>
      <w:r w:rsidR="009425E7">
        <w:rPr>
          <w:rFonts w:asciiTheme="minorHAnsi" w:hAnsiTheme="minorHAnsi"/>
          <w:sz w:val="22"/>
          <w:szCs w:val="22"/>
        </w:rPr>
        <w:t>*</w:t>
      </w:r>
      <w:r w:rsidRPr="00FE4717">
        <w:rPr>
          <w:rFonts w:asciiTheme="minorHAnsi" w:hAnsiTheme="minorHAnsi"/>
          <w:sz w:val="22"/>
          <w:szCs w:val="22"/>
        </w:rPr>
        <w:t xml:space="preserve"> </w:t>
      </w:r>
      <w:r w:rsidR="00455277" w:rsidRPr="00FE4717">
        <w:rPr>
          <w:rFonts w:asciiTheme="minorHAnsi" w:hAnsiTheme="minorHAnsi"/>
          <w:sz w:val="22"/>
          <w:szCs w:val="22"/>
        </w:rPr>
        <w:t>i położniczej</w:t>
      </w:r>
      <w:r w:rsidR="00ED6EF4" w:rsidRPr="00FE4717">
        <w:rPr>
          <w:rFonts w:asciiTheme="minorHAnsi" w:hAnsiTheme="minorHAnsi"/>
          <w:sz w:val="22"/>
          <w:szCs w:val="22"/>
        </w:rPr>
        <w:t>*</w:t>
      </w:r>
      <w:r w:rsidR="00455277" w:rsidRPr="00FE4717">
        <w:rPr>
          <w:rFonts w:asciiTheme="minorHAnsi" w:hAnsiTheme="minorHAnsi"/>
          <w:sz w:val="22"/>
          <w:szCs w:val="22"/>
        </w:rPr>
        <w:t xml:space="preserve"> </w:t>
      </w:r>
      <w:r w:rsidRPr="00FE4717">
        <w:rPr>
          <w:rFonts w:asciiTheme="minorHAnsi" w:hAnsiTheme="minorHAnsi"/>
          <w:sz w:val="22"/>
          <w:szCs w:val="22"/>
        </w:rPr>
        <w:t>nad człowiekiem chorym</w:t>
      </w:r>
      <w:r w:rsidR="00455277" w:rsidRPr="00FE4717">
        <w:rPr>
          <w:rFonts w:asciiTheme="minorHAnsi" w:hAnsiTheme="minorHAnsi"/>
          <w:sz w:val="22"/>
          <w:szCs w:val="22"/>
        </w:rPr>
        <w:t xml:space="preserve"> i zdrowym</w:t>
      </w:r>
      <w:r w:rsidRPr="00FE4717">
        <w:rPr>
          <w:rFonts w:asciiTheme="minorHAnsi" w:hAnsiTheme="minorHAnsi"/>
          <w:sz w:val="22"/>
          <w:szCs w:val="22"/>
        </w:rPr>
        <w:t>, zgodnie z zasadami etyki zawodowej.</w:t>
      </w:r>
    </w:p>
    <w:p w:rsidR="009425E7" w:rsidRPr="009425E7" w:rsidRDefault="009425E7" w:rsidP="009425E7">
      <w:pPr>
        <w:pStyle w:val="Akapitzlist"/>
        <w:suppressAutoHyphens/>
        <w:ind w:left="360"/>
        <w:jc w:val="both"/>
        <w:rPr>
          <w:rFonts w:asciiTheme="minorHAnsi" w:eastAsia="Calibri" w:hAnsiTheme="minorHAnsi"/>
          <w:i/>
          <w:sz w:val="20"/>
          <w:szCs w:val="20"/>
        </w:rPr>
      </w:pPr>
      <w:r w:rsidRPr="009425E7">
        <w:rPr>
          <w:rFonts w:asciiTheme="minorHAnsi" w:eastAsia="Calibri" w:hAnsiTheme="minorHAnsi"/>
          <w:i/>
          <w:sz w:val="20"/>
          <w:szCs w:val="20"/>
        </w:rPr>
        <w:t>/*zamawiający wprowadzi odpowiedni zapis, w zależności od części zamówienia, dla której będzie sporządzana umowa/</w:t>
      </w:r>
    </w:p>
    <w:p w:rsidR="00FA5AA8" w:rsidRPr="00FE4717" w:rsidRDefault="00FA5AA8" w:rsidP="00B607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b/>
          <w:sz w:val="22"/>
          <w:szCs w:val="22"/>
        </w:rPr>
        <w:t>Łączna liczba studentów:</w:t>
      </w:r>
      <w:r w:rsidRPr="00FE4717">
        <w:rPr>
          <w:rFonts w:asciiTheme="minorHAnsi" w:hAnsiTheme="minorHAnsi"/>
          <w:sz w:val="22"/>
          <w:szCs w:val="22"/>
        </w:rPr>
        <w:t xml:space="preserve">  100 osób  w jednym cyklu kształcenia, łącznie  3 cykle kształcenia max. 300 studentów.</w:t>
      </w:r>
    </w:p>
    <w:p w:rsidR="00FA5AA8" w:rsidRPr="009425E7" w:rsidRDefault="00FA5AA8" w:rsidP="00B6079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b/>
          <w:sz w:val="22"/>
          <w:szCs w:val="22"/>
        </w:rPr>
        <w:t>Łączna liczba grup studenckich:</w:t>
      </w:r>
      <w:r w:rsidRPr="00FE4717">
        <w:rPr>
          <w:rFonts w:asciiTheme="minorHAnsi" w:hAnsiTheme="minorHAnsi"/>
          <w:sz w:val="22"/>
          <w:szCs w:val="22"/>
        </w:rPr>
        <w:t xml:space="preserve"> </w:t>
      </w:r>
      <w:r w:rsidRPr="009425E7">
        <w:rPr>
          <w:rFonts w:asciiTheme="minorHAnsi" w:hAnsiTheme="minorHAnsi"/>
          <w:sz w:val="22"/>
          <w:szCs w:val="22"/>
        </w:rPr>
        <w:t>ma</w:t>
      </w:r>
      <w:r w:rsidR="00A625BB" w:rsidRPr="009425E7">
        <w:rPr>
          <w:rFonts w:asciiTheme="minorHAnsi" w:hAnsiTheme="minorHAnsi"/>
          <w:sz w:val="22"/>
          <w:szCs w:val="22"/>
        </w:rPr>
        <w:t>ksymalnie</w:t>
      </w:r>
      <w:r w:rsidRPr="009425E7">
        <w:rPr>
          <w:rFonts w:asciiTheme="minorHAnsi" w:hAnsiTheme="minorHAnsi"/>
          <w:sz w:val="22"/>
          <w:szCs w:val="22"/>
        </w:rPr>
        <w:t xml:space="preserve"> 20 grup w jednym cyklu kształcenia dla pielęgniarstwa</w:t>
      </w:r>
      <w:r w:rsidR="009425E7" w:rsidRPr="009425E7">
        <w:rPr>
          <w:rFonts w:asciiTheme="minorHAnsi" w:hAnsiTheme="minorHAnsi"/>
          <w:sz w:val="22"/>
          <w:szCs w:val="22"/>
        </w:rPr>
        <w:t>*</w:t>
      </w:r>
      <w:r w:rsidRPr="009425E7">
        <w:rPr>
          <w:rFonts w:asciiTheme="minorHAnsi" w:hAnsiTheme="minorHAnsi"/>
          <w:sz w:val="22"/>
          <w:szCs w:val="22"/>
        </w:rPr>
        <w:t xml:space="preserve">  oraz</w:t>
      </w:r>
      <w:r w:rsidR="00A625BB" w:rsidRPr="009425E7">
        <w:rPr>
          <w:rFonts w:asciiTheme="minorHAnsi" w:hAnsiTheme="minorHAnsi"/>
          <w:sz w:val="22"/>
          <w:szCs w:val="22"/>
        </w:rPr>
        <w:t xml:space="preserve"> maksymalnie </w:t>
      </w:r>
      <w:r w:rsidRPr="009425E7">
        <w:rPr>
          <w:rFonts w:asciiTheme="minorHAnsi" w:hAnsiTheme="minorHAnsi"/>
          <w:sz w:val="22"/>
          <w:szCs w:val="22"/>
        </w:rPr>
        <w:t>5 grup w jednym cyklu kształcenia dla położnictwa</w:t>
      </w:r>
      <w:r w:rsidR="009425E7" w:rsidRPr="009425E7">
        <w:rPr>
          <w:rFonts w:asciiTheme="minorHAnsi" w:hAnsiTheme="minorHAnsi"/>
          <w:sz w:val="22"/>
          <w:szCs w:val="22"/>
        </w:rPr>
        <w:t>*</w:t>
      </w:r>
      <w:r w:rsidRPr="009425E7">
        <w:rPr>
          <w:rFonts w:asciiTheme="minorHAnsi" w:hAnsiTheme="minorHAnsi"/>
          <w:sz w:val="22"/>
          <w:szCs w:val="22"/>
        </w:rPr>
        <w:t>. Łącznie w 3 cyklach kształcenia dla</w:t>
      </w:r>
      <w:r w:rsidR="00A625BB" w:rsidRPr="009425E7">
        <w:rPr>
          <w:rFonts w:asciiTheme="minorHAnsi" w:hAnsiTheme="minorHAnsi"/>
          <w:sz w:val="22"/>
          <w:szCs w:val="22"/>
        </w:rPr>
        <w:t xml:space="preserve"> </w:t>
      </w:r>
      <w:r w:rsidRPr="009425E7">
        <w:rPr>
          <w:rFonts w:asciiTheme="minorHAnsi" w:hAnsiTheme="minorHAnsi"/>
          <w:sz w:val="22"/>
          <w:szCs w:val="22"/>
        </w:rPr>
        <w:t xml:space="preserve">pielęgniarstwa </w:t>
      </w:r>
      <w:r w:rsidR="00A625BB" w:rsidRPr="009425E7">
        <w:rPr>
          <w:rFonts w:asciiTheme="minorHAnsi" w:hAnsiTheme="minorHAnsi"/>
          <w:sz w:val="22"/>
          <w:szCs w:val="22"/>
        </w:rPr>
        <w:t xml:space="preserve">60 grup studenckich </w:t>
      </w:r>
      <w:r w:rsidR="00011844" w:rsidRPr="009425E7">
        <w:rPr>
          <w:rFonts w:asciiTheme="minorHAnsi" w:hAnsiTheme="minorHAnsi"/>
          <w:sz w:val="22"/>
          <w:szCs w:val="22"/>
        </w:rPr>
        <w:t xml:space="preserve">oraz dla </w:t>
      </w:r>
      <w:r w:rsidRPr="009425E7">
        <w:rPr>
          <w:rFonts w:asciiTheme="minorHAnsi" w:hAnsiTheme="minorHAnsi"/>
          <w:sz w:val="22"/>
          <w:szCs w:val="22"/>
        </w:rPr>
        <w:t xml:space="preserve">położnictwa </w:t>
      </w:r>
      <w:r w:rsidR="00011844" w:rsidRPr="009425E7">
        <w:rPr>
          <w:rFonts w:asciiTheme="minorHAnsi" w:hAnsiTheme="minorHAnsi"/>
          <w:sz w:val="22"/>
          <w:szCs w:val="22"/>
        </w:rPr>
        <w:t>1</w:t>
      </w:r>
      <w:r w:rsidR="00ED6EF4" w:rsidRPr="009425E7">
        <w:rPr>
          <w:rFonts w:asciiTheme="minorHAnsi" w:hAnsiTheme="minorHAnsi"/>
          <w:sz w:val="22"/>
          <w:szCs w:val="22"/>
        </w:rPr>
        <w:t>5 grup studenckich.*</w:t>
      </w:r>
    </w:p>
    <w:p w:rsidR="009425E7" w:rsidRPr="009425E7" w:rsidRDefault="009425E7" w:rsidP="009425E7">
      <w:pPr>
        <w:pStyle w:val="Akapitzlist"/>
        <w:suppressAutoHyphens/>
        <w:ind w:left="360"/>
        <w:jc w:val="both"/>
        <w:rPr>
          <w:rFonts w:asciiTheme="minorHAnsi" w:eastAsia="Calibri" w:hAnsiTheme="minorHAnsi"/>
          <w:i/>
          <w:sz w:val="20"/>
          <w:szCs w:val="20"/>
        </w:rPr>
      </w:pPr>
      <w:r w:rsidRPr="009425E7">
        <w:rPr>
          <w:rFonts w:asciiTheme="minorHAnsi" w:eastAsia="Calibri" w:hAnsiTheme="minorHAnsi"/>
          <w:i/>
          <w:sz w:val="20"/>
          <w:szCs w:val="20"/>
        </w:rPr>
        <w:t>/*zamawiający wprowadzi odpowiedni zapis, w zależności od części zamówienia, dla której będzie sporządzana umowa/</w:t>
      </w:r>
    </w:p>
    <w:p w:rsidR="00FA5AA8" w:rsidRPr="00FE4717" w:rsidRDefault="00FA5AA8" w:rsidP="00B6079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b/>
          <w:sz w:val="22"/>
          <w:szCs w:val="22"/>
        </w:rPr>
        <w:t>Liczba osób w grupie studenckiej:</w:t>
      </w:r>
      <w:r w:rsidRPr="00FE4717">
        <w:rPr>
          <w:rFonts w:asciiTheme="minorHAnsi" w:hAnsiTheme="minorHAnsi"/>
          <w:sz w:val="22"/>
          <w:szCs w:val="22"/>
        </w:rPr>
        <w:t xml:space="preserve"> </w:t>
      </w:r>
      <w:r w:rsidR="008C02F8" w:rsidRPr="00FE4717">
        <w:rPr>
          <w:rFonts w:asciiTheme="minorHAnsi" w:hAnsiTheme="minorHAnsi"/>
          <w:sz w:val="22"/>
          <w:szCs w:val="22"/>
        </w:rPr>
        <w:t xml:space="preserve">minimum </w:t>
      </w:r>
      <w:r w:rsidRPr="00FE4717">
        <w:rPr>
          <w:rFonts w:asciiTheme="minorHAnsi" w:hAnsiTheme="minorHAnsi"/>
          <w:sz w:val="22"/>
          <w:szCs w:val="22"/>
        </w:rPr>
        <w:t xml:space="preserve">4 </w:t>
      </w:r>
      <w:r w:rsidR="008C02F8" w:rsidRPr="00FE4717">
        <w:rPr>
          <w:rFonts w:asciiTheme="minorHAnsi" w:hAnsiTheme="minorHAnsi"/>
          <w:sz w:val="22"/>
          <w:szCs w:val="22"/>
        </w:rPr>
        <w:t xml:space="preserve">osoby a </w:t>
      </w:r>
      <w:r w:rsidRPr="00FE4717">
        <w:rPr>
          <w:rFonts w:asciiTheme="minorHAnsi" w:hAnsiTheme="minorHAnsi"/>
          <w:sz w:val="22"/>
          <w:szCs w:val="22"/>
        </w:rPr>
        <w:t>ma</w:t>
      </w:r>
      <w:r w:rsidR="008C02F8" w:rsidRPr="00FE4717">
        <w:rPr>
          <w:rFonts w:asciiTheme="minorHAnsi" w:hAnsiTheme="minorHAnsi"/>
          <w:sz w:val="22"/>
          <w:szCs w:val="22"/>
        </w:rPr>
        <w:t>ksymalnie</w:t>
      </w:r>
      <w:r w:rsidRPr="00FE4717">
        <w:rPr>
          <w:rFonts w:asciiTheme="minorHAnsi" w:hAnsiTheme="minorHAnsi"/>
          <w:sz w:val="22"/>
          <w:szCs w:val="22"/>
        </w:rPr>
        <w:t xml:space="preserve"> 5 osób.  </w:t>
      </w:r>
    </w:p>
    <w:p w:rsidR="00FA5AA8" w:rsidRPr="00FE4717" w:rsidRDefault="00FA5AA8" w:rsidP="00B6079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b/>
          <w:sz w:val="22"/>
          <w:szCs w:val="22"/>
        </w:rPr>
        <w:t>Czas kształcenia</w:t>
      </w:r>
      <w:r w:rsidRPr="00FE4717">
        <w:rPr>
          <w:rFonts w:asciiTheme="minorHAnsi" w:hAnsiTheme="minorHAnsi"/>
          <w:b/>
          <w:sz w:val="22"/>
          <w:szCs w:val="22"/>
          <w:u w:val="single"/>
        </w:rPr>
        <w:t>:</w:t>
      </w:r>
      <w:r w:rsidRPr="00FE4717">
        <w:rPr>
          <w:rFonts w:asciiTheme="minorHAnsi" w:hAnsiTheme="minorHAnsi"/>
          <w:sz w:val="22"/>
          <w:szCs w:val="22"/>
          <w:u w:val="single"/>
        </w:rPr>
        <w:t xml:space="preserve">  3 cykle kształcenia</w:t>
      </w:r>
      <w:r w:rsidRPr="00FE4717">
        <w:rPr>
          <w:rFonts w:asciiTheme="minorHAnsi" w:hAnsiTheme="minorHAnsi"/>
          <w:sz w:val="22"/>
          <w:szCs w:val="22"/>
        </w:rPr>
        <w:t xml:space="preserve">  </w:t>
      </w:r>
    </w:p>
    <w:p w:rsidR="00FA5AA8" w:rsidRPr="00FE4717" w:rsidRDefault="00FA5AA8" w:rsidP="00B607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jeden cykl kształcenia obejmuje dla </w:t>
      </w:r>
      <w:r w:rsidRPr="00FE4717">
        <w:rPr>
          <w:rFonts w:asciiTheme="minorHAnsi" w:hAnsiTheme="minorHAnsi"/>
          <w:b/>
          <w:sz w:val="22"/>
          <w:szCs w:val="22"/>
        </w:rPr>
        <w:t>pielęgniarstwa</w:t>
      </w:r>
      <w:r w:rsidRPr="00FE4717">
        <w:rPr>
          <w:rFonts w:asciiTheme="minorHAnsi" w:hAnsiTheme="minorHAnsi"/>
          <w:sz w:val="22"/>
          <w:szCs w:val="22"/>
        </w:rPr>
        <w:t xml:space="preserve"> ma</w:t>
      </w:r>
      <w:r w:rsidR="003C573A" w:rsidRPr="00FE4717">
        <w:rPr>
          <w:rFonts w:asciiTheme="minorHAnsi" w:hAnsiTheme="minorHAnsi"/>
          <w:sz w:val="22"/>
          <w:szCs w:val="22"/>
        </w:rPr>
        <w:t>ksymalnie</w:t>
      </w:r>
      <w:r w:rsidRPr="00FE4717">
        <w:rPr>
          <w:rFonts w:asciiTheme="minorHAnsi" w:hAnsiTheme="minorHAnsi"/>
          <w:sz w:val="22"/>
          <w:szCs w:val="22"/>
        </w:rPr>
        <w:t xml:space="preserve"> 960 godzin dydaktycznych dla jednego studenta /na jedną grupę studencką ; </w:t>
      </w:r>
      <w:r w:rsidRPr="00FE4717">
        <w:rPr>
          <w:rFonts w:asciiTheme="minorHAnsi" w:hAnsiTheme="minorHAnsi"/>
          <w:i/>
          <w:sz w:val="22"/>
          <w:szCs w:val="22"/>
        </w:rPr>
        <w:t>czyli 19</w:t>
      </w:r>
      <w:r w:rsidR="00703594" w:rsidRPr="00FE4717">
        <w:rPr>
          <w:rFonts w:asciiTheme="minorHAnsi" w:hAnsiTheme="minorHAnsi"/>
          <w:i/>
          <w:sz w:val="22"/>
          <w:szCs w:val="22"/>
        </w:rPr>
        <w:t xml:space="preserve"> </w:t>
      </w:r>
      <w:r w:rsidRPr="00FE4717">
        <w:rPr>
          <w:rFonts w:asciiTheme="minorHAnsi" w:hAnsiTheme="minorHAnsi"/>
          <w:i/>
          <w:sz w:val="22"/>
          <w:szCs w:val="22"/>
        </w:rPr>
        <w:t>200 godzin dydaktycznych na 20 grup studenckich ,</w:t>
      </w:r>
      <w:r w:rsidRPr="00FE4717">
        <w:rPr>
          <w:rFonts w:asciiTheme="minorHAnsi" w:hAnsiTheme="minorHAnsi"/>
          <w:sz w:val="22"/>
          <w:szCs w:val="22"/>
        </w:rPr>
        <w:t xml:space="preserve"> Łącznie  na 3 cykle kształcenia 57</w:t>
      </w:r>
      <w:r w:rsidR="00703594" w:rsidRPr="00FE4717">
        <w:rPr>
          <w:rFonts w:asciiTheme="minorHAnsi" w:hAnsiTheme="minorHAnsi"/>
          <w:sz w:val="22"/>
          <w:szCs w:val="22"/>
        </w:rPr>
        <w:t xml:space="preserve"> </w:t>
      </w:r>
      <w:r w:rsidRPr="00FE4717">
        <w:rPr>
          <w:rFonts w:asciiTheme="minorHAnsi" w:hAnsiTheme="minorHAnsi"/>
          <w:sz w:val="22"/>
          <w:szCs w:val="22"/>
        </w:rPr>
        <w:t xml:space="preserve">600 godzin dydaktycznych  na </w:t>
      </w:r>
      <w:r w:rsidR="00B701EC" w:rsidRPr="00FE4717">
        <w:rPr>
          <w:rFonts w:asciiTheme="minorHAnsi" w:hAnsiTheme="minorHAnsi"/>
          <w:sz w:val="22"/>
          <w:szCs w:val="22"/>
        </w:rPr>
        <w:t>6</w:t>
      </w:r>
      <w:r w:rsidRPr="00FE4717">
        <w:rPr>
          <w:rFonts w:asciiTheme="minorHAnsi" w:hAnsiTheme="minorHAnsi"/>
          <w:sz w:val="22"/>
          <w:szCs w:val="22"/>
        </w:rPr>
        <w:t>0 grup studenckich,</w:t>
      </w:r>
    </w:p>
    <w:p w:rsidR="003C573A" w:rsidRPr="00FE4717" w:rsidRDefault="00FA5AA8" w:rsidP="00B607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 jeden cykl kształcenia dla </w:t>
      </w:r>
      <w:r w:rsidRPr="00FE4717">
        <w:rPr>
          <w:rFonts w:asciiTheme="minorHAnsi" w:hAnsiTheme="minorHAnsi"/>
          <w:b/>
          <w:sz w:val="22"/>
          <w:szCs w:val="22"/>
        </w:rPr>
        <w:t>położnictwa</w:t>
      </w:r>
      <w:r w:rsidRPr="00FE4717">
        <w:rPr>
          <w:rFonts w:asciiTheme="minorHAnsi" w:hAnsiTheme="minorHAnsi"/>
          <w:sz w:val="22"/>
          <w:szCs w:val="22"/>
        </w:rPr>
        <w:t xml:space="preserve"> max  - 1.120 godzin dydaktycznych dla jednego studenta /na jedną grupę studencką</w:t>
      </w:r>
      <w:r w:rsidRPr="00FE4717">
        <w:rPr>
          <w:rFonts w:asciiTheme="minorHAnsi" w:hAnsiTheme="minorHAnsi"/>
          <w:i/>
          <w:sz w:val="22"/>
          <w:szCs w:val="22"/>
        </w:rPr>
        <w:t>, czyli  5600 godzin dydaktycznych na 5 grup studenckich</w:t>
      </w:r>
      <w:r w:rsidRPr="00FE4717">
        <w:rPr>
          <w:rFonts w:asciiTheme="minorHAnsi" w:hAnsiTheme="minorHAnsi"/>
          <w:sz w:val="22"/>
          <w:szCs w:val="22"/>
        </w:rPr>
        <w:t>.</w:t>
      </w:r>
      <w:r w:rsidR="009F34BB">
        <w:rPr>
          <w:rFonts w:asciiTheme="minorHAnsi" w:hAnsiTheme="minorHAnsi"/>
          <w:sz w:val="22"/>
          <w:szCs w:val="22"/>
        </w:rPr>
        <w:t xml:space="preserve"> </w:t>
      </w:r>
      <w:r w:rsidRPr="00FE4717">
        <w:rPr>
          <w:rFonts w:asciiTheme="minorHAnsi" w:hAnsiTheme="minorHAnsi"/>
          <w:sz w:val="22"/>
          <w:szCs w:val="22"/>
        </w:rPr>
        <w:t xml:space="preserve">Łącznie  na 3 cykle kształcenia  16 800 godzin dydaktycznych  na </w:t>
      </w:r>
      <w:r w:rsidR="00B701EC" w:rsidRPr="00FE4717">
        <w:rPr>
          <w:rFonts w:asciiTheme="minorHAnsi" w:hAnsiTheme="minorHAnsi"/>
          <w:sz w:val="22"/>
          <w:szCs w:val="22"/>
        </w:rPr>
        <w:t>1</w:t>
      </w:r>
      <w:r w:rsidRPr="00FE4717">
        <w:rPr>
          <w:rFonts w:asciiTheme="minorHAnsi" w:hAnsiTheme="minorHAnsi"/>
          <w:sz w:val="22"/>
          <w:szCs w:val="22"/>
        </w:rPr>
        <w:t>5 grup  studenckich,</w:t>
      </w:r>
    </w:p>
    <w:p w:rsidR="003C573A" w:rsidRPr="00FE4717" w:rsidRDefault="00FA5AA8" w:rsidP="00B607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  <w:u w:val="single"/>
        </w:rPr>
        <w:t xml:space="preserve">Łączna ilość godzin dydaktycznych przypadająca na 3 cykle kształcenia </w:t>
      </w:r>
      <w:r w:rsidR="003C573A" w:rsidRPr="00FE4717">
        <w:rPr>
          <w:rFonts w:asciiTheme="minorHAnsi" w:hAnsiTheme="minorHAnsi"/>
          <w:sz w:val="22"/>
          <w:szCs w:val="22"/>
          <w:u w:val="single"/>
        </w:rPr>
        <w:t xml:space="preserve">w dwóch częściach </w:t>
      </w:r>
      <w:r w:rsidR="00703594" w:rsidRPr="00FE4717">
        <w:rPr>
          <w:rFonts w:asciiTheme="minorHAnsi" w:hAnsiTheme="minorHAnsi"/>
          <w:sz w:val="22"/>
          <w:szCs w:val="22"/>
          <w:u w:val="single"/>
        </w:rPr>
        <w:t xml:space="preserve">zamówienia </w:t>
      </w:r>
      <w:r w:rsidR="003C573A" w:rsidRPr="00FE4717">
        <w:rPr>
          <w:rFonts w:asciiTheme="minorHAnsi" w:hAnsiTheme="minorHAnsi"/>
          <w:sz w:val="22"/>
          <w:szCs w:val="22"/>
          <w:u w:val="single"/>
        </w:rPr>
        <w:t xml:space="preserve">wynosi </w:t>
      </w:r>
      <w:r w:rsidRPr="00FE4717">
        <w:rPr>
          <w:rFonts w:asciiTheme="minorHAnsi" w:hAnsiTheme="minorHAnsi"/>
          <w:sz w:val="22"/>
          <w:szCs w:val="22"/>
          <w:u w:val="single"/>
        </w:rPr>
        <w:t>74 400/ 75 grup studenckich.</w:t>
      </w:r>
      <w:r w:rsidRPr="00FE4717">
        <w:rPr>
          <w:rFonts w:asciiTheme="minorHAnsi" w:hAnsiTheme="minorHAnsi"/>
          <w:sz w:val="22"/>
          <w:szCs w:val="22"/>
        </w:rPr>
        <w:t xml:space="preserve"> </w:t>
      </w:r>
    </w:p>
    <w:p w:rsidR="003C573A" w:rsidRPr="00FE4717" w:rsidRDefault="00FA5AA8" w:rsidP="00B607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lastRenderedPageBreak/>
        <w:t xml:space="preserve">1 godzina dydaktyczna </w:t>
      </w:r>
      <w:r w:rsidR="003C573A" w:rsidRPr="00FE4717">
        <w:rPr>
          <w:rFonts w:asciiTheme="minorHAnsi" w:hAnsiTheme="minorHAnsi"/>
          <w:sz w:val="22"/>
          <w:szCs w:val="22"/>
        </w:rPr>
        <w:t>równa się</w:t>
      </w:r>
      <w:r w:rsidRPr="00FE4717">
        <w:rPr>
          <w:rFonts w:asciiTheme="minorHAnsi" w:hAnsiTheme="minorHAnsi"/>
          <w:sz w:val="22"/>
          <w:szCs w:val="22"/>
        </w:rPr>
        <w:t xml:space="preserve"> 45 minut.</w:t>
      </w:r>
      <w:r w:rsidR="003C573A" w:rsidRPr="00FE4717">
        <w:rPr>
          <w:rFonts w:asciiTheme="minorHAnsi" w:hAnsiTheme="minorHAnsi"/>
          <w:sz w:val="22"/>
          <w:szCs w:val="22"/>
        </w:rPr>
        <w:t xml:space="preserve"> </w:t>
      </w:r>
    </w:p>
    <w:p w:rsidR="003C573A" w:rsidRPr="00FE4717" w:rsidRDefault="00FA5AA8" w:rsidP="00B60799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1 mentor </w:t>
      </w:r>
      <w:r w:rsidR="003C573A" w:rsidRPr="00FE4717">
        <w:rPr>
          <w:rFonts w:asciiTheme="minorHAnsi" w:hAnsiTheme="minorHAnsi"/>
          <w:sz w:val="22"/>
          <w:szCs w:val="22"/>
        </w:rPr>
        <w:t xml:space="preserve">zobowiązany jest do sprawowania </w:t>
      </w:r>
      <w:r w:rsidRPr="00FE4717">
        <w:rPr>
          <w:rFonts w:asciiTheme="minorHAnsi" w:hAnsiTheme="minorHAnsi"/>
          <w:sz w:val="22"/>
          <w:szCs w:val="22"/>
        </w:rPr>
        <w:t>opiek</w:t>
      </w:r>
      <w:r w:rsidR="003C573A" w:rsidRPr="00FE4717">
        <w:rPr>
          <w:rFonts w:asciiTheme="minorHAnsi" w:hAnsiTheme="minorHAnsi"/>
          <w:sz w:val="22"/>
          <w:szCs w:val="22"/>
        </w:rPr>
        <w:t>i</w:t>
      </w:r>
      <w:r w:rsidRPr="00FE4717">
        <w:rPr>
          <w:rFonts w:asciiTheme="minorHAnsi" w:hAnsiTheme="minorHAnsi"/>
          <w:sz w:val="22"/>
          <w:szCs w:val="22"/>
        </w:rPr>
        <w:t xml:space="preserve"> jednoczasowo </w:t>
      </w:r>
      <w:r w:rsidR="003C573A" w:rsidRPr="00FE4717">
        <w:rPr>
          <w:rFonts w:asciiTheme="minorHAnsi" w:hAnsiTheme="minorHAnsi"/>
          <w:sz w:val="22"/>
          <w:szCs w:val="22"/>
        </w:rPr>
        <w:t xml:space="preserve">nad </w:t>
      </w:r>
      <w:r w:rsidRPr="00FE4717">
        <w:rPr>
          <w:rFonts w:asciiTheme="minorHAnsi" w:hAnsiTheme="minorHAnsi"/>
          <w:sz w:val="22"/>
          <w:szCs w:val="22"/>
        </w:rPr>
        <w:t>4 studentami</w:t>
      </w:r>
      <w:r w:rsidR="003C573A" w:rsidRPr="00FE4717">
        <w:rPr>
          <w:rFonts w:asciiTheme="minorHAnsi" w:hAnsiTheme="minorHAnsi"/>
          <w:sz w:val="22"/>
          <w:szCs w:val="22"/>
        </w:rPr>
        <w:t>;</w:t>
      </w:r>
    </w:p>
    <w:p w:rsidR="00FA5AA8" w:rsidRPr="00FE4717" w:rsidRDefault="003C573A" w:rsidP="00B60799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>Zamawiający dopuszcza aby</w:t>
      </w:r>
      <w:r w:rsidR="00FA5AA8" w:rsidRPr="00FE4717">
        <w:rPr>
          <w:rFonts w:asciiTheme="minorHAnsi" w:hAnsiTheme="minorHAnsi"/>
          <w:sz w:val="22"/>
          <w:szCs w:val="22"/>
        </w:rPr>
        <w:t xml:space="preserve"> w jednym cyklu 1 mentor </w:t>
      </w:r>
      <w:r w:rsidRPr="00FE4717">
        <w:rPr>
          <w:rFonts w:asciiTheme="minorHAnsi" w:hAnsiTheme="minorHAnsi"/>
          <w:sz w:val="22"/>
          <w:szCs w:val="22"/>
        </w:rPr>
        <w:t xml:space="preserve">sprawował </w:t>
      </w:r>
      <w:r w:rsidR="00FA5AA8" w:rsidRPr="00FE4717">
        <w:rPr>
          <w:rFonts w:asciiTheme="minorHAnsi" w:hAnsiTheme="minorHAnsi"/>
          <w:sz w:val="22"/>
          <w:szCs w:val="22"/>
        </w:rPr>
        <w:t>opiek</w:t>
      </w:r>
      <w:r w:rsidRPr="00FE4717">
        <w:rPr>
          <w:rFonts w:asciiTheme="minorHAnsi" w:hAnsiTheme="minorHAnsi"/>
          <w:sz w:val="22"/>
          <w:szCs w:val="22"/>
        </w:rPr>
        <w:t>ę nad</w:t>
      </w:r>
      <w:r w:rsidR="00FA5AA8" w:rsidRPr="00FE4717">
        <w:rPr>
          <w:rFonts w:asciiTheme="minorHAnsi" w:hAnsiTheme="minorHAnsi"/>
          <w:sz w:val="22"/>
          <w:szCs w:val="22"/>
        </w:rPr>
        <w:t xml:space="preserve"> kilkoma grupami, </w:t>
      </w:r>
      <w:r w:rsidRPr="00FE4717">
        <w:rPr>
          <w:rFonts w:asciiTheme="minorHAnsi" w:hAnsiTheme="minorHAnsi"/>
          <w:sz w:val="22"/>
          <w:szCs w:val="22"/>
        </w:rPr>
        <w:t xml:space="preserve">pod </w:t>
      </w:r>
      <w:r w:rsidR="00FA5AA8" w:rsidRPr="00FE4717">
        <w:rPr>
          <w:rFonts w:asciiTheme="minorHAnsi" w:hAnsiTheme="minorHAnsi"/>
          <w:sz w:val="22"/>
          <w:szCs w:val="22"/>
        </w:rPr>
        <w:t>warunkiem</w:t>
      </w:r>
      <w:r w:rsidRPr="00FE4717">
        <w:rPr>
          <w:rFonts w:asciiTheme="minorHAnsi" w:hAnsiTheme="minorHAnsi"/>
          <w:sz w:val="22"/>
          <w:szCs w:val="22"/>
        </w:rPr>
        <w:t xml:space="preserve">, że praktyki w tych grupach będą </w:t>
      </w:r>
      <w:r w:rsidR="00FA5AA8" w:rsidRPr="00FE4717">
        <w:rPr>
          <w:rFonts w:asciiTheme="minorHAnsi" w:hAnsiTheme="minorHAnsi"/>
          <w:sz w:val="22"/>
          <w:szCs w:val="22"/>
        </w:rPr>
        <w:t xml:space="preserve">rozłożenie w </w:t>
      </w:r>
      <w:r w:rsidRPr="00FE4717">
        <w:rPr>
          <w:rFonts w:asciiTheme="minorHAnsi" w:hAnsiTheme="minorHAnsi"/>
          <w:sz w:val="22"/>
          <w:szCs w:val="22"/>
        </w:rPr>
        <w:t xml:space="preserve">innym </w:t>
      </w:r>
      <w:r w:rsidR="00FA5AA8" w:rsidRPr="00FE4717">
        <w:rPr>
          <w:rFonts w:asciiTheme="minorHAnsi" w:hAnsiTheme="minorHAnsi"/>
          <w:sz w:val="22"/>
          <w:szCs w:val="22"/>
        </w:rPr>
        <w:t>czasie.</w:t>
      </w:r>
      <w:r w:rsidRPr="00FE4717">
        <w:rPr>
          <w:rFonts w:asciiTheme="minorHAnsi" w:hAnsiTheme="minorHAnsi"/>
          <w:sz w:val="22"/>
          <w:szCs w:val="22"/>
        </w:rPr>
        <w:t xml:space="preserve"> Nie dopuszcza się aby 1 mentor sparował opiekę nad więcej niż jedną grupą studentów w tym samym czasie.</w:t>
      </w:r>
      <w:r w:rsidR="00703594" w:rsidRPr="00FE4717">
        <w:rPr>
          <w:rFonts w:asciiTheme="minorHAnsi" w:hAnsiTheme="minorHAnsi"/>
          <w:sz w:val="22"/>
          <w:szCs w:val="22"/>
        </w:rPr>
        <w:t xml:space="preserve"> </w:t>
      </w:r>
    </w:p>
    <w:p w:rsidR="007E21C6" w:rsidRPr="00FE4717" w:rsidRDefault="00FA5AA8" w:rsidP="00B60799">
      <w:pPr>
        <w:pStyle w:val="Akapitzlist"/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b/>
          <w:sz w:val="22"/>
          <w:szCs w:val="22"/>
        </w:rPr>
        <w:t>Termin realizacji zamówienia:</w:t>
      </w:r>
      <w:r w:rsidRPr="00FE4717">
        <w:rPr>
          <w:rFonts w:asciiTheme="minorHAnsi" w:hAnsiTheme="minorHAnsi"/>
          <w:sz w:val="22"/>
          <w:szCs w:val="22"/>
        </w:rPr>
        <w:t xml:space="preserve"> </w:t>
      </w:r>
      <w:r w:rsidR="00B701EC" w:rsidRPr="00FE4717">
        <w:rPr>
          <w:rFonts w:asciiTheme="minorHAnsi" w:hAnsiTheme="minorHAnsi"/>
          <w:sz w:val="22"/>
          <w:szCs w:val="22"/>
        </w:rPr>
        <w:t>2</w:t>
      </w:r>
      <w:r w:rsidR="00EE02A6" w:rsidRPr="00FE4717">
        <w:rPr>
          <w:rFonts w:asciiTheme="minorHAnsi" w:hAnsiTheme="minorHAnsi"/>
          <w:sz w:val="22"/>
          <w:szCs w:val="22"/>
        </w:rPr>
        <w:t>7</w:t>
      </w:r>
      <w:r w:rsidRPr="00FE4717">
        <w:rPr>
          <w:rFonts w:asciiTheme="minorHAnsi" w:hAnsiTheme="minorHAnsi"/>
          <w:sz w:val="22"/>
          <w:szCs w:val="22"/>
        </w:rPr>
        <w:t xml:space="preserve"> maja 2019 roku  do 15 września 2023 roku</w:t>
      </w:r>
      <w:r w:rsidR="007E21C6" w:rsidRPr="00FE4717">
        <w:rPr>
          <w:rFonts w:asciiTheme="minorHAnsi" w:hAnsiTheme="minorHAnsi"/>
          <w:sz w:val="22"/>
          <w:szCs w:val="22"/>
        </w:rPr>
        <w:t>.</w:t>
      </w:r>
    </w:p>
    <w:p w:rsidR="00887616" w:rsidRPr="00B5538B" w:rsidRDefault="00FA5AA8" w:rsidP="00B60799">
      <w:pPr>
        <w:pStyle w:val="Akapitzlist"/>
        <w:numPr>
          <w:ilvl w:val="0"/>
          <w:numId w:val="5"/>
        </w:numPr>
        <w:spacing w:before="120"/>
        <w:contextualSpacing/>
        <w:jc w:val="both"/>
        <w:rPr>
          <w:rFonts w:asciiTheme="minorHAnsi" w:hAnsiTheme="minorHAnsi"/>
          <w:sz w:val="22"/>
          <w:szCs w:val="22"/>
        </w:rPr>
      </w:pPr>
      <w:bookmarkStart w:id="0" w:name="_Hlk8108053"/>
      <w:r w:rsidRPr="00B5538B">
        <w:rPr>
          <w:rFonts w:asciiTheme="minorHAnsi" w:hAnsiTheme="minorHAnsi"/>
          <w:b/>
          <w:sz w:val="22"/>
          <w:szCs w:val="22"/>
        </w:rPr>
        <w:t xml:space="preserve">Miejsce realizacji praktyki zawodowej:  </w:t>
      </w:r>
    </w:p>
    <w:bookmarkEnd w:id="0"/>
    <w:p w:rsidR="00887616" w:rsidRPr="00B5538B" w:rsidRDefault="00FA5AA8" w:rsidP="00887616">
      <w:pPr>
        <w:pStyle w:val="Akapitzlist"/>
        <w:spacing w:before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5538B">
        <w:rPr>
          <w:rFonts w:asciiTheme="minorHAnsi" w:hAnsiTheme="minorHAnsi"/>
          <w:sz w:val="22"/>
          <w:szCs w:val="22"/>
        </w:rPr>
        <w:t xml:space="preserve">Miejscem realizacji praktyki zawodowej umożliwiającym osiągnięcie celów kształcenia są oddziały </w:t>
      </w:r>
      <w:r w:rsidR="00E52B17" w:rsidRPr="00B5538B">
        <w:rPr>
          <w:rFonts w:asciiTheme="minorHAnsi" w:hAnsiTheme="minorHAnsi"/>
          <w:sz w:val="22"/>
          <w:szCs w:val="22"/>
        </w:rPr>
        <w:t>podmiot</w:t>
      </w:r>
      <w:r w:rsidR="002D4F83" w:rsidRPr="00B5538B">
        <w:rPr>
          <w:rFonts w:asciiTheme="minorHAnsi" w:hAnsiTheme="minorHAnsi"/>
          <w:sz w:val="22"/>
          <w:szCs w:val="22"/>
        </w:rPr>
        <w:t>u</w:t>
      </w:r>
      <w:r w:rsidR="006D5D22" w:rsidRPr="00B5538B">
        <w:rPr>
          <w:rFonts w:asciiTheme="minorHAnsi" w:hAnsiTheme="minorHAnsi"/>
          <w:sz w:val="22"/>
          <w:szCs w:val="22"/>
        </w:rPr>
        <w:t xml:space="preserve"> </w:t>
      </w:r>
      <w:r w:rsidR="00E52B17" w:rsidRPr="00B5538B">
        <w:rPr>
          <w:rFonts w:asciiTheme="minorHAnsi" w:hAnsiTheme="minorHAnsi"/>
          <w:sz w:val="22"/>
          <w:szCs w:val="22"/>
        </w:rPr>
        <w:t>lecznicz</w:t>
      </w:r>
      <w:r w:rsidR="002D4F83" w:rsidRPr="00B5538B">
        <w:rPr>
          <w:rFonts w:asciiTheme="minorHAnsi" w:hAnsiTheme="minorHAnsi"/>
          <w:sz w:val="22"/>
          <w:szCs w:val="22"/>
        </w:rPr>
        <w:t>ego</w:t>
      </w:r>
      <w:r w:rsidR="00887616" w:rsidRPr="00B5538B">
        <w:rPr>
          <w:rFonts w:asciiTheme="minorHAnsi" w:hAnsiTheme="minorHAnsi"/>
          <w:sz w:val="22"/>
          <w:szCs w:val="22"/>
        </w:rPr>
        <w:t>, któr</w:t>
      </w:r>
      <w:r w:rsidR="00B5538B">
        <w:rPr>
          <w:rFonts w:asciiTheme="minorHAnsi" w:hAnsiTheme="minorHAnsi"/>
          <w:sz w:val="22"/>
          <w:szCs w:val="22"/>
        </w:rPr>
        <w:t>e</w:t>
      </w:r>
      <w:bookmarkStart w:id="1" w:name="_GoBack"/>
      <w:bookmarkEnd w:id="1"/>
      <w:r w:rsidR="00887616" w:rsidRPr="00B5538B">
        <w:rPr>
          <w:rFonts w:asciiTheme="minorHAnsi" w:hAnsiTheme="minorHAnsi"/>
          <w:sz w:val="22"/>
          <w:szCs w:val="22"/>
        </w:rPr>
        <w:t>:</w:t>
      </w:r>
    </w:p>
    <w:p w:rsidR="00887616" w:rsidRPr="00B5538B" w:rsidRDefault="00887616" w:rsidP="00B60799">
      <w:pPr>
        <w:numPr>
          <w:ilvl w:val="0"/>
          <w:numId w:val="7"/>
        </w:numPr>
        <w:spacing w:before="12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B5538B">
        <w:rPr>
          <w:rFonts w:asciiTheme="minorHAnsi" w:hAnsiTheme="minorHAnsi" w:cs="Calibri"/>
          <w:sz w:val="22"/>
          <w:szCs w:val="22"/>
        </w:rPr>
        <w:t>udziela</w:t>
      </w:r>
      <w:r w:rsidR="00B5538B" w:rsidRPr="00B5538B">
        <w:rPr>
          <w:rFonts w:asciiTheme="minorHAnsi" w:hAnsiTheme="minorHAnsi" w:cs="Calibri"/>
          <w:sz w:val="22"/>
          <w:szCs w:val="22"/>
        </w:rPr>
        <w:t>ją</w:t>
      </w:r>
      <w:r w:rsidRPr="00B5538B">
        <w:rPr>
          <w:rFonts w:asciiTheme="minorHAnsi" w:hAnsiTheme="minorHAnsi" w:cs="Calibri"/>
          <w:sz w:val="22"/>
          <w:szCs w:val="22"/>
        </w:rPr>
        <w:t xml:space="preserve"> świadczeń zdrowotnych na poziomie szpitali ogólnopolskich zgodnie z art. 95l ust. 2 pkt 6 i w ust. 4 pkt 6 Ustawy o świadczeniach opieki zdrowotnej finansowanych ze środków publicznych </w:t>
      </w:r>
      <w:r w:rsidRPr="00B5538B">
        <w:rPr>
          <w:rFonts w:asciiTheme="minorHAnsi" w:hAnsiTheme="minorHAnsi" w:cs="Calibri"/>
          <w:bCs/>
          <w:sz w:val="22"/>
          <w:szCs w:val="22"/>
          <w:shd w:val="clear" w:color="auto" w:fill="FFFFFF"/>
        </w:rPr>
        <w:t>z dnia 20 lipca 2018 r. </w:t>
      </w:r>
      <w:hyperlink r:id="rId8" w:history="1">
        <w:r w:rsidRPr="00B5538B">
          <w:rPr>
            <w:rStyle w:val="Hipercze"/>
            <w:rFonts w:asciiTheme="minorHAnsi" w:hAnsiTheme="minorHAnsi" w:cs="Calibri"/>
            <w:bCs/>
            <w:color w:val="auto"/>
            <w:sz w:val="22"/>
            <w:szCs w:val="22"/>
            <w:shd w:val="clear" w:color="auto" w:fill="FFFFFF"/>
          </w:rPr>
          <w:t>(Dz.U. z 2018 r. poz. 1510)</w:t>
        </w:r>
      </w:hyperlink>
      <w:r w:rsidRPr="00B5538B">
        <w:rPr>
          <w:rFonts w:asciiTheme="minorHAnsi" w:hAnsiTheme="minorHAnsi" w:cs="Calibri"/>
          <w:sz w:val="22"/>
          <w:szCs w:val="22"/>
        </w:rPr>
        <w:t xml:space="preserve"> ze zm. –  wymóg dotyczy części I </w:t>
      </w:r>
      <w:proofErr w:type="spellStart"/>
      <w:r w:rsidRPr="00B5538B">
        <w:rPr>
          <w:rFonts w:asciiTheme="minorHAnsi" w:hAnsiTheme="minorHAnsi" w:cs="Calibri"/>
          <w:sz w:val="22"/>
          <w:szCs w:val="22"/>
        </w:rPr>
        <w:t>i</w:t>
      </w:r>
      <w:proofErr w:type="spellEnd"/>
      <w:r w:rsidRPr="00B5538B">
        <w:rPr>
          <w:rFonts w:asciiTheme="minorHAnsi" w:hAnsiTheme="minorHAnsi" w:cs="Calibri"/>
          <w:sz w:val="22"/>
          <w:szCs w:val="22"/>
        </w:rPr>
        <w:t xml:space="preserve"> II zamówienia</w:t>
      </w:r>
    </w:p>
    <w:p w:rsidR="00887616" w:rsidRPr="00B5538B" w:rsidRDefault="00887616" w:rsidP="00B60799">
      <w:pPr>
        <w:numPr>
          <w:ilvl w:val="0"/>
          <w:numId w:val="7"/>
        </w:numPr>
        <w:spacing w:before="120"/>
        <w:contextualSpacing/>
        <w:jc w:val="both"/>
        <w:rPr>
          <w:rFonts w:asciiTheme="minorHAnsi" w:hAnsiTheme="minorHAnsi"/>
          <w:sz w:val="22"/>
          <w:szCs w:val="22"/>
        </w:rPr>
      </w:pPr>
      <w:r w:rsidRPr="00B5538B">
        <w:rPr>
          <w:rFonts w:asciiTheme="minorHAnsi" w:hAnsiTheme="minorHAnsi" w:cs="Calibri"/>
          <w:sz w:val="22"/>
          <w:szCs w:val="22"/>
        </w:rPr>
        <w:t>udziela</w:t>
      </w:r>
      <w:r w:rsidR="00B5538B" w:rsidRPr="00B5538B">
        <w:rPr>
          <w:rFonts w:asciiTheme="minorHAnsi" w:hAnsiTheme="minorHAnsi" w:cs="Calibri"/>
          <w:sz w:val="22"/>
          <w:szCs w:val="22"/>
        </w:rPr>
        <w:t>ją</w:t>
      </w:r>
      <w:r w:rsidRPr="00B5538B">
        <w:rPr>
          <w:rFonts w:asciiTheme="minorHAnsi" w:hAnsiTheme="minorHAnsi" w:cs="Calibri"/>
          <w:sz w:val="22"/>
          <w:szCs w:val="22"/>
        </w:rPr>
        <w:t xml:space="preserve"> świadczeń zdrowotnych w zakresie opieki położniczo - ginekologicznej na poziomie III stopienia referencyjności –  wymóg dotyczy części </w:t>
      </w:r>
      <w:r w:rsidR="00166F8C" w:rsidRPr="00B5538B">
        <w:rPr>
          <w:rFonts w:asciiTheme="minorHAnsi" w:hAnsiTheme="minorHAnsi" w:cs="Calibri"/>
          <w:sz w:val="22"/>
          <w:szCs w:val="22"/>
        </w:rPr>
        <w:t xml:space="preserve">I </w:t>
      </w:r>
      <w:proofErr w:type="spellStart"/>
      <w:r w:rsidR="00166F8C" w:rsidRPr="00B5538B">
        <w:rPr>
          <w:rFonts w:asciiTheme="minorHAnsi" w:hAnsiTheme="minorHAnsi" w:cs="Calibri"/>
          <w:sz w:val="22"/>
          <w:szCs w:val="22"/>
        </w:rPr>
        <w:t>i</w:t>
      </w:r>
      <w:proofErr w:type="spellEnd"/>
      <w:r w:rsidR="00166F8C" w:rsidRPr="00B5538B">
        <w:rPr>
          <w:rFonts w:asciiTheme="minorHAnsi" w:hAnsiTheme="minorHAnsi" w:cs="Calibri"/>
          <w:sz w:val="22"/>
          <w:szCs w:val="22"/>
        </w:rPr>
        <w:t xml:space="preserve"> </w:t>
      </w:r>
      <w:r w:rsidRPr="00B5538B">
        <w:rPr>
          <w:rFonts w:asciiTheme="minorHAnsi" w:hAnsiTheme="minorHAnsi" w:cs="Calibri"/>
          <w:sz w:val="22"/>
          <w:szCs w:val="22"/>
        </w:rPr>
        <w:t>II zamówienia;</w:t>
      </w:r>
    </w:p>
    <w:p w:rsidR="008F3DBE" w:rsidRPr="00B5538B" w:rsidRDefault="00061885" w:rsidP="00887616">
      <w:pPr>
        <w:pStyle w:val="Akapitzlist"/>
        <w:spacing w:before="120"/>
        <w:ind w:left="36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B5538B">
        <w:rPr>
          <w:rFonts w:asciiTheme="minorHAnsi" w:hAnsiTheme="minorHAnsi"/>
          <w:sz w:val="22"/>
          <w:szCs w:val="22"/>
        </w:rPr>
        <w:t>D</w:t>
      </w:r>
      <w:r w:rsidR="00357F45" w:rsidRPr="00B5538B">
        <w:rPr>
          <w:rFonts w:asciiTheme="minorHAnsi" w:hAnsiTheme="minorHAnsi"/>
          <w:sz w:val="22"/>
          <w:szCs w:val="22"/>
        </w:rPr>
        <w:t>opuszcza się</w:t>
      </w:r>
      <w:r w:rsidRPr="00B5538B">
        <w:rPr>
          <w:rFonts w:asciiTheme="minorHAnsi" w:hAnsiTheme="minorHAnsi"/>
          <w:sz w:val="22"/>
          <w:szCs w:val="22"/>
        </w:rPr>
        <w:t xml:space="preserve"> realizację zadania </w:t>
      </w:r>
      <w:r w:rsidR="00887616" w:rsidRPr="00B5538B">
        <w:rPr>
          <w:rFonts w:asciiTheme="minorHAnsi" w:hAnsiTheme="minorHAnsi"/>
          <w:sz w:val="22"/>
          <w:szCs w:val="22"/>
        </w:rPr>
        <w:t>przez więcej</w:t>
      </w:r>
      <w:r w:rsidRPr="00B5538B">
        <w:rPr>
          <w:rFonts w:asciiTheme="minorHAnsi" w:hAnsiTheme="minorHAnsi"/>
          <w:sz w:val="22"/>
          <w:szCs w:val="22"/>
        </w:rPr>
        <w:t xml:space="preserve"> niż przez </w:t>
      </w:r>
      <w:r w:rsidR="00887616" w:rsidRPr="00B5538B">
        <w:rPr>
          <w:rFonts w:asciiTheme="minorHAnsi" w:hAnsiTheme="minorHAnsi"/>
          <w:sz w:val="22"/>
          <w:szCs w:val="22"/>
        </w:rPr>
        <w:t>jeden</w:t>
      </w:r>
      <w:r w:rsidRPr="00B5538B">
        <w:rPr>
          <w:rFonts w:asciiTheme="minorHAnsi" w:hAnsiTheme="minorHAnsi"/>
          <w:sz w:val="22"/>
          <w:szCs w:val="22"/>
        </w:rPr>
        <w:t xml:space="preserve"> podmiot, </w:t>
      </w:r>
      <w:r w:rsidR="00887616" w:rsidRPr="00B5538B">
        <w:rPr>
          <w:rFonts w:asciiTheme="minorHAnsi" w:hAnsiTheme="minorHAnsi"/>
          <w:sz w:val="22"/>
          <w:szCs w:val="22"/>
        </w:rPr>
        <w:t xml:space="preserve">pod warunkiem, że każdy z nich jest </w:t>
      </w:r>
      <w:r w:rsidR="00B701EC" w:rsidRPr="00B5538B">
        <w:rPr>
          <w:rFonts w:asciiTheme="minorHAnsi" w:hAnsiTheme="minorHAnsi"/>
          <w:sz w:val="22"/>
          <w:szCs w:val="22"/>
        </w:rPr>
        <w:t>podmiot</w:t>
      </w:r>
      <w:r w:rsidR="00887616" w:rsidRPr="00B5538B">
        <w:rPr>
          <w:rFonts w:asciiTheme="minorHAnsi" w:hAnsiTheme="minorHAnsi"/>
          <w:sz w:val="22"/>
          <w:szCs w:val="22"/>
        </w:rPr>
        <w:t>em</w:t>
      </w:r>
      <w:r w:rsidR="00B701EC" w:rsidRPr="00B5538B">
        <w:rPr>
          <w:rFonts w:asciiTheme="minorHAnsi" w:hAnsiTheme="minorHAnsi"/>
          <w:sz w:val="22"/>
          <w:szCs w:val="22"/>
        </w:rPr>
        <w:t xml:space="preserve"> </w:t>
      </w:r>
      <w:r w:rsidR="00887616" w:rsidRPr="00B5538B">
        <w:rPr>
          <w:rFonts w:asciiTheme="minorHAnsi" w:hAnsiTheme="minorHAnsi"/>
          <w:sz w:val="22"/>
          <w:szCs w:val="22"/>
        </w:rPr>
        <w:t>leczniczym</w:t>
      </w:r>
      <w:r w:rsidR="002D4F83" w:rsidRPr="00B5538B">
        <w:rPr>
          <w:rFonts w:asciiTheme="minorHAnsi" w:hAnsiTheme="minorHAnsi"/>
          <w:sz w:val="22"/>
          <w:szCs w:val="22"/>
        </w:rPr>
        <w:t>, który</w:t>
      </w:r>
      <w:r w:rsidR="00EE02A6" w:rsidRPr="00B5538B">
        <w:rPr>
          <w:rFonts w:asciiTheme="minorHAnsi" w:hAnsiTheme="minorHAnsi"/>
          <w:sz w:val="22"/>
          <w:szCs w:val="22"/>
        </w:rPr>
        <w:t xml:space="preserve"> </w:t>
      </w:r>
      <w:r w:rsidR="00887616" w:rsidRPr="00B5538B">
        <w:rPr>
          <w:rFonts w:asciiTheme="minorHAnsi" w:hAnsiTheme="minorHAnsi"/>
          <w:sz w:val="22"/>
          <w:szCs w:val="22"/>
        </w:rPr>
        <w:t>spełnia wymogi określone w pkt. 10</w:t>
      </w:r>
      <w:r w:rsidR="002D4F83" w:rsidRPr="00B5538B">
        <w:rPr>
          <w:rFonts w:asciiTheme="minorHAnsi" w:hAnsiTheme="minorHAnsi"/>
          <w:sz w:val="22"/>
          <w:szCs w:val="22"/>
        </w:rPr>
        <w:t>, lit. a) i b).</w:t>
      </w:r>
    </w:p>
    <w:p w:rsidR="007E21C6" w:rsidRPr="00FE4717" w:rsidRDefault="00061885" w:rsidP="00B60799">
      <w:pPr>
        <w:pStyle w:val="Akapitzlist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Podział </w:t>
      </w:r>
      <w:r w:rsidR="00777B3E" w:rsidRPr="00FE4717">
        <w:rPr>
          <w:rFonts w:asciiTheme="minorHAnsi" w:hAnsiTheme="minorHAnsi"/>
          <w:sz w:val="22"/>
          <w:szCs w:val="22"/>
        </w:rPr>
        <w:t xml:space="preserve">dotyczący realizacji poszczególnych praktyk uzależniony będzie od możliwości </w:t>
      </w:r>
      <w:r w:rsidR="00E77A1A" w:rsidRPr="00FE4717">
        <w:rPr>
          <w:rFonts w:asciiTheme="minorHAnsi" w:hAnsiTheme="minorHAnsi"/>
          <w:sz w:val="22"/>
          <w:szCs w:val="22"/>
        </w:rPr>
        <w:t xml:space="preserve"> </w:t>
      </w:r>
      <w:r w:rsidR="00777B3E" w:rsidRPr="00FE4717">
        <w:rPr>
          <w:rFonts w:asciiTheme="minorHAnsi" w:hAnsiTheme="minorHAnsi"/>
          <w:sz w:val="22"/>
          <w:szCs w:val="22"/>
        </w:rPr>
        <w:t xml:space="preserve">organizacyjnych </w:t>
      </w:r>
      <w:r w:rsidR="00777B3E" w:rsidRPr="00FE4717">
        <w:rPr>
          <w:rFonts w:asciiTheme="minorHAnsi" w:hAnsiTheme="minorHAnsi" w:cstheme="minorHAnsi"/>
          <w:sz w:val="22"/>
          <w:szCs w:val="22"/>
        </w:rPr>
        <w:t>jednostek.</w:t>
      </w:r>
    </w:p>
    <w:p w:rsidR="00D82756" w:rsidRPr="00FE4717" w:rsidRDefault="00D82756" w:rsidP="00B60799">
      <w:pPr>
        <w:pStyle w:val="Akapitzlist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E4717">
        <w:rPr>
          <w:rFonts w:asciiTheme="minorHAnsi" w:hAnsiTheme="minorHAnsi" w:cstheme="minorHAnsi"/>
          <w:sz w:val="22"/>
          <w:szCs w:val="22"/>
        </w:rPr>
        <w:t>Zamawiający zastrzega sobie możliwość zmiany godzin z powodu zmiany standardu kształcenia i dopuszcza zmiany w ilości godzin z powodu np. braku lub choroby Mentora, zmiany profilu oddziału.</w:t>
      </w:r>
    </w:p>
    <w:p w:rsidR="00E77A1A" w:rsidRPr="00FE4717" w:rsidRDefault="00E77A1A" w:rsidP="00E77A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1E7" w:rsidRPr="00FE4717" w:rsidRDefault="002C01E7" w:rsidP="00B6079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4717">
        <w:rPr>
          <w:rFonts w:asciiTheme="minorHAnsi" w:hAnsiTheme="minorHAnsi" w:cstheme="minorHAnsi"/>
          <w:b/>
          <w:sz w:val="22"/>
          <w:szCs w:val="22"/>
        </w:rPr>
        <w:t>Planowany szczegółowy wykaz praktyk zawodowych w zamó</w:t>
      </w:r>
      <w:r w:rsidR="00661378" w:rsidRPr="00FE4717">
        <w:rPr>
          <w:rFonts w:asciiTheme="minorHAnsi" w:hAnsiTheme="minorHAnsi" w:cstheme="minorHAnsi"/>
          <w:b/>
          <w:sz w:val="22"/>
          <w:szCs w:val="22"/>
        </w:rPr>
        <w:t>wieniu dla cykl</w:t>
      </w:r>
      <w:r w:rsidR="00376435" w:rsidRPr="00FE4717">
        <w:rPr>
          <w:rFonts w:asciiTheme="minorHAnsi" w:hAnsiTheme="minorHAnsi" w:cstheme="minorHAnsi"/>
          <w:b/>
          <w:sz w:val="22"/>
          <w:szCs w:val="22"/>
        </w:rPr>
        <w:t>i kształcenia</w:t>
      </w:r>
      <w:r w:rsidR="00661378" w:rsidRPr="00FE4717">
        <w:rPr>
          <w:rFonts w:asciiTheme="minorHAnsi" w:hAnsiTheme="minorHAnsi" w:cstheme="minorHAnsi"/>
          <w:b/>
          <w:sz w:val="22"/>
          <w:szCs w:val="22"/>
        </w:rPr>
        <w:t xml:space="preserve"> dla </w:t>
      </w:r>
      <w:r w:rsidR="00661378" w:rsidRPr="00FE4717">
        <w:rPr>
          <w:rFonts w:asciiTheme="minorHAnsi" w:hAnsiTheme="minorHAnsi" w:cstheme="minorHAnsi"/>
          <w:b/>
          <w:sz w:val="22"/>
          <w:szCs w:val="22"/>
          <w:u w:val="single"/>
        </w:rPr>
        <w:t xml:space="preserve">kierunku </w:t>
      </w:r>
      <w:r w:rsidR="00703594" w:rsidRPr="00FE4717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FE4717">
        <w:rPr>
          <w:rFonts w:asciiTheme="minorHAnsi" w:hAnsiTheme="minorHAnsi" w:cstheme="minorHAnsi"/>
          <w:b/>
          <w:sz w:val="22"/>
          <w:szCs w:val="22"/>
          <w:u w:val="single"/>
        </w:rPr>
        <w:t>ielęgniarstwo</w:t>
      </w:r>
      <w:r w:rsidR="00B17A63" w:rsidRPr="00FE4717">
        <w:rPr>
          <w:rFonts w:asciiTheme="minorHAnsi" w:hAnsiTheme="minorHAnsi" w:cstheme="minorHAnsi"/>
          <w:b/>
          <w:sz w:val="22"/>
          <w:szCs w:val="22"/>
        </w:rPr>
        <w:t xml:space="preserve"> wraz z jednostką organizacyjn</w:t>
      </w:r>
      <w:r w:rsidR="005B6119" w:rsidRPr="00FE4717">
        <w:rPr>
          <w:rFonts w:asciiTheme="minorHAnsi" w:hAnsiTheme="minorHAnsi" w:cstheme="minorHAnsi"/>
          <w:b/>
          <w:sz w:val="22"/>
          <w:szCs w:val="22"/>
        </w:rPr>
        <w:t>ą</w:t>
      </w:r>
      <w:r w:rsidR="00B17A63" w:rsidRPr="00FE47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4248" w:rsidRPr="00FE4717">
        <w:rPr>
          <w:rFonts w:asciiTheme="minorHAnsi" w:hAnsiTheme="minorHAnsi" w:cstheme="minorHAnsi"/>
          <w:b/>
          <w:sz w:val="22"/>
          <w:szCs w:val="22"/>
        </w:rPr>
        <w:t>Wykonawcy</w:t>
      </w:r>
      <w:r w:rsidRPr="00FE4717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950"/>
        <w:gridCol w:w="1714"/>
        <w:gridCol w:w="1182"/>
        <w:gridCol w:w="1653"/>
        <w:gridCol w:w="910"/>
        <w:gridCol w:w="1182"/>
        <w:gridCol w:w="981"/>
      </w:tblGrid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Rodzaj praktyki zawodowej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Liczba grup/max liczba mentorów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Liczba godzin dydaktycznych na grupę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Łączna liczba godzin na grupy w 1 cyklu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Liczba grup/max liczba mentorów w 3 cyklach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Łączna liczba godzin na grupy w 3 cyklach</w:t>
            </w:r>
          </w:p>
        </w:tc>
      </w:tr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Podstawy pielęgniarstwa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Oddział o profilu zachowawczym, np. Oddział Chorób Wewnętrznych 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2 400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7 200</w:t>
            </w:r>
          </w:p>
        </w:tc>
      </w:tr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Pediatria i pielęgniarstwo pediatryczne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Dziecięcy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3 200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9 600</w:t>
            </w:r>
          </w:p>
        </w:tc>
      </w:tr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Choroby wewnętrzne i pielęgniarstwo internistyczne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Chorób Wewnętrznych lub Oddział o profilu zachowawczym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3 200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9 600</w:t>
            </w:r>
          </w:p>
        </w:tc>
      </w:tr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Chirurgia i pielęgniarstwo chirurgiczne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Oddział o profilu zabiegowym, np. Oddział Chirurgii Ogólnej, naczyniowej, onkologicznej 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3 200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9 600</w:t>
            </w:r>
          </w:p>
        </w:tc>
      </w:tr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Rehabilitacja i pielęgniarstwo niepełnosprawnych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Oddział Rehabilitacji Stacjonarnej lub Oddział o profilu zachowawczym lub zabiegowym 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1600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4 800</w:t>
            </w:r>
          </w:p>
        </w:tc>
      </w:tr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Geriatria i pielęgniarstwo geriatryczne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Oddział o profilu zachowawczym, np. Odział geriatryczny, Chorób Wewnętrznych, Oddział Neurologii 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1600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4 800</w:t>
            </w:r>
          </w:p>
        </w:tc>
      </w:tr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7. 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Neurologia i pielęgniarstwo neurologiczne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Neurologiczny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1600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4 800</w:t>
            </w:r>
          </w:p>
        </w:tc>
      </w:tr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8. 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Psychiatria i pielęgniarstwo psychiatryczne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Psychiatryczny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2 400</w:t>
            </w:r>
          </w:p>
        </w:tc>
      </w:tr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9. 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Anestezjologia i pielęgniarstwo w zagrożeniu życia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2 400</w:t>
            </w:r>
          </w:p>
        </w:tc>
      </w:tr>
      <w:tr w:rsidR="00B17A63" w:rsidRPr="00185BF8" w:rsidTr="00B17A63"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Położnictwo, ginekologii i pielęgniarstwo położniczo-ginekologiczne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Ginekologiczno-Położniczy – III stopień referencyjności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2 400</w:t>
            </w:r>
          </w:p>
        </w:tc>
      </w:tr>
      <w:tr w:rsidR="00B17A63" w:rsidRPr="00185BF8" w:rsidTr="00E77A1A">
        <w:trPr>
          <w:trHeight w:val="444"/>
        </w:trPr>
        <w:tc>
          <w:tcPr>
            <w:tcW w:w="60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1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960</w:t>
            </w:r>
          </w:p>
        </w:tc>
        <w:tc>
          <w:tcPr>
            <w:tcW w:w="91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19200</w:t>
            </w:r>
          </w:p>
        </w:tc>
        <w:tc>
          <w:tcPr>
            <w:tcW w:w="1182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1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57 600</w:t>
            </w:r>
          </w:p>
        </w:tc>
      </w:tr>
    </w:tbl>
    <w:p w:rsidR="00FC42E2" w:rsidRDefault="00FC42E2" w:rsidP="00534617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E4717" w:rsidRDefault="00FE4717" w:rsidP="00534617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425E7" w:rsidRDefault="009425E7" w:rsidP="00534617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425E7" w:rsidRDefault="009425E7" w:rsidP="00534617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425E7" w:rsidRDefault="009425E7" w:rsidP="00534617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E4717" w:rsidRDefault="00FE4717" w:rsidP="00534617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A2243C" w:rsidRPr="00BE48B2" w:rsidRDefault="00A2243C" w:rsidP="00B6079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BE48B2">
        <w:rPr>
          <w:rFonts w:asciiTheme="minorHAnsi" w:hAnsiTheme="minorHAnsi"/>
          <w:b/>
        </w:rPr>
        <w:t xml:space="preserve">Planowany szczegółowy wykaz praktyk zawodowych </w:t>
      </w:r>
      <w:r w:rsidR="00376435" w:rsidRPr="00BE48B2">
        <w:rPr>
          <w:rFonts w:asciiTheme="minorHAnsi" w:hAnsiTheme="minorHAnsi"/>
          <w:b/>
        </w:rPr>
        <w:t xml:space="preserve">w zamówieniu </w:t>
      </w:r>
      <w:r w:rsidRPr="00BE48B2">
        <w:rPr>
          <w:rFonts w:asciiTheme="minorHAnsi" w:hAnsiTheme="minorHAnsi"/>
          <w:b/>
        </w:rPr>
        <w:t xml:space="preserve">dla </w:t>
      </w:r>
      <w:r w:rsidR="00376435" w:rsidRPr="00BE48B2">
        <w:rPr>
          <w:rFonts w:asciiTheme="minorHAnsi" w:hAnsiTheme="minorHAnsi"/>
          <w:b/>
        </w:rPr>
        <w:t xml:space="preserve">cykli kształcenia dla </w:t>
      </w:r>
      <w:r w:rsidR="00376435" w:rsidRPr="00BE48B2">
        <w:rPr>
          <w:rFonts w:asciiTheme="minorHAnsi" w:hAnsiTheme="minorHAnsi"/>
          <w:b/>
          <w:u w:val="single"/>
        </w:rPr>
        <w:t>kierunku Położnictwo</w:t>
      </w:r>
      <w:r w:rsidR="00B17A63" w:rsidRPr="00BE48B2">
        <w:rPr>
          <w:rFonts w:asciiTheme="minorHAnsi" w:hAnsiTheme="minorHAnsi"/>
          <w:b/>
        </w:rPr>
        <w:t xml:space="preserve"> wraz ze wskazaniem jednostki organizacyjnej </w:t>
      </w:r>
      <w:r w:rsidR="00384248">
        <w:rPr>
          <w:rFonts w:asciiTheme="minorHAnsi" w:hAnsiTheme="minorHAnsi"/>
          <w:b/>
        </w:rPr>
        <w:t>Wykonawcy</w:t>
      </w:r>
      <w:r w:rsidR="007E21C6">
        <w:rPr>
          <w:rFonts w:asciiTheme="minorHAnsi" w:hAnsiTheme="minorHAnsi"/>
          <w:b/>
        </w:rPr>
        <w:t>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30"/>
        <w:gridCol w:w="1605"/>
        <w:gridCol w:w="2126"/>
        <w:gridCol w:w="1134"/>
        <w:gridCol w:w="1134"/>
        <w:gridCol w:w="1417"/>
        <w:gridCol w:w="993"/>
        <w:gridCol w:w="1134"/>
      </w:tblGrid>
      <w:tr w:rsidR="00B17A63" w:rsidRPr="00185BF8" w:rsidTr="00357F45"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Rodzaj praktyki zawodowej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Liczba grup/max  liczba mentorów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Liczba godzin dydaktycznych na grupę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Łączna liczba godzin na grupy w 1 cyklu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Liczba grup/max liczba mentorów w 3 cyklach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Łączna liczba godzin na grupy w 3 cyklach</w:t>
            </w:r>
          </w:p>
        </w:tc>
      </w:tr>
      <w:tr w:rsidR="00B17A63" w:rsidRPr="00185BF8" w:rsidTr="00357F45"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Podstawy opieki położniczej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położniczo-noworodkowy – szpital III stopnia referencyjności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1 200</w:t>
            </w:r>
          </w:p>
        </w:tc>
      </w:tr>
      <w:tr w:rsidR="00B17A63" w:rsidRPr="00185BF8" w:rsidTr="00357F45"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Techniki położnicze i prowadzenie porodu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Sala porodowa z blokiem operacyjnym (salą cięć cesarskich) – Szpital III stopnia referencyjności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360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5 400</w:t>
            </w:r>
          </w:p>
        </w:tc>
      </w:tr>
      <w:tr w:rsidR="00B17A63" w:rsidRPr="00185BF8" w:rsidTr="00357F45"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Opieka neonatologiczna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Intensywnej Opieki Neonatologicznej i/lub Patologii Noworodka – szpital III stopnia referencyjności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7A63" w:rsidRPr="00185BF8" w:rsidRDefault="00B701EC" w:rsidP="00B701EC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1 200</w:t>
            </w:r>
          </w:p>
        </w:tc>
      </w:tr>
      <w:tr w:rsidR="00B17A63" w:rsidRPr="00185BF8" w:rsidTr="00357F45"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Opieka położnicza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Patologii Ciąży - szpital III stopnia referencyjności</w:t>
            </w:r>
          </w:p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Intensywnej Opieki Położniczej - szpital III stopnia referencyjności</w:t>
            </w:r>
          </w:p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Izba Przyjęć Położnicza - szpital III stopnia referencyjności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</w:tr>
      <w:tr w:rsidR="00B17A63" w:rsidRPr="00185BF8" w:rsidTr="00357F45"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Opieka ginekologiczna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Ginekologii Operacyjnej i Onkologii Ginekologicznej</w:t>
            </w:r>
          </w:p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Izba Przyjęć Ginekologiczna – szpital III stopnia referencyjności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</w:tr>
      <w:tr w:rsidR="00B17A63" w:rsidRPr="00185BF8" w:rsidTr="00357F45"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605" w:type="dxa"/>
          </w:tcPr>
          <w:p w:rsidR="00B17A63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Pediatria i pielęgniarstwo pediatryczne</w:t>
            </w:r>
          </w:p>
          <w:p w:rsidR="00703594" w:rsidRPr="00185BF8" w:rsidRDefault="00703594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Dziecięcy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</w:tr>
      <w:tr w:rsidR="00B17A63" w:rsidRPr="00185BF8" w:rsidTr="00357F45"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7. </w:t>
            </w: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Choroby wewnętrzne i pielęgniarstwo </w:t>
            </w:r>
            <w:r w:rsidRPr="00185BF8">
              <w:rPr>
                <w:rFonts w:asciiTheme="minorHAnsi" w:hAnsiTheme="minorHAnsi"/>
                <w:sz w:val="20"/>
                <w:szCs w:val="20"/>
              </w:rPr>
              <w:lastRenderedPageBreak/>
              <w:t>internistyczne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Oddział Chorób Wewnętrznych lub Oddział o profilu </w:t>
            </w:r>
            <w:r w:rsidRPr="00185BF8">
              <w:rPr>
                <w:rFonts w:asciiTheme="minorHAnsi" w:hAnsiTheme="minorHAnsi"/>
                <w:sz w:val="20"/>
                <w:szCs w:val="20"/>
              </w:rPr>
              <w:lastRenderedPageBreak/>
              <w:t>zachowawczym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</w:tr>
      <w:tr w:rsidR="00B17A63" w:rsidRPr="00185BF8" w:rsidTr="00357F45"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8. </w:t>
            </w: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Chirurgia i pielęgniarstwo chirurgiczne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Chirurgii Ogólnej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</w:tr>
      <w:tr w:rsidR="00B17A63" w:rsidRPr="00185BF8" w:rsidTr="00357F45"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9. </w:t>
            </w: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Anestezjologia i stany zagrożenia życia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</w:tr>
      <w:tr w:rsidR="00B17A63" w:rsidRPr="00185BF8" w:rsidTr="00E77A1A">
        <w:trPr>
          <w:trHeight w:val="701"/>
        </w:trPr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10. </w:t>
            </w: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 xml:space="preserve">Psychiatria 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Oddział Psychiatryczny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</w:tr>
      <w:tr w:rsidR="00B17A63" w:rsidRPr="00185BF8" w:rsidTr="00E77A1A">
        <w:trPr>
          <w:trHeight w:val="555"/>
        </w:trPr>
        <w:tc>
          <w:tcPr>
            <w:tcW w:w="630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85BF8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1120</w:t>
            </w:r>
          </w:p>
        </w:tc>
        <w:tc>
          <w:tcPr>
            <w:tcW w:w="1417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5600</w:t>
            </w:r>
          </w:p>
        </w:tc>
        <w:tc>
          <w:tcPr>
            <w:tcW w:w="993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A63" w:rsidRPr="00185BF8" w:rsidRDefault="00B17A63" w:rsidP="0053461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BF8">
              <w:rPr>
                <w:rFonts w:asciiTheme="minorHAnsi" w:hAnsiTheme="minorHAnsi"/>
                <w:sz w:val="20"/>
                <w:szCs w:val="20"/>
              </w:rPr>
              <w:t>16 800</w:t>
            </w:r>
          </w:p>
        </w:tc>
      </w:tr>
    </w:tbl>
    <w:p w:rsidR="00A2243C" w:rsidRDefault="00A2243C" w:rsidP="00534617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A2243C" w:rsidRPr="00BE48B2" w:rsidRDefault="0068470E" w:rsidP="00B6079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BE48B2">
        <w:rPr>
          <w:rFonts w:asciiTheme="minorHAnsi" w:hAnsiTheme="minorHAnsi"/>
          <w:b/>
        </w:rPr>
        <w:t xml:space="preserve">Opiekunowie praktyki zawodowej - </w:t>
      </w:r>
      <w:r w:rsidR="00A2243C" w:rsidRPr="00BE48B2">
        <w:rPr>
          <w:rFonts w:asciiTheme="minorHAnsi" w:hAnsiTheme="minorHAnsi"/>
          <w:b/>
        </w:rPr>
        <w:t>Mentorzy:</w:t>
      </w:r>
    </w:p>
    <w:p w:rsidR="00A2243C" w:rsidRPr="00FE4717" w:rsidRDefault="00A2243C" w:rsidP="0053461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Dla każdej grupy studentów, którzy będą odbywali praktykę zawodową musi być wytypowany </w:t>
      </w:r>
      <w:r w:rsidR="0068470E" w:rsidRPr="00FE4717">
        <w:rPr>
          <w:rFonts w:asciiTheme="minorHAnsi" w:hAnsiTheme="minorHAnsi"/>
          <w:sz w:val="22"/>
          <w:szCs w:val="22"/>
        </w:rPr>
        <w:t xml:space="preserve">opiekun </w:t>
      </w:r>
      <w:r w:rsidRPr="00FE4717">
        <w:rPr>
          <w:rFonts w:asciiTheme="minorHAnsi" w:hAnsiTheme="minorHAnsi"/>
          <w:sz w:val="22"/>
          <w:szCs w:val="22"/>
        </w:rPr>
        <w:t xml:space="preserve"> praktyki zawodowej – </w:t>
      </w:r>
      <w:r w:rsidR="0068270D" w:rsidRPr="00FE4717">
        <w:rPr>
          <w:rFonts w:asciiTheme="minorHAnsi" w:hAnsiTheme="minorHAnsi"/>
          <w:sz w:val="22"/>
          <w:szCs w:val="22"/>
        </w:rPr>
        <w:t>M</w:t>
      </w:r>
      <w:r w:rsidR="0068470E" w:rsidRPr="00FE4717">
        <w:rPr>
          <w:rFonts w:asciiTheme="minorHAnsi" w:hAnsiTheme="minorHAnsi"/>
          <w:sz w:val="22"/>
          <w:szCs w:val="22"/>
        </w:rPr>
        <w:t xml:space="preserve">entor - </w:t>
      </w:r>
      <w:r w:rsidRPr="00FE4717">
        <w:rPr>
          <w:rFonts w:asciiTheme="minorHAnsi" w:hAnsiTheme="minorHAnsi"/>
          <w:sz w:val="22"/>
          <w:szCs w:val="22"/>
        </w:rPr>
        <w:t xml:space="preserve">pielęgniarka/ położna /pracownik  podmiotu leczniczego, w którym </w:t>
      </w:r>
      <w:r w:rsidR="0068270D" w:rsidRPr="00FE4717">
        <w:rPr>
          <w:rFonts w:asciiTheme="minorHAnsi" w:hAnsiTheme="minorHAnsi"/>
          <w:sz w:val="22"/>
          <w:szCs w:val="22"/>
        </w:rPr>
        <w:t>praktyka będzie realizowana</w:t>
      </w:r>
      <w:r w:rsidRPr="00FE4717">
        <w:rPr>
          <w:rFonts w:asciiTheme="minorHAnsi" w:hAnsiTheme="minorHAnsi"/>
          <w:sz w:val="22"/>
          <w:szCs w:val="22"/>
        </w:rPr>
        <w:t>, spełniający następujące minimalne kryteria:</w:t>
      </w:r>
    </w:p>
    <w:p w:rsidR="00AD55A8" w:rsidRPr="009425E7" w:rsidRDefault="00AD55A8" w:rsidP="00B60799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co najmniej </w:t>
      </w:r>
      <w:r w:rsidR="00B17A63" w:rsidRPr="00FE4717">
        <w:rPr>
          <w:rFonts w:asciiTheme="minorHAnsi" w:hAnsiTheme="minorHAnsi"/>
          <w:sz w:val="22"/>
          <w:szCs w:val="22"/>
        </w:rPr>
        <w:t xml:space="preserve">roczny </w:t>
      </w:r>
      <w:r w:rsidRPr="00FE4717">
        <w:rPr>
          <w:rFonts w:asciiTheme="minorHAnsi" w:hAnsiTheme="minorHAnsi"/>
          <w:sz w:val="22"/>
          <w:szCs w:val="22"/>
        </w:rPr>
        <w:t xml:space="preserve">staż pracy w zawodzie </w:t>
      </w:r>
      <w:r w:rsidRPr="009425E7">
        <w:rPr>
          <w:rFonts w:asciiTheme="minorHAnsi" w:hAnsiTheme="minorHAnsi"/>
          <w:sz w:val="22"/>
          <w:szCs w:val="22"/>
        </w:rPr>
        <w:t>(na sali porodowej co najmniej 3-letni staż pracy),</w:t>
      </w:r>
    </w:p>
    <w:p w:rsidR="00AD55A8" w:rsidRPr="009425E7" w:rsidRDefault="00AD55A8" w:rsidP="00B60799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ukończenie kierunkowych studiów wyższych zawodowych/licencjat i / lub specjalizacji w  dziedzinie, w której </w:t>
      </w:r>
      <w:r w:rsidRPr="009425E7">
        <w:rPr>
          <w:rFonts w:asciiTheme="minorHAnsi" w:hAnsiTheme="minorHAnsi"/>
          <w:sz w:val="22"/>
          <w:szCs w:val="22"/>
        </w:rPr>
        <w:t>realizuje zajęcia lub ukończenie studiów wyższych magisterskich kierunków pokrewnych (np.: pedagogika, socjologia, zdrowie publiczne) i  specjalizacji w dziedzinie pielęgniarstwa</w:t>
      </w:r>
      <w:r w:rsidR="00BE48B2" w:rsidRPr="009425E7">
        <w:rPr>
          <w:rFonts w:asciiTheme="minorHAnsi" w:hAnsiTheme="minorHAnsi"/>
          <w:sz w:val="22"/>
          <w:szCs w:val="22"/>
        </w:rPr>
        <w:t xml:space="preserve"> (dotyczy części I zamówienia); </w:t>
      </w:r>
      <w:r w:rsidRPr="009425E7">
        <w:rPr>
          <w:rFonts w:asciiTheme="minorHAnsi" w:hAnsiTheme="minorHAnsi"/>
          <w:sz w:val="22"/>
          <w:szCs w:val="22"/>
        </w:rPr>
        <w:t>położnictwa</w:t>
      </w:r>
      <w:r w:rsidR="00BE48B2" w:rsidRPr="009425E7">
        <w:rPr>
          <w:rFonts w:asciiTheme="minorHAnsi" w:hAnsiTheme="minorHAnsi"/>
          <w:sz w:val="22"/>
          <w:szCs w:val="22"/>
        </w:rPr>
        <w:t xml:space="preserve"> (dotyczy części II zamówienia)</w:t>
      </w:r>
      <w:r w:rsidRPr="009425E7">
        <w:rPr>
          <w:rFonts w:asciiTheme="minorHAnsi" w:hAnsiTheme="minorHAnsi"/>
          <w:sz w:val="22"/>
          <w:szCs w:val="22"/>
        </w:rPr>
        <w:t>,</w:t>
      </w:r>
    </w:p>
    <w:p w:rsidR="00AD55A8" w:rsidRPr="00FE4717" w:rsidRDefault="00AD55A8" w:rsidP="009425E7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doświadczenie zawodowe </w:t>
      </w:r>
      <w:r w:rsidR="00B17A63" w:rsidRPr="00FE4717">
        <w:rPr>
          <w:rFonts w:asciiTheme="minorHAnsi" w:hAnsiTheme="minorHAnsi"/>
          <w:sz w:val="22"/>
          <w:szCs w:val="22"/>
        </w:rPr>
        <w:t xml:space="preserve">poświadczone </w:t>
      </w:r>
      <w:r w:rsidRPr="00FE4717">
        <w:rPr>
          <w:rFonts w:asciiTheme="minorHAnsi" w:hAnsiTheme="minorHAnsi"/>
          <w:sz w:val="22"/>
          <w:szCs w:val="22"/>
        </w:rPr>
        <w:t>zaświadczenie</w:t>
      </w:r>
      <w:r w:rsidR="00B17A63" w:rsidRPr="00FE4717">
        <w:rPr>
          <w:rFonts w:asciiTheme="minorHAnsi" w:hAnsiTheme="minorHAnsi"/>
          <w:sz w:val="22"/>
          <w:szCs w:val="22"/>
        </w:rPr>
        <w:t>m</w:t>
      </w:r>
      <w:r w:rsidRPr="00FE4717">
        <w:rPr>
          <w:rFonts w:asciiTheme="minorHAnsi" w:hAnsiTheme="minorHAnsi"/>
          <w:sz w:val="22"/>
          <w:szCs w:val="22"/>
        </w:rPr>
        <w:t xml:space="preserve"> o zatrudnieniu za okres minimum </w:t>
      </w:r>
      <w:r w:rsidR="00B17A63" w:rsidRPr="00FE4717">
        <w:rPr>
          <w:rFonts w:asciiTheme="minorHAnsi" w:hAnsiTheme="minorHAnsi"/>
          <w:sz w:val="22"/>
          <w:szCs w:val="22"/>
        </w:rPr>
        <w:t>1 roku</w:t>
      </w:r>
      <w:r w:rsidRPr="00FE4717">
        <w:rPr>
          <w:rFonts w:asciiTheme="minorHAnsi" w:hAnsiTheme="minorHAnsi"/>
          <w:sz w:val="22"/>
          <w:szCs w:val="22"/>
        </w:rPr>
        <w:t xml:space="preserve">, </w:t>
      </w:r>
      <w:r w:rsidR="009425E7" w:rsidRPr="00B5538B">
        <w:rPr>
          <w:rFonts w:asciiTheme="minorHAnsi" w:hAnsiTheme="minorHAnsi"/>
          <w:sz w:val="22"/>
          <w:szCs w:val="22"/>
        </w:rPr>
        <w:t>(a na sali porodowej co najmniej 3-letni staż pracy),</w:t>
      </w:r>
      <w:r w:rsidR="009425E7">
        <w:rPr>
          <w:rFonts w:asciiTheme="minorHAnsi" w:hAnsiTheme="minorHAnsi"/>
          <w:sz w:val="22"/>
          <w:szCs w:val="22"/>
        </w:rPr>
        <w:t xml:space="preserve"> </w:t>
      </w:r>
      <w:r w:rsidRPr="00FE4717">
        <w:rPr>
          <w:rFonts w:asciiTheme="minorHAnsi" w:hAnsiTheme="minorHAnsi"/>
          <w:sz w:val="22"/>
          <w:szCs w:val="22"/>
        </w:rPr>
        <w:t xml:space="preserve">prawo wykonywania zawodu, kserokopia dyplomu wyższej uczelni lub specjalizacji oraz inne dokumenty potwierdzające ukończenie kursów,  szkoleń  zawodowych  etc.),  </w:t>
      </w:r>
    </w:p>
    <w:p w:rsidR="00AD55A8" w:rsidRPr="00FE4717" w:rsidRDefault="00A2243C" w:rsidP="0053461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Podczas realizacji umowy Zamawiający zastrzega sobie prawo żądania od </w:t>
      </w:r>
      <w:r w:rsidR="005E43E5" w:rsidRPr="00FE4717">
        <w:rPr>
          <w:rFonts w:asciiTheme="minorHAnsi" w:hAnsiTheme="minorHAnsi"/>
          <w:sz w:val="22"/>
          <w:szCs w:val="22"/>
        </w:rPr>
        <w:t>Wykonawcy</w:t>
      </w:r>
      <w:r w:rsidRPr="00FE4717">
        <w:rPr>
          <w:rFonts w:asciiTheme="minorHAnsi" w:hAnsiTheme="minorHAnsi"/>
          <w:sz w:val="22"/>
          <w:szCs w:val="22"/>
        </w:rPr>
        <w:t xml:space="preserve"> dokumentów potwierdzających kwalifikacje przydzielonego </w:t>
      </w:r>
      <w:r w:rsidR="005B6119" w:rsidRPr="00FE4717">
        <w:rPr>
          <w:rFonts w:asciiTheme="minorHAnsi" w:hAnsiTheme="minorHAnsi"/>
          <w:sz w:val="22"/>
          <w:szCs w:val="22"/>
        </w:rPr>
        <w:t xml:space="preserve">Opiekuna praktyk - </w:t>
      </w:r>
      <w:r w:rsidRPr="00FE4717">
        <w:rPr>
          <w:rFonts w:asciiTheme="minorHAnsi" w:hAnsiTheme="minorHAnsi"/>
          <w:sz w:val="22"/>
          <w:szCs w:val="22"/>
        </w:rPr>
        <w:t>Mentora praktyki zawodowej</w:t>
      </w:r>
      <w:r w:rsidR="00AD55A8" w:rsidRPr="00FE4717">
        <w:rPr>
          <w:rFonts w:asciiTheme="minorHAnsi" w:hAnsiTheme="minorHAnsi"/>
          <w:sz w:val="22"/>
          <w:szCs w:val="22"/>
        </w:rPr>
        <w:t xml:space="preserve">. </w:t>
      </w:r>
    </w:p>
    <w:p w:rsidR="00AD55A8" w:rsidRPr="00FE4717" w:rsidRDefault="00A2243C" w:rsidP="0053461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W sytuacji stwierdzenia, iż wytypowany przez </w:t>
      </w:r>
      <w:r w:rsidR="00384248" w:rsidRPr="00FE4717">
        <w:rPr>
          <w:rFonts w:asciiTheme="minorHAnsi" w:hAnsiTheme="minorHAnsi"/>
          <w:sz w:val="22"/>
          <w:szCs w:val="22"/>
        </w:rPr>
        <w:t>Wykonawcę</w:t>
      </w:r>
      <w:r w:rsidRPr="00FE4717">
        <w:rPr>
          <w:rFonts w:asciiTheme="minorHAnsi" w:hAnsiTheme="minorHAnsi"/>
          <w:sz w:val="22"/>
          <w:szCs w:val="22"/>
        </w:rPr>
        <w:t xml:space="preserve"> </w:t>
      </w:r>
      <w:r w:rsidR="005B6119" w:rsidRPr="00FE4717">
        <w:rPr>
          <w:rFonts w:asciiTheme="minorHAnsi" w:hAnsiTheme="minorHAnsi"/>
          <w:sz w:val="22"/>
          <w:szCs w:val="22"/>
        </w:rPr>
        <w:t xml:space="preserve">Opiekun praktyk - </w:t>
      </w:r>
      <w:r w:rsidRPr="00FE4717">
        <w:rPr>
          <w:rFonts w:asciiTheme="minorHAnsi" w:hAnsiTheme="minorHAnsi"/>
          <w:sz w:val="22"/>
          <w:szCs w:val="22"/>
        </w:rPr>
        <w:t xml:space="preserve">Mentor praktyk zawodowych nie spełnia powyższych kryteriów, wówczas </w:t>
      </w:r>
      <w:r w:rsidR="007E21C6" w:rsidRPr="00FE4717">
        <w:rPr>
          <w:rFonts w:asciiTheme="minorHAnsi" w:hAnsiTheme="minorHAnsi"/>
          <w:sz w:val="22"/>
          <w:szCs w:val="22"/>
        </w:rPr>
        <w:t>Wykonawca</w:t>
      </w:r>
      <w:r w:rsidRPr="00FE4717">
        <w:rPr>
          <w:rFonts w:asciiTheme="minorHAnsi" w:hAnsiTheme="minorHAnsi"/>
          <w:sz w:val="22"/>
          <w:szCs w:val="22"/>
        </w:rPr>
        <w:t xml:space="preserve"> jest zobowiązany do natychmiastowej zmiany przydzielonego Mentora praktyki zawodowej na osobę posiadającą konieczne kwalifikacje i doświadczenie</w:t>
      </w:r>
      <w:r w:rsidR="00AD55A8" w:rsidRPr="00FE4717">
        <w:rPr>
          <w:rFonts w:asciiTheme="minorHAnsi" w:hAnsiTheme="minorHAnsi"/>
          <w:sz w:val="22"/>
          <w:szCs w:val="22"/>
        </w:rPr>
        <w:t xml:space="preserve">. </w:t>
      </w:r>
    </w:p>
    <w:p w:rsidR="00A2243C" w:rsidRPr="00FE4717" w:rsidRDefault="00A2243C" w:rsidP="0053461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>Jeden opiekun nie może opiekować się 2 grupami studenckimi jednocześnie (w tym samym dniu w tych samych godzinach)</w:t>
      </w:r>
      <w:r w:rsidR="00AD55A8" w:rsidRPr="00FE4717">
        <w:rPr>
          <w:rFonts w:asciiTheme="minorHAnsi" w:hAnsiTheme="minorHAnsi"/>
          <w:sz w:val="22"/>
          <w:szCs w:val="22"/>
        </w:rPr>
        <w:t xml:space="preserve">. </w:t>
      </w:r>
    </w:p>
    <w:p w:rsidR="00A2243C" w:rsidRPr="00FE4717" w:rsidRDefault="00A2243C" w:rsidP="00B6079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bookmarkStart w:id="2" w:name="_Hlk8055341"/>
      <w:r w:rsidRPr="00FE4717">
        <w:rPr>
          <w:rFonts w:asciiTheme="minorHAnsi" w:hAnsiTheme="minorHAnsi"/>
          <w:b/>
          <w:sz w:val="22"/>
          <w:szCs w:val="22"/>
        </w:rPr>
        <w:t>Do obowiązków Mentora praktyki zawodowej należeć będzie m.in.:</w:t>
      </w:r>
    </w:p>
    <w:bookmarkEnd w:id="2"/>
    <w:p w:rsidR="00A2243C" w:rsidRPr="009425E7" w:rsidRDefault="00A2243C" w:rsidP="00B6079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425E7">
        <w:rPr>
          <w:rFonts w:asciiTheme="minorHAnsi" w:hAnsiTheme="minorHAnsi"/>
          <w:sz w:val="22"/>
          <w:szCs w:val="22"/>
        </w:rPr>
        <w:t>nadzór nad studentem odbywającym praktykę zawodową;</w:t>
      </w:r>
    </w:p>
    <w:p w:rsidR="00A2243C" w:rsidRPr="009425E7" w:rsidRDefault="00A2243C" w:rsidP="0070359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425E7">
        <w:rPr>
          <w:rFonts w:asciiTheme="minorHAnsi" w:hAnsiTheme="minorHAnsi"/>
          <w:sz w:val="22"/>
          <w:szCs w:val="22"/>
        </w:rPr>
        <w:t>przekazywanie wiedzy i kształtowanie umiejętności w zakresie opieki pielęgniarskiej</w:t>
      </w:r>
      <w:r w:rsidR="00703594" w:rsidRPr="009425E7">
        <w:rPr>
          <w:rFonts w:asciiTheme="minorHAnsi" w:hAnsiTheme="minorHAnsi"/>
          <w:sz w:val="22"/>
          <w:szCs w:val="22"/>
        </w:rPr>
        <w:t xml:space="preserve"> (dla części I zamówienia) i opieki położniczej (dla części II zamówienia);</w:t>
      </w:r>
    </w:p>
    <w:p w:rsidR="00A2243C" w:rsidRPr="00FE4717" w:rsidRDefault="00A2243C" w:rsidP="00B6079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>obserwacja i monitorowanie postępów studentów w zakresie przyswajania przekazywanej wiedzy oraz nabywanych umiejętności i kompetencji w toku realizacji praktyk zawodowych;</w:t>
      </w:r>
    </w:p>
    <w:p w:rsidR="00E52B17" w:rsidRPr="009F34BB" w:rsidRDefault="00A2243C" w:rsidP="00B6079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/>
          <w:strike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ocena i poświadczenie nabytych umiejętności i kompetencji zawodowych w Indeksie </w:t>
      </w:r>
      <w:r w:rsidR="00B701EC" w:rsidRPr="00FE4717">
        <w:rPr>
          <w:rFonts w:asciiTheme="minorHAnsi" w:hAnsiTheme="minorHAnsi"/>
          <w:sz w:val="22"/>
          <w:szCs w:val="22"/>
        </w:rPr>
        <w:t>U</w:t>
      </w:r>
      <w:r w:rsidRPr="00FE4717">
        <w:rPr>
          <w:rFonts w:asciiTheme="minorHAnsi" w:hAnsiTheme="minorHAnsi"/>
          <w:sz w:val="22"/>
          <w:szCs w:val="22"/>
        </w:rPr>
        <w:t xml:space="preserve">miejętności </w:t>
      </w:r>
      <w:r w:rsidR="00B701EC" w:rsidRPr="00FE4717">
        <w:rPr>
          <w:rFonts w:asciiTheme="minorHAnsi" w:hAnsiTheme="minorHAnsi"/>
          <w:sz w:val="22"/>
          <w:szCs w:val="22"/>
        </w:rPr>
        <w:t>P</w:t>
      </w:r>
      <w:r w:rsidRPr="00FE4717">
        <w:rPr>
          <w:rFonts w:asciiTheme="minorHAnsi" w:hAnsiTheme="minorHAnsi"/>
          <w:sz w:val="22"/>
          <w:szCs w:val="22"/>
        </w:rPr>
        <w:t>raktycznych</w:t>
      </w:r>
      <w:r w:rsidR="00B701EC" w:rsidRPr="00FE4717">
        <w:rPr>
          <w:rFonts w:asciiTheme="minorHAnsi" w:hAnsiTheme="minorHAnsi"/>
          <w:sz w:val="22"/>
          <w:szCs w:val="22"/>
        </w:rPr>
        <w:t>;</w:t>
      </w:r>
    </w:p>
    <w:p w:rsidR="009F34BB" w:rsidRPr="00FE4717" w:rsidRDefault="009F34BB" w:rsidP="009F34B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/>
          <w:strike/>
          <w:sz w:val="22"/>
          <w:szCs w:val="22"/>
        </w:rPr>
      </w:pPr>
    </w:p>
    <w:p w:rsidR="0068470E" w:rsidRPr="00FE4717" w:rsidRDefault="0068470E" w:rsidP="00B6079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b/>
          <w:sz w:val="22"/>
          <w:szCs w:val="22"/>
        </w:rPr>
        <w:t xml:space="preserve">Wymagania </w:t>
      </w:r>
      <w:r w:rsidR="00A2243C" w:rsidRPr="00FE4717">
        <w:rPr>
          <w:rFonts w:asciiTheme="minorHAnsi" w:hAnsiTheme="minorHAnsi"/>
          <w:b/>
          <w:sz w:val="22"/>
          <w:szCs w:val="22"/>
        </w:rPr>
        <w:t>Zamawiając</w:t>
      </w:r>
      <w:r w:rsidRPr="00FE4717">
        <w:rPr>
          <w:rFonts w:asciiTheme="minorHAnsi" w:hAnsiTheme="minorHAnsi"/>
          <w:b/>
          <w:sz w:val="22"/>
          <w:szCs w:val="22"/>
        </w:rPr>
        <w:t>ego</w:t>
      </w:r>
      <w:r w:rsidRPr="00FE4717">
        <w:rPr>
          <w:rFonts w:asciiTheme="minorHAnsi" w:hAnsiTheme="minorHAnsi"/>
          <w:sz w:val="22"/>
          <w:szCs w:val="22"/>
        </w:rPr>
        <w:t>:</w:t>
      </w:r>
    </w:p>
    <w:p w:rsidR="00A2243C" w:rsidRPr="00FE4717" w:rsidRDefault="008335C3" w:rsidP="00B6079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lastRenderedPageBreak/>
        <w:tab/>
        <w:t>Zamawiający wymaga od Wykonawcy z</w:t>
      </w:r>
      <w:r w:rsidR="00A2243C" w:rsidRPr="00FE4717">
        <w:rPr>
          <w:rFonts w:asciiTheme="minorHAnsi" w:hAnsiTheme="minorHAnsi"/>
          <w:sz w:val="22"/>
          <w:szCs w:val="22"/>
        </w:rPr>
        <w:t>apewni</w:t>
      </w:r>
      <w:r w:rsidR="0068470E" w:rsidRPr="00FE4717">
        <w:rPr>
          <w:rFonts w:asciiTheme="minorHAnsi" w:hAnsiTheme="minorHAnsi"/>
          <w:sz w:val="22"/>
          <w:szCs w:val="22"/>
        </w:rPr>
        <w:t>eni</w:t>
      </w:r>
      <w:r w:rsidRPr="00FE4717">
        <w:rPr>
          <w:rFonts w:asciiTheme="minorHAnsi" w:hAnsiTheme="minorHAnsi"/>
          <w:sz w:val="22"/>
          <w:szCs w:val="22"/>
        </w:rPr>
        <w:t>a</w:t>
      </w:r>
      <w:r w:rsidR="0068470E" w:rsidRPr="00FE4717">
        <w:rPr>
          <w:rFonts w:asciiTheme="minorHAnsi" w:hAnsiTheme="minorHAnsi"/>
          <w:sz w:val="22"/>
          <w:szCs w:val="22"/>
        </w:rPr>
        <w:t xml:space="preserve"> </w:t>
      </w:r>
      <w:r w:rsidR="00A2243C" w:rsidRPr="00FE4717">
        <w:rPr>
          <w:rFonts w:asciiTheme="minorHAnsi" w:hAnsiTheme="minorHAnsi"/>
          <w:sz w:val="22"/>
          <w:szCs w:val="22"/>
        </w:rPr>
        <w:t>studentom środk</w:t>
      </w:r>
      <w:r w:rsidRPr="00FE4717">
        <w:rPr>
          <w:rFonts w:asciiTheme="minorHAnsi" w:hAnsiTheme="minorHAnsi"/>
          <w:sz w:val="22"/>
          <w:szCs w:val="22"/>
        </w:rPr>
        <w:t xml:space="preserve">ów </w:t>
      </w:r>
      <w:r w:rsidR="00A2243C" w:rsidRPr="00FE4717">
        <w:rPr>
          <w:rFonts w:asciiTheme="minorHAnsi" w:hAnsiTheme="minorHAnsi"/>
          <w:sz w:val="22"/>
          <w:szCs w:val="22"/>
        </w:rPr>
        <w:t>ochrony indywidualnej</w:t>
      </w:r>
      <w:r w:rsidR="00205C1D" w:rsidRPr="00FE4717">
        <w:rPr>
          <w:rFonts w:asciiTheme="minorHAnsi" w:hAnsiTheme="minorHAnsi"/>
          <w:sz w:val="22"/>
          <w:szCs w:val="22"/>
        </w:rPr>
        <w:t>,</w:t>
      </w:r>
      <w:r w:rsidR="00A2243C" w:rsidRPr="00FE4717">
        <w:rPr>
          <w:rFonts w:asciiTheme="minorHAnsi" w:hAnsiTheme="minorHAnsi"/>
          <w:sz w:val="22"/>
          <w:szCs w:val="22"/>
        </w:rPr>
        <w:t xml:space="preserve"> niezbędne</w:t>
      </w:r>
      <w:r w:rsidRPr="00FE4717">
        <w:rPr>
          <w:rFonts w:asciiTheme="minorHAnsi" w:hAnsiTheme="minorHAnsi"/>
          <w:sz w:val="22"/>
          <w:szCs w:val="22"/>
        </w:rPr>
        <w:t>j</w:t>
      </w:r>
      <w:r w:rsidR="00A2243C" w:rsidRPr="00FE4717">
        <w:rPr>
          <w:rFonts w:asciiTheme="minorHAnsi" w:hAnsiTheme="minorHAnsi"/>
          <w:sz w:val="22"/>
          <w:szCs w:val="22"/>
        </w:rPr>
        <w:t xml:space="preserve"> do wykonywania świadczeń medycznych oraz pomieszczeni</w:t>
      </w:r>
      <w:r w:rsidR="0068470E" w:rsidRPr="00FE4717">
        <w:rPr>
          <w:rFonts w:asciiTheme="minorHAnsi" w:hAnsiTheme="minorHAnsi"/>
          <w:sz w:val="22"/>
          <w:szCs w:val="22"/>
        </w:rPr>
        <w:t>a</w:t>
      </w:r>
      <w:r w:rsidR="00A2243C" w:rsidRPr="00FE4717">
        <w:rPr>
          <w:rFonts w:asciiTheme="minorHAnsi" w:hAnsiTheme="minorHAnsi"/>
          <w:sz w:val="22"/>
          <w:szCs w:val="22"/>
        </w:rPr>
        <w:t xml:space="preserve"> przystosowane do przebrania się w odzież medyczną.</w:t>
      </w:r>
    </w:p>
    <w:p w:rsidR="00A2243C" w:rsidRPr="00FE4717" w:rsidRDefault="00A2243C" w:rsidP="00B6079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b/>
          <w:sz w:val="22"/>
          <w:szCs w:val="22"/>
        </w:rPr>
        <w:t>Realizacja zamówienia:</w:t>
      </w:r>
    </w:p>
    <w:p w:rsidR="00A2243C" w:rsidRPr="00FE4717" w:rsidRDefault="0084668F" w:rsidP="00B6079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>Wykonawca</w:t>
      </w:r>
      <w:r w:rsidR="00A2243C" w:rsidRPr="00FE4717">
        <w:rPr>
          <w:rFonts w:asciiTheme="minorHAnsi" w:hAnsiTheme="minorHAnsi"/>
          <w:sz w:val="22"/>
          <w:szCs w:val="22"/>
        </w:rPr>
        <w:t xml:space="preserve"> zobowiązuje się do zrealizowania przedmiotowej usługi na potrzeby realizacji </w:t>
      </w:r>
      <w:r w:rsidR="00BB0466" w:rsidRPr="00FE4717">
        <w:rPr>
          <w:rFonts w:asciiTheme="minorHAnsi" w:hAnsiTheme="minorHAnsi"/>
          <w:sz w:val="22"/>
          <w:szCs w:val="22"/>
        </w:rPr>
        <w:t xml:space="preserve">praktyk </w:t>
      </w:r>
      <w:r w:rsidR="00A2243C" w:rsidRPr="00FE4717">
        <w:rPr>
          <w:rFonts w:asciiTheme="minorHAnsi" w:hAnsiTheme="minorHAnsi"/>
          <w:sz w:val="22"/>
          <w:szCs w:val="22"/>
        </w:rPr>
        <w:t>w terminie wskazanym przez Zamawiającego.</w:t>
      </w:r>
    </w:p>
    <w:p w:rsidR="00A2243C" w:rsidRPr="00FE4717" w:rsidRDefault="008D026A" w:rsidP="00B6079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Praktyka zawodowa </w:t>
      </w:r>
      <w:r w:rsidR="00A2243C" w:rsidRPr="00FE4717">
        <w:rPr>
          <w:rFonts w:asciiTheme="minorHAnsi" w:hAnsiTheme="minorHAnsi"/>
          <w:sz w:val="22"/>
          <w:szCs w:val="22"/>
        </w:rPr>
        <w:t>odbywać się będ</w:t>
      </w:r>
      <w:r w:rsidRPr="00FE4717">
        <w:rPr>
          <w:rFonts w:asciiTheme="minorHAnsi" w:hAnsiTheme="minorHAnsi"/>
          <w:sz w:val="22"/>
          <w:szCs w:val="22"/>
        </w:rPr>
        <w:t>zie</w:t>
      </w:r>
      <w:r w:rsidR="00A2243C" w:rsidRPr="00FE4717">
        <w:rPr>
          <w:rFonts w:asciiTheme="minorHAnsi" w:hAnsiTheme="minorHAnsi"/>
          <w:sz w:val="22"/>
          <w:szCs w:val="22"/>
        </w:rPr>
        <w:t xml:space="preserve"> według szczegółowego harmonogramu uzgadnianego sukcesywnie z </w:t>
      </w:r>
      <w:r w:rsidR="00A6563C" w:rsidRPr="00FE4717">
        <w:rPr>
          <w:rFonts w:asciiTheme="minorHAnsi" w:hAnsiTheme="minorHAnsi"/>
          <w:sz w:val="22"/>
          <w:szCs w:val="22"/>
        </w:rPr>
        <w:t>Wykonawcą</w:t>
      </w:r>
      <w:r w:rsidR="00A2243C" w:rsidRPr="00FE4717">
        <w:rPr>
          <w:rFonts w:asciiTheme="minorHAnsi" w:hAnsiTheme="minorHAnsi"/>
          <w:sz w:val="22"/>
          <w:szCs w:val="22"/>
        </w:rPr>
        <w:t xml:space="preserve"> w trakcie realizacji projektu, jednak o ostatecznym wyborze terminów zajęć decyduje Zamawiający.</w:t>
      </w:r>
    </w:p>
    <w:p w:rsidR="00A2243C" w:rsidRPr="00FE4717" w:rsidRDefault="00A2243C" w:rsidP="00B60799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4717">
        <w:rPr>
          <w:rFonts w:asciiTheme="minorHAnsi" w:hAnsiTheme="minorHAnsi"/>
          <w:sz w:val="22"/>
          <w:szCs w:val="22"/>
        </w:rPr>
        <w:t xml:space="preserve">Zapłata wynagrodzenia należnego </w:t>
      </w:r>
      <w:r w:rsidR="00A6563C" w:rsidRPr="00FE4717">
        <w:rPr>
          <w:rFonts w:asciiTheme="minorHAnsi" w:hAnsiTheme="minorHAnsi"/>
          <w:sz w:val="22"/>
          <w:szCs w:val="22"/>
        </w:rPr>
        <w:t>Wykonawcy</w:t>
      </w:r>
      <w:r w:rsidRPr="00FE4717">
        <w:rPr>
          <w:rFonts w:asciiTheme="minorHAnsi" w:hAnsiTheme="minorHAnsi"/>
          <w:sz w:val="22"/>
          <w:szCs w:val="22"/>
        </w:rPr>
        <w:t xml:space="preserve"> nastąpi po zrealizowaniu usługi </w:t>
      </w:r>
      <w:r w:rsidR="00534617" w:rsidRPr="00FE4717">
        <w:rPr>
          <w:rFonts w:asciiTheme="minorHAnsi" w:hAnsiTheme="minorHAnsi"/>
          <w:sz w:val="22"/>
          <w:szCs w:val="22"/>
        </w:rPr>
        <w:t xml:space="preserve">za dany semestr </w:t>
      </w:r>
      <w:r w:rsidRPr="00FE4717">
        <w:rPr>
          <w:rFonts w:asciiTheme="minorHAnsi" w:hAnsiTheme="minorHAnsi"/>
          <w:sz w:val="22"/>
          <w:szCs w:val="22"/>
        </w:rPr>
        <w:t>na podstawie wystawionej faktury</w:t>
      </w:r>
      <w:r w:rsidR="00E52B17" w:rsidRPr="00FE4717">
        <w:rPr>
          <w:rFonts w:asciiTheme="minorHAnsi" w:hAnsiTheme="minorHAnsi"/>
          <w:sz w:val="22"/>
          <w:szCs w:val="22"/>
        </w:rPr>
        <w:t xml:space="preserve"> VAT</w:t>
      </w:r>
      <w:r w:rsidRPr="00FE4717">
        <w:rPr>
          <w:rFonts w:asciiTheme="minorHAnsi" w:hAnsiTheme="minorHAnsi"/>
          <w:sz w:val="22"/>
          <w:szCs w:val="22"/>
        </w:rPr>
        <w:t>, w terminie 14 dni od daty otrzymania faktury, na konto</w:t>
      </w:r>
      <w:r w:rsidR="00E52B17" w:rsidRPr="00FE4717">
        <w:rPr>
          <w:rFonts w:asciiTheme="minorHAnsi" w:hAnsiTheme="minorHAnsi"/>
          <w:sz w:val="22"/>
          <w:szCs w:val="22"/>
        </w:rPr>
        <w:t xml:space="preserve"> </w:t>
      </w:r>
      <w:r w:rsidR="00384248" w:rsidRPr="00FE4717">
        <w:rPr>
          <w:rFonts w:asciiTheme="minorHAnsi" w:hAnsiTheme="minorHAnsi"/>
          <w:sz w:val="22"/>
          <w:szCs w:val="22"/>
        </w:rPr>
        <w:t>Wykonawca</w:t>
      </w:r>
      <w:r w:rsidR="00E52B17" w:rsidRPr="00FE4717">
        <w:rPr>
          <w:rFonts w:asciiTheme="minorHAnsi" w:hAnsiTheme="minorHAnsi"/>
          <w:sz w:val="22"/>
          <w:szCs w:val="22"/>
        </w:rPr>
        <w:t xml:space="preserve"> wskazane na fakturze VAT.  </w:t>
      </w:r>
    </w:p>
    <w:p w:rsidR="002D65B4" w:rsidRPr="00FE4717" w:rsidRDefault="002D65B4" w:rsidP="0053461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2243C" w:rsidRPr="00185BF8" w:rsidRDefault="00A2243C" w:rsidP="00534617">
      <w:pPr>
        <w:spacing w:line="276" w:lineRule="auto"/>
        <w:jc w:val="right"/>
        <w:rPr>
          <w:rFonts w:asciiTheme="minorHAnsi" w:hAnsiTheme="minorHAnsi"/>
        </w:rPr>
      </w:pPr>
    </w:p>
    <w:sectPr w:rsidR="00A2243C" w:rsidRPr="00185BF8" w:rsidSect="00B17A63">
      <w:headerReference w:type="default" r:id="rId9"/>
      <w:footerReference w:type="default" r:id="rId10"/>
      <w:pgSz w:w="11906" w:h="16838" w:code="9"/>
      <w:pgMar w:top="2092" w:right="566" w:bottom="992" w:left="992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A5" w:rsidRDefault="00236BA5">
      <w:r>
        <w:separator/>
      </w:r>
    </w:p>
  </w:endnote>
  <w:endnote w:type="continuationSeparator" w:id="0">
    <w:p w:rsidR="00236BA5" w:rsidRDefault="002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AE" w:rsidRDefault="006E51AE" w:rsidP="006E51AE">
    <w:pPr>
      <w:rPr>
        <w:rFonts w:ascii="Calibri" w:hAnsi="Calibri"/>
        <w:sz w:val="20"/>
      </w:rPr>
    </w:pPr>
    <w:r>
      <w:rPr>
        <w:rFonts w:ascii="Calibri" w:hAnsi="Calibri"/>
        <w:sz w:val="20"/>
      </w:rPr>
      <w:t>_______________________________________________________________________________________________</w:t>
    </w:r>
  </w:p>
  <w:p w:rsidR="006E51AE" w:rsidRDefault="006E51AE" w:rsidP="00C25075">
    <w:pPr>
      <w:jc w:val="center"/>
      <w:rPr>
        <w:rFonts w:ascii="Calibri" w:hAnsi="Calibri"/>
        <w:sz w:val="20"/>
      </w:rPr>
    </w:pPr>
  </w:p>
  <w:p w:rsidR="005E3437" w:rsidRPr="005E3437" w:rsidRDefault="00C25075" w:rsidP="0014273F">
    <w:pPr>
      <w:jc w:val="center"/>
      <w:rPr>
        <w:rFonts w:ascii="Calibri" w:hAnsi="Calibri"/>
        <w:b/>
        <w:sz w:val="18"/>
        <w:szCs w:val="18"/>
      </w:rPr>
    </w:pPr>
    <w:r w:rsidRPr="006E51AE">
      <w:rPr>
        <w:rFonts w:ascii="Calibri" w:hAnsi="Calibri"/>
        <w:sz w:val="18"/>
        <w:szCs w:val="18"/>
      </w:rPr>
      <w:t xml:space="preserve">Projekt  pn. </w:t>
    </w:r>
    <w:r w:rsidR="005E3437" w:rsidRPr="005E3437">
      <w:rPr>
        <w:rFonts w:ascii="Calibri" w:hAnsi="Calibri"/>
        <w:b/>
        <w:sz w:val="18"/>
        <w:szCs w:val="18"/>
      </w:rPr>
      <w:t xml:space="preserve">Wdrożenie i realizacja programu rozwojowego dla studentów pielęgniarstwa i położnictwa </w:t>
    </w:r>
    <w:r w:rsidR="005E3437" w:rsidRPr="005E3437">
      <w:rPr>
        <w:rFonts w:ascii="Calibri" w:hAnsi="Calibri"/>
        <w:b/>
        <w:sz w:val="18"/>
        <w:szCs w:val="18"/>
      </w:rPr>
      <w:br/>
      <w:t>Pomorskiego Uniwersytetu Medycznego w Szczecinie</w:t>
    </w:r>
  </w:p>
  <w:p w:rsidR="0014273F" w:rsidRPr="0014273F" w:rsidRDefault="0014273F" w:rsidP="0014273F">
    <w:pPr>
      <w:jc w:val="center"/>
      <w:rPr>
        <w:b/>
        <w:sz w:val="20"/>
        <w:szCs w:val="20"/>
      </w:rPr>
    </w:pPr>
    <w:r w:rsidRPr="0014273F">
      <w:rPr>
        <w:b/>
        <w:sz w:val="20"/>
        <w:szCs w:val="20"/>
      </w:rPr>
      <w:t>Umowa nr POWR.05.0</w:t>
    </w:r>
    <w:r w:rsidR="005E3437">
      <w:rPr>
        <w:b/>
        <w:sz w:val="20"/>
        <w:szCs w:val="20"/>
      </w:rPr>
      <w:t>5</w:t>
    </w:r>
    <w:r w:rsidRPr="0014273F">
      <w:rPr>
        <w:b/>
        <w:sz w:val="20"/>
        <w:szCs w:val="20"/>
      </w:rPr>
      <w:t>.00-00-00</w:t>
    </w:r>
    <w:r w:rsidR="005E3437">
      <w:rPr>
        <w:b/>
        <w:sz w:val="20"/>
        <w:szCs w:val="20"/>
      </w:rPr>
      <w:t>07</w:t>
    </w:r>
    <w:r w:rsidRPr="0014273F">
      <w:rPr>
        <w:b/>
        <w:sz w:val="20"/>
        <w:szCs w:val="20"/>
      </w:rPr>
      <w:t>/1</w:t>
    </w:r>
    <w:r w:rsidR="005E3437">
      <w:rPr>
        <w:b/>
        <w:sz w:val="20"/>
        <w:szCs w:val="20"/>
      </w:rPr>
      <w:t>8</w:t>
    </w:r>
    <w:r w:rsidRPr="0014273F">
      <w:rPr>
        <w:b/>
        <w:sz w:val="20"/>
        <w:szCs w:val="20"/>
      </w:rPr>
      <w:t>-00</w:t>
    </w:r>
  </w:p>
  <w:p w:rsidR="00C25075" w:rsidRPr="006E51AE" w:rsidRDefault="00C25075" w:rsidP="006E51AE">
    <w:pPr>
      <w:pStyle w:val="Stopka"/>
      <w:spacing w:line="360" w:lineRule="auto"/>
      <w:jc w:val="center"/>
      <w:rPr>
        <w:rFonts w:ascii="Calibri" w:hAnsi="Calibri"/>
        <w:sz w:val="18"/>
        <w:szCs w:val="18"/>
      </w:rPr>
    </w:pPr>
    <w:r w:rsidRPr="006E51AE">
      <w:rPr>
        <w:rFonts w:ascii="Calibri" w:hAnsi="Calibri"/>
        <w:sz w:val="18"/>
        <w:szCs w:val="18"/>
      </w:rPr>
      <w:t>jest współfinansowany ze środków Unii Europejskiej w ramach Europejskiego Funduszu Społecznego</w:t>
    </w:r>
  </w:p>
  <w:p w:rsidR="00874993" w:rsidRDefault="00874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A5" w:rsidRDefault="00236BA5">
      <w:r>
        <w:separator/>
      </w:r>
    </w:p>
  </w:footnote>
  <w:footnote w:type="continuationSeparator" w:id="0">
    <w:p w:rsidR="00236BA5" w:rsidRDefault="0023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62" w:rsidRDefault="00EC333F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10" name="Obraz 10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49530</wp:posOffset>
          </wp:positionV>
          <wp:extent cx="2533650" cy="752475"/>
          <wp:effectExtent l="19050" t="0" r="0" b="0"/>
          <wp:wrapNone/>
          <wp:docPr id="11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12" name="Obraz 12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9C4"/>
    <w:multiLevelType w:val="hybridMultilevel"/>
    <w:tmpl w:val="25E4E50A"/>
    <w:lvl w:ilvl="0" w:tplc="411405D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500"/>
    <w:multiLevelType w:val="hybridMultilevel"/>
    <w:tmpl w:val="F7D0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6C22"/>
    <w:multiLevelType w:val="hybridMultilevel"/>
    <w:tmpl w:val="28BE8ADC"/>
    <w:lvl w:ilvl="0" w:tplc="7354D738">
      <w:start w:val="1"/>
      <w:numFmt w:val="decimal"/>
      <w:lvlText w:val="%1"/>
      <w:lvlJc w:val="left"/>
      <w:pPr>
        <w:ind w:left="68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9F971F1"/>
    <w:multiLevelType w:val="hybridMultilevel"/>
    <w:tmpl w:val="1D30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1779"/>
    <w:multiLevelType w:val="hybridMultilevel"/>
    <w:tmpl w:val="5C6AB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158D"/>
    <w:multiLevelType w:val="hybridMultilevel"/>
    <w:tmpl w:val="DE1C81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270BB"/>
    <w:multiLevelType w:val="hybridMultilevel"/>
    <w:tmpl w:val="A1AA88CC"/>
    <w:lvl w:ilvl="0" w:tplc="99446E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F0DFF"/>
    <w:multiLevelType w:val="multilevel"/>
    <w:tmpl w:val="A76C7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C9"/>
    <w:rsid w:val="00000695"/>
    <w:rsid w:val="00002D13"/>
    <w:rsid w:val="00006E11"/>
    <w:rsid w:val="000111E1"/>
    <w:rsid w:val="00011844"/>
    <w:rsid w:val="00011A27"/>
    <w:rsid w:val="00016046"/>
    <w:rsid w:val="00023CA1"/>
    <w:rsid w:val="000422DF"/>
    <w:rsid w:val="00053DA1"/>
    <w:rsid w:val="00061885"/>
    <w:rsid w:val="00071EE7"/>
    <w:rsid w:val="00080B36"/>
    <w:rsid w:val="000B4FE2"/>
    <w:rsid w:val="000B522A"/>
    <w:rsid w:val="000B761D"/>
    <w:rsid w:val="000C1082"/>
    <w:rsid w:val="000D0457"/>
    <w:rsid w:val="000D3C27"/>
    <w:rsid w:val="000D4675"/>
    <w:rsid w:val="000D61C0"/>
    <w:rsid w:val="000E1931"/>
    <w:rsid w:val="000F1B66"/>
    <w:rsid w:val="00104308"/>
    <w:rsid w:val="0010680E"/>
    <w:rsid w:val="001074C6"/>
    <w:rsid w:val="00110A3D"/>
    <w:rsid w:val="00113396"/>
    <w:rsid w:val="001317D8"/>
    <w:rsid w:val="00133047"/>
    <w:rsid w:val="00137750"/>
    <w:rsid w:val="00140BA1"/>
    <w:rsid w:val="0014273F"/>
    <w:rsid w:val="0014504C"/>
    <w:rsid w:val="00151A69"/>
    <w:rsid w:val="00151F27"/>
    <w:rsid w:val="0016231A"/>
    <w:rsid w:val="00163055"/>
    <w:rsid w:val="00166913"/>
    <w:rsid w:val="00166F8C"/>
    <w:rsid w:val="00173277"/>
    <w:rsid w:val="001769FA"/>
    <w:rsid w:val="00177F98"/>
    <w:rsid w:val="00185BF8"/>
    <w:rsid w:val="00190C4D"/>
    <w:rsid w:val="001A0259"/>
    <w:rsid w:val="001A1631"/>
    <w:rsid w:val="001A1CC7"/>
    <w:rsid w:val="001C2939"/>
    <w:rsid w:val="001C66E3"/>
    <w:rsid w:val="001C7399"/>
    <w:rsid w:val="001E785F"/>
    <w:rsid w:val="001F0A26"/>
    <w:rsid w:val="001F346B"/>
    <w:rsid w:val="00205C1D"/>
    <w:rsid w:val="0020698A"/>
    <w:rsid w:val="00216CA6"/>
    <w:rsid w:val="00236BA5"/>
    <w:rsid w:val="0023777B"/>
    <w:rsid w:val="00240E6D"/>
    <w:rsid w:val="002470F3"/>
    <w:rsid w:val="00247C7C"/>
    <w:rsid w:val="002511F2"/>
    <w:rsid w:val="00263F05"/>
    <w:rsid w:val="002652C8"/>
    <w:rsid w:val="00277708"/>
    <w:rsid w:val="00282A3D"/>
    <w:rsid w:val="00285718"/>
    <w:rsid w:val="00287F07"/>
    <w:rsid w:val="00290029"/>
    <w:rsid w:val="002A329C"/>
    <w:rsid w:val="002A38ED"/>
    <w:rsid w:val="002A74CF"/>
    <w:rsid w:val="002B457F"/>
    <w:rsid w:val="002C01E7"/>
    <w:rsid w:val="002C75FE"/>
    <w:rsid w:val="002D4F83"/>
    <w:rsid w:val="002D4FD4"/>
    <w:rsid w:val="002D5BC7"/>
    <w:rsid w:val="002D65B4"/>
    <w:rsid w:val="002D6BFB"/>
    <w:rsid w:val="002E177F"/>
    <w:rsid w:val="00305266"/>
    <w:rsid w:val="0030679B"/>
    <w:rsid w:val="00313347"/>
    <w:rsid w:val="003253B6"/>
    <w:rsid w:val="00325A49"/>
    <w:rsid w:val="00325D79"/>
    <w:rsid w:val="00330BE5"/>
    <w:rsid w:val="00335ECB"/>
    <w:rsid w:val="0033797C"/>
    <w:rsid w:val="00357F45"/>
    <w:rsid w:val="00364313"/>
    <w:rsid w:val="003760AE"/>
    <w:rsid w:val="00376435"/>
    <w:rsid w:val="00384248"/>
    <w:rsid w:val="0039478C"/>
    <w:rsid w:val="003B64EE"/>
    <w:rsid w:val="003B753D"/>
    <w:rsid w:val="003C573A"/>
    <w:rsid w:val="003D22C0"/>
    <w:rsid w:val="003F63FC"/>
    <w:rsid w:val="003F6720"/>
    <w:rsid w:val="00401B51"/>
    <w:rsid w:val="00405326"/>
    <w:rsid w:val="004203DF"/>
    <w:rsid w:val="00427426"/>
    <w:rsid w:val="00435C63"/>
    <w:rsid w:val="0045136F"/>
    <w:rsid w:val="00451684"/>
    <w:rsid w:val="00455277"/>
    <w:rsid w:val="00455F81"/>
    <w:rsid w:val="00461F45"/>
    <w:rsid w:val="0046334B"/>
    <w:rsid w:val="004A374F"/>
    <w:rsid w:val="004C4FA2"/>
    <w:rsid w:val="004C6E71"/>
    <w:rsid w:val="004D0B4B"/>
    <w:rsid w:val="004D27B4"/>
    <w:rsid w:val="004E1CC9"/>
    <w:rsid w:val="004E314C"/>
    <w:rsid w:val="004E3840"/>
    <w:rsid w:val="004F1910"/>
    <w:rsid w:val="004F2E53"/>
    <w:rsid w:val="004F423F"/>
    <w:rsid w:val="004F42CF"/>
    <w:rsid w:val="004F5DA7"/>
    <w:rsid w:val="00506A7A"/>
    <w:rsid w:val="00512A63"/>
    <w:rsid w:val="00512B5D"/>
    <w:rsid w:val="00513D75"/>
    <w:rsid w:val="005215D5"/>
    <w:rsid w:val="00524891"/>
    <w:rsid w:val="00534617"/>
    <w:rsid w:val="00540BEA"/>
    <w:rsid w:val="0055546C"/>
    <w:rsid w:val="00557672"/>
    <w:rsid w:val="00561B55"/>
    <w:rsid w:val="005757B9"/>
    <w:rsid w:val="005824C1"/>
    <w:rsid w:val="00592962"/>
    <w:rsid w:val="00592FCA"/>
    <w:rsid w:val="005A1CC3"/>
    <w:rsid w:val="005A2090"/>
    <w:rsid w:val="005A2613"/>
    <w:rsid w:val="005A6522"/>
    <w:rsid w:val="005A6D73"/>
    <w:rsid w:val="005A73B0"/>
    <w:rsid w:val="005B3C61"/>
    <w:rsid w:val="005B6119"/>
    <w:rsid w:val="005B68C5"/>
    <w:rsid w:val="005C1773"/>
    <w:rsid w:val="005C184D"/>
    <w:rsid w:val="005C4730"/>
    <w:rsid w:val="005C5405"/>
    <w:rsid w:val="005D0B52"/>
    <w:rsid w:val="005D2190"/>
    <w:rsid w:val="005D404B"/>
    <w:rsid w:val="005D6E81"/>
    <w:rsid w:val="005E1F5A"/>
    <w:rsid w:val="005E3437"/>
    <w:rsid w:val="005E43E5"/>
    <w:rsid w:val="005E769F"/>
    <w:rsid w:val="005F58FF"/>
    <w:rsid w:val="00600393"/>
    <w:rsid w:val="006005B6"/>
    <w:rsid w:val="006070E0"/>
    <w:rsid w:val="006104E5"/>
    <w:rsid w:val="00621EAC"/>
    <w:rsid w:val="00633692"/>
    <w:rsid w:val="00643EBC"/>
    <w:rsid w:val="006444F5"/>
    <w:rsid w:val="00645215"/>
    <w:rsid w:val="00645EA7"/>
    <w:rsid w:val="00646E3A"/>
    <w:rsid w:val="00654504"/>
    <w:rsid w:val="00661378"/>
    <w:rsid w:val="00673BB6"/>
    <w:rsid w:val="00676921"/>
    <w:rsid w:val="00677E1D"/>
    <w:rsid w:val="0068212B"/>
    <w:rsid w:val="0068270D"/>
    <w:rsid w:val="00683017"/>
    <w:rsid w:val="0068470E"/>
    <w:rsid w:val="00687D96"/>
    <w:rsid w:val="0069509B"/>
    <w:rsid w:val="006B4815"/>
    <w:rsid w:val="006C210B"/>
    <w:rsid w:val="006C7A2E"/>
    <w:rsid w:val="006D11E8"/>
    <w:rsid w:val="006D4B5F"/>
    <w:rsid w:val="006D595A"/>
    <w:rsid w:val="006D5D22"/>
    <w:rsid w:val="006D5D5E"/>
    <w:rsid w:val="006D7AAB"/>
    <w:rsid w:val="006E0EDA"/>
    <w:rsid w:val="006E2A24"/>
    <w:rsid w:val="006E51AE"/>
    <w:rsid w:val="006F3F74"/>
    <w:rsid w:val="006F69E3"/>
    <w:rsid w:val="00703594"/>
    <w:rsid w:val="007059A0"/>
    <w:rsid w:val="007109C0"/>
    <w:rsid w:val="0071634C"/>
    <w:rsid w:val="00716416"/>
    <w:rsid w:val="00732DC0"/>
    <w:rsid w:val="00733218"/>
    <w:rsid w:val="00736F34"/>
    <w:rsid w:val="007371CB"/>
    <w:rsid w:val="0074002C"/>
    <w:rsid w:val="007420E2"/>
    <w:rsid w:val="00744096"/>
    <w:rsid w:val="0076114C"/>
    <w:rsid w:val="00762E92"/>
    <w:rsid w:val="00772062"/>
    <w:rsid w:val="00774078"/>
    <w:rsid w:val="00777B3E"/>
    <w:rsid w:val="00780D44"/>
    <w:rsid w:val="00782695"/>
    <w:rsid w:val="007828D9"/>
    <w:rsid w:val="00792B34"/>
    <w:rsid w:val="0079796C"/>
    <w:rsid w:val="007A0149"/>
    <w:rsid w:val="007A7D3C"/>
    <w:rsid w:val="007B2BB1"/>
    <w:rsid w:val="007B3CAF"/>
    <w:rsid w:val="007B4949"/>
    <w:rsid w:val="007B6D9A"/>
    <w:rsid w:val="007C2F31"/>
    <w:rsid w:val="007C5C8E"/>
    <w:rsid w:val="007D3740"/>
    <w:rsid w:val="007D62BC"/>
    <w:rsid w:val="007E21C6"/>
    <w:rsid w:val="007E3E4D"/>
    <w:rsid w:val="007E3EF8"/>
    <w:rsid w:val="007F356C"/>
    <w:rsid w:val="00806D7B"/>
    <w:rsid w:val="0083135F"/>
    <w:rsid w:val="008335C3"/>
    <w:rsid w:val="0084668F"/>
    <w:rsid w:val="0085077B"/>
    <w:rsid w:val="00857941"/>
    <w:rsid w:val="0086121A"/>
    <w:rsid w:val="00867C00"/>
    <w:rsid w:val="008719AF"/>
    <w:rsid w:val="00874403"/>
    <w:rsid w:val="00874993"/>
    <w:rsid w:val="00875D9B"/>
    <w:rsid w:val="00877AF9"/>
    <w:rsid w:val="008813C7"/>
    <w:rsid w:val="00887616"/>
    <w:rsid w:val="008A2C10"/>
    <w:rsid w:val="008A3900"/>
    <w:rsid w:val="008A4A4D"/>
    <w:rsid w:val="008B0690"/>
    <w:rsid w:val="008C02F8"/>
    <w:rsid w:val="008D026A"/>
    <w:rsid w:val="008E5CAF"/>
    <w:rsid w:val="008F3DBE"/>
    <w:rsid w:val="0090572E"/>
    <w:rsid w:val="00906DD1"/>
    <w:rsid w:val="00907A56"/>
    <w:rsid w:val="00927009"/>
    <w:rsid w:val="00927407"/>
    <w:rsid w:val="009425E7"/>
    <w:rsid w:val="0094573F"/>
    <w:rsid w:val="009465B2"/>
    <w:rsid w:val="00956388"/>
    <w:rsid w:val="0096289A"/>
    <w:rsid w:val="00963E8B"/>
    <w:rsid w:val="009649BE"/>
    <w:rsid w:val="00967BD9"/>
    <w:rsid w:val="0097092A"/>
    <w:rsid w:val="00970E78"/>
    <w:rsid w:val="009859EF"/>
    <w:rsid w:val="00996063"/>
    <w:rsid w:val="00996208"/>
    <w:rsid w:val="00996215"/>
    <w:rsid w:val="009A299A"/>
    <w:rsid w:val="009B21D5"/>
    <w:rsid w:val="009D2FC9"/>
    <w:rsid w:val="009D315E"/>
    <w:rsid w:val="009E131B"/>
    <w:rsid w:val="009E44C8"/>
    <w:rsid w:val="009E501D"/>
    <w:rsid w:val="009F34BB"/>
    <w:rsid w:val="009F423A"/>
    <w:rsid w:val="00A00388"/>
    <w:rsid w:val="00A21E0B"/>
    <w:rsid w:val="00A2243C"/>
    <w:rsid w:val="00A32346"/>
    <w:rsid w:val="00A3570B"/>
    <w:rsid w:val="00A36B75"/>
    <w:rsid w:val="00A4326A"/>
    <w:rsid w:val="00A53930"/>
    <w:rsid w:val="00A61240"/>
    <w:rsid w:val="00A625BB"/>
    <w:rsid w:val="00A6563C"/>
    <w:rsid w:val="00A66191"/>
    <w:rsid w:val="00A67980"/>
    <w:rsid w:val="00A8441C"/>
    <w:rsid w:val="00A84846"/>
    <w:rsid w:val="00A87428"/>
    <w:rsid w:val="00A95D32"/>
    <w:rsid w:val="00A96A07"/>
    <w:rsid w:val="00AA2B5C"/>
    <w:rsid w:val="00AB4D6F"/>
    <w:rsid w:val="00AC4223"/>
    <w:rsid w:val="00AC4927"/>
    <w:rsid w:val="00AD1768"/>
    <w:rsid w:val="00AD55A8"/>
    <w:rsid w:val="00AD58FF"/>
    <w:rsid w:val="00AD659C"/>
    <w:rsid w:val="00AF20A6"/>
    <w:rsid w:val="00AF5BED"/>
    <w:rsid w:val="00AF798E"/>
    <w:rsid w:val="00B11A7E"/>
    <w:rsid w:val="00B17A63"/>
    <w:rsid w:val="00B23B2D"/>
    <w:rsid w:val="00B345B2"/>
    <w:rsid w:val="00B3506E"/>
    <w:rsid w:val="00B450D8"/>
    <w:rsid w:val="00B5538B"/>
    <w:rsid w:val="00B60799"/>
    <w:rsid w:val="00B64B3A"/>
    <w:rsid w:val="00B65226"/>
    <w:rsid w:val="00B701EC"/>
    <w:rsid w:val="00B71C06"/>
    <w:rsid w:val="00B80C03"/>
    <w:rsid w:val="00B81A37"/>
    <w:rsid w:val="00B81C99"/>
    <w:rsid w:val="00B9366D"/>
    <w:rsid w:val="00BA0D08"/>
    <w:rsid w:val="00BA1AEA"/>
    <w:rsid w:val="00BB0466"/>
    <w:rsid w:val="00BB7182"/>
    <w:rsid w:val="00BC1FA7"/>
    <w:rsid w:val="00BE48B2"/>
    <w:rsid w:val="00C0427C"/>
    <w:rsid w:val="00C04AC2"/>
    <w:rsid w:val="00C104BB"/>
    <w:rsid w:val="00C20C7B"/>
    <w:rsid w:val="00C22C35"/>
    <w:rsid w:val="00C25075"/>
    <w:rsid w:val="00C34D23"/>
    <w:rsid w:val="00C411B5"/>
    <w:rsid w:val="00C41C36"/>
    <w:rsid w:val="00C54C02"/>
    <w:rsid w:val="00C6300C"/>
    <w:rsid w:val="00C66D63"/>
    <w:rsid w:val="00C83DF9"/>
    <w:rsid w:val="00C86123"/>
    <w:rsid w:val="00C861F6"/>
    <w:rsid w:val="00CA005E"/>
    <w:rsid w:val="00CA1777"/>
    <w:rsid w:val="00CA427D"/>
    <w:rsid w:val="00CA429D"/>
    <w:rsid w:val="00CB3DF8"/>
    <w:rsid w:val="00CB54E6"/>
    <w:rsid w:val="00CB63D6"/>
    <w:rsid w:val="00CC6754"/>
    <w:rsid w:val="00CD0848"/>
    <w:rsid w:val="00CD24D5"/>
    <w:rsid w:val="00CE558A"/>
    <w:rsid w:val="00CF243D"/>
    <w:rsid w:val="00D013B1"/>
    <w:rsid w:val="00D06C51"/>
    <w:rsid w:val="00D10368"/>
    <w:rsid w:val="00D176DC"/>
    <w:rsid w:val="00D36481"/>
    <w:rsid w:val="00D45A62"/>
    <w:rsid w:val="00D53BED"/>
    <w:rsid w:val="00D57DA4"/>
    <w:rsid w:val="00D6668A"/>
    <w:rsid w:val="00D67205"/>
    <w:rsid w:val="00D74A87"/>
    <w:rsid w:val="00D82756"/>
    <w:rsid w:val="00D8311E"/>
    <w:rsid w:val="00D95AB5"/>
    <w:rsid w:val="00DA0D45"/>
    <w:rsid w:val="00DC4AA5"/>
    <w:rsid w:val="00DD2D6B"/>
    <w:rsid w:val="00DD3A11"/>
    <w:rsid w:val="00DE29EA"/>
    <w:rsid w:val="00DF1E7F"/>
    <w:rsid w:val="00E068CE"/>
    <w:rsid w:val="00E13621"/>
    <w:rsid w:val="00E20742"/>
    <w:rsid w:val="00E328DF"/>
    <w:rsid w:val="00E40822"/>
    <w:rsid w:val="00E52B17"/>
    <w:rsid w:val="00E57DC9"/>
    <w:rsid w:val="00E70DF3"/>
    <w:rsid w:val="00E77A1A"/>
    <w:rsid w:val="00E8056F"/>
    <w:rsid w:val="00E82EC9"/>
    <w:rsid w:val="00E84F20"/>
    <w:rsid w:val="00EB22F4"/>
    <w:rsid w:val="00EB5A26"/>
    <w:rsid w:val="00EC333F"/>
    <w:rsid w:val="00EC4AF7"/>
    <w:rsid w:val="00ED2E44"/>
    <w:rsid w:val="00ED6EF4"/>
    <w:rsid w:val="00EE02A6"/>
    <w:rsid w:val="00EF0DBA"/>
    <w:rsid w:val="00F00C00"/>
    <w:rsid w:val="00F04D24"/>
    <w:rsid w:val="00F060A7"/>
    <w:rsid w:val="00F11218"/>
    <w:rsid w:val="00F15956"/>
    <w:rsid w:val="00F16381"/>
    <w:rsid w:val="00F20D31"/>
    <w:rsid w:val="00F24C80"/>
    <w:rsid w:val="00F27065"/>
    <w:rsid w:val="00F276CB"/>
    <w:rsid w:val="00F3306D"/>
    <w:rsid w:val="00F36AA8"/>
    <w:rsid w:val="00F53DEC"/>
    <w:rsid w:val="00F60CAB"/>
    <w:rsid w:val="00F66FC1"/>
    <w:rsid w:val="00F71A9F"/>
    <w:rsid w:val="00F77559"/>
    <w:rsid w:val="00F814DA"/>
    <w:rsid w:val="00F82F9F"/>
    <w:rsid w:val="00F866E0"/>
    <w:rsid w:val="00F87856"/>
    <w:rsid w:val="00F90C19"/>
    <w:rsid w:val="00F92EC7"/>
    <w:rsid w:val="00FA2E8E"/>
    <w:rsid w:val="00FA5AA8"/>
    <w:rsid w:val="00FA60D3"/>
    <w:rsid w:val="00FA66D8"/>
    <w:rsid w:val="00FB42CD"/>
    <w:rsid w:val="00FC3B9A"/>
    <w:rsid w:val="00FC42E2"/>
    <w:rsid w:val="00FC5241"/>
    <w:rsid w:val="00FD61D4"/>
    <w:rsid w:val="00FD6B5D"/>
    <w:rsid w:val="00FE0FC1"/>
    <w:rsid w:val="00FE4717"/>
    <w:rsid w:val="00FF0220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E96ABC-B95D-4766-B6AC-D65E30E5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9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4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0C1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73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9859EF"/>
    <w:rPr>
      <w:i/>
      <w:iCs/>
    </w:rPr>
  </w:style>
  <w:style w:type="character" w:styleId="Pogrubienie">
    <w:name w:val="Strong"/>
    <w:qFormat/>
    <w:rsid w:val="00540BEA"/>
    <w:rPr>
      <w:b/>
      <w:bCs/>
    </w:rPr>
  </w:style>
  <w:style w:type="character" w:customStyle="1" w:styleId="tresc">
    <w:name w:val="tresc"/>
    <w:basedOn w:val="Domylnaczcionkaakapitu"/>
    <w:rsid w:val="00540BEA"/>
  </w:style>
  <w:style w:type="paragraph" w:styleId="Tekstprzypisukocowego">
    <w:name w:val="endnote text"/>
    <w:basedOn w:val="Normalny"/>
    <w:semiHidden/>
    <w:rsid w:val="004F423F"/>
    <w:rPr>
      <w:sz w:val="20"/>
      <w:szCs w:val="20"/>
    </w:rPr>
  </w:style>
  <w:style w:type="character" w:styleId="Odwoanieprzypisukocowego">
    <w:name w:val="endnote reference"/>
    <w:semiHidden/>
    <w:rsid w:val="004F423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92FC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13D7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8D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C25075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D2190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link w:val="Tekstpodstawowy"/>
    <w:semiHidden/>
    <w:rsid w:val="005D2190"/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FB42CD"/>
    <w:rPr>
      <w:rFonts w:ascii="Arial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FB42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90C1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kt">
    <w:name w:val="pkt"/>
    <w:basedOn w:val="Normalny"/>
    <w:rsid w:val="00D82756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2E1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ygmy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9FC9-66DE-41A5-8083-546A4A50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PAM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Danuta Szewczyk</dc:creator>
  <cp:lastModifiedBy>Danuta Szewczyk</cp:lastModifiedBy>
  <cp:revision>23</cp:revision>
  <cp:lastPrinted>2016-07-01T14:54:00Z</cp:lastPrinted>
  <dcterms:created xsi:type="dcterms:W3CDTF">2019-05-06T15:02:00Z</dcterms:created>
  <dcterms:modified xsi:type="dcterms:W3CDTF">2019-05-07T11:50:00Z</dcterms:modified>
</cp:coreProperties>
</file>