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D21B" w14:textId="77777777" w:rsidR="007B1ABF" w:rsidRPr="006B56BF" w:rsidRDefault="007B1ABF" w:rsidP="007B1ABF">
      <w:pPr>
        <w:tabs>
          <w:tab w:val="left" w:pos="284"/>
        </w:tabs>
        <w:spacing w:after="0" w:line="240" w:lineRule="auto"/>
        <w:ind w:left="284" w:right="20"/>
        <w:jc w:val="right"/>
        <w:rPr>
          <w:rFonts w:ascii="Times New Roman" w:eastAsia="Calibri" w:hAnsi="Times New Roman" w:cs="Times New Roman"/>
          <w:b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b/>
          <w:lang w:val="pl-PL" w:eastAsia="pl-PL" w:bidi="ar-SA"/>
        </w:rPr>
        <w:t xml:space="preserve">Załącznik nr 1 do zapytania ofertowego nr </w:t>
      </w:r>
      <w:r w:rsidR="002B6CEA" w:rsidRPr="006B56BF">
        <w:rPr>
          <w:rFonts w:ascii="Times New Roman" w:eastAsia="Calibri" w:hAnsi="Times New Roman" w:cs="Times New Roman"/>
          <w:b/>
          <w:lang w:val="pl-PL" w:eastAsia="pl-PL" w:bidi="ar-SA"/>
        </w:rPr>
        <w:t>10</w:t>
      </w:r>
      <w:r w:rsidRPr="006B56BF">
        <w:rPr>
          <w:rFonts w:ascii="Times New Roman" w:eastAsia="Calibri" w:hAnsi="Times New Roman" w:cs="Times New Roman"/>
          <w:b/>
          <w:lang w:val="pl-PL" w:eastAsia="pl-PL" w:bidi="ar-SA"/>
        </w:rPr>
        <w:t>/2019/DFZ</w:t>
      </w:r>
    </w:p>
    <w:p w14:paraId="267B22C3" w14:textId="77777777" w:rsidR="007B1ABF" w:rsidRPr="006B56BF" w:rsidRDefault="007B1ABF" w:rsidP="007B1ABF">
      <w:pPr>
        <w:tabs>
          <w:tab w:val="left" w:pos="284"/>
        </w:tabs>
        <w:spacing w:after="0" w:line="240" w:lineRule="auto"/>
        <w:ind w:left="284" w:right="20"/>
        <w:jc w:val="right"/>
        <w:rPr>
          <w:rFonts w:ascii="Times New Roman" w:eastAsia="Calibri" w:hAnsi="Times New Roman" w:cs="Times New Roman"/>
          <w:b/>
          <w:lang w:val="pl-PL" w:eastAsia="pl-PL" w:bidi="ar-SA"/>
        </w:rPr>
      </w:pPr>
    </w:p>
    <w:p w14:paraId="5CF15B38" w14:textId="77777777" w:rsidR="007B1ABF" w:rsidRPr="006B56BF" w:rsidRDefault="007B1ABF" w:rsidP="007B1ABF">
      <w:pPr>
        <w:tabs>
          <w:tab w:val="left" w:pos="284"/>
        </w:tabs>
        <w:spacing w:after="0" w:line="240" w:lineRule="auto"/>
        <w:ind w:left="284" w:right="20"/>
        <w:jc w:val="right"/>
        <w:rPr>
          <w:rFonts w:ascii="Times New Roman" w:eastAsia="Calibri" w:hAnsi="Times New Roman" w:cs="Times New Roman"/>
          <w:b/>
          <w:lang w:val="pl-PL" w:eastAsia="pl-PL" w:bidi="ar-SA"/>
        </w:rPr>
      </w:pPr>
    </w:p>
    <w:p w14:paraId="32455F04" w14:textId="77777777" w:rsidR="007B1ABF" w:rsidRPr="006B56BF" w:rsidRDefault="007B1ABF" w:rsidP="007B1ABF">
      <w:pPr>
        <w:tabs>
          <w:tab w:val="left" w:pos="284"/>
        </w:tabs>
        <w:spacing w:after="0" w:line="240" w:lineRule="auto"/>
        <w:ind w:left="284" w:right="20"/>
        <w:jc w:val="center"/>
        <w:rPr>
          <w:rFonts w:ascii="Times New Roman" w:eastAsia="Calibri" w:hAnsi="Times New Roman" w:cs="Times New Roman"/>
          <w:b/>
          <w:sz w:val="32"/>
          <w:szCs w:val="32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b/>
          <w:sz w:val="32"/>
          <w:szCs w:val="32"/>
          <w:lang w:val="pl-PL" w:eastAsia="pl-PL" w:bidi="ar-SA"/>
        </w:rPr>
        <w:t>Opis przedmiotu zamówienia</w:t>
      </w:r>
    </w:p>
    <w:p w14:paraId="2A5AF6F8" w14:textId="77777777" w:rsidR="007B1ABF" w:rsidRPr="006B56BF" w:rsidRDefault="007B1ABF" w:rsidP="007B1ABF">
      <w:pPr>
        <w:tabs>
          <w:tab w:val="left" w:pos="284"/>
        </w:tabs>
        <w:spacing w:after="0" w:line="240" w:lineRule="auto"/>
        <w:ind w:left="284" w:right="20"/>
        <w:jc w:val="both"/>
        <w:rPr>
          <w:rFonts w:ascii="Times New Roman" w:eastAsia="Calibri" w:hAnsi="Times New Roman" w:cs="Times New Roman"/>
          <w:lang w:val="pl-PL" w:eastAsia="pl-PL" w:bidi="ar-SA"/>
        </w:rPr>
      </w:pPr>
    </w:p>
    <w:p w14:paraId="7EC14BC0" w14:textId="77777777" w:rsidR="007B1ABF" w:rsidRPr="006B56BF" w:rsidRDefault="007B1ABF" w:rsidP="007B1A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pl-PL" w:eastAsia="pl-PL" w:bidi="ar-SA"/>
        </w:rPr>
      </w:pPr>
    </w:p>
    <w:p w14:paraId="588405C6" w14:textId="77777777" w:rsidR="007B1ABF" w:rsidRPr="006B56BF" w:rsidRDefault="007B1ABF" w:rsidP="007B1AB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pl-PL" w:eastAsia="pl-PL" w:bidi="ar-SA"/>
        </w:rPr>
      </w:pPr>
      <w:r w:rsidRPr="006B56BF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lang w:val="pl-PL" w:eastAsia="pl-PL" w:bidi="ar-SA"/>
        </w:rPr>
        <w:t>Informacje ogólne</w:t>
      </w:r>
    </w:p>
    <w:p w14:paraId="5BDE750A" w14:textId="77777777" w:rsidR="007B1ABF" w:rsidRPr="006B56BF" w:rsidRDefault="007B1ABF" w:rsidP="007B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14:paraId="003CE0FF" w14:textId="77777777" w:rsidR="007B1ABF" w:rsidRPr="006B56BF" w:rsidRDefault="007B1ABF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Przedmiot zamówienia stanowi przeprowadzanie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kompleksowych </w:t>
      </w:r>
      <w:r w:rsidR="00D70D06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usług szkoleniowych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przygotowujących nauczycieli akademickich PUM do roli instruktora symulacji medycznej oraz technika symulacji medycznej do obsługi zajęć dydaktycznych 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przewidzianych w ramach realizacji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programów dydaktycznych PUM w ramach projektu „Centrum Innowacyjnej Edukacji Medycznej Pomorskiego Uniwersytetu Medycznego </w:t>
      </w:r>
      <w:r w:rsidR="00D70D06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 Szczecinie” POWR.05.03.00-00-0007/15.</w:t>
      </w:r>
    </w:p>
    <w:p w14:paraId="3A903A61" w14:textId="77777777" w:rsidR="007B1ABF" w:rsidRPr="006B56BF" w:rsidRDefault="007B1ABF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Zamawiający planuje wyszkolenie </w:t>
      </w:r>
      <w:r w:rsidRPr="006B56BF">
        <w:rPr>
          <w:rFonts w:ascii="Times New Roman" w:eastAsia="Calibri" w:hAnsi="Times New Roman" w:cs="Times New Roman"/>
          <w:b/>
          <w:sz w:val="24"/>
          <w:szCs w:val="24"/>
          <w:u w:val="single"/>
          <w:lang w:val="pl-PL" w:eastAsia="pl-PL" w:bidi="ar-SA"/>
        </w:rPr>
        <w:t>126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instruktorów symulacji medycznej zrekrutowanych z kadry nauczycieli akademickich PUM oraz </w:t>
      </w:r>
      <w:r w:rsidRPr="006B56BF">
        <w:rPr>
          <w:rFonts w:ascii="Times New Roman" w:eastAsia="Calibri" w:hAnsi="Times New Roman" w:cs="Times New Roman"/>
          <w:b/>
          <w:sz w:val="24"/>
          <w:szCs w:val="24"/>
          <w:u w:val="single"/>
          <w:lang w:val="pl-PL" w:eastAsia="pl-PL" w:bidi="ar-SA"/>
        </w:rPr>
        <w:t>12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techników symulacji medycznej zatrudnionych w Centrum Innowacyjnej Edukacji Medycznej PUM. </w:t>
      </w:r>
    </w:p>
    <w:p w14:paraId="4A1C675E" w14:textId="77777777" w:rsidR="007B1ABF" w:rsidRPr="006B56BF" w:rsidRDefault="007B1ABF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Rekrutacja uczestników szkolenia leży w całości po stronie PUM. </w:t>
      </w:r>
    </w:p>
    <w:p w14:paraId="3EB657FE" w14:textId="61B478CE" w:rsidR="00D65FF4" w:rsidRPr="006B56BF" w:rsidRDefault="007B1ABF" w:rsidP="00D65FF4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Wykonawca otrzyma szczegółowy harmonogram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zajęć – zgodny z grafikiem opracowanym przez Dziekanaty PUM </w:t>
      </w:r>
      <w:r w:rsidR="005B42D9" w:rsidRPr="006B56BF">
        <w:rPr>
          <w:rFonts w:ascii="Times New Roman" w:eastAsiaTheme="minorEastAsia" w:hAnsi="Times New Roman" w:cs="Times New Roman"/>
          <w:b/>
          <w:sz w:val="24"/>
          <w:szCs w:val="24"/>
          <w:lang w:val="pl-PL" w:eastAsia="pl-PL" w:bidi="ar-SA"/>
        </w:rPr>
        <w:t>14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dni 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przed realizacją </w:t>
      </w:r>
      <w:r w:rsidR="00D70D06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poszczególnych edycji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szkoleń</w:t>
      </w:r>
      <w:r w:rsidRPr="006B56BF">
        <w:rPr>
          <w:rFonts w:ascii="Times New Roman" w:eastAsia="Calibri" w:hAnsi="Times New Roman" w:cs="Times New Roman"/>
          <w:b/>
          <w:sz w:val="24"/>
          <w:szCs w:val="24"/>
          <w:lang w:val="pl-PL" w:eastAsia="pl-PL" w:bidi="ar-SA"/>
        </w:rPr>
        <w:t xml:space="preserve">. </w:t>
      </w:r>
    </w:p>
    <w:p w14:paraId="745A72C1" w14:textId="5AEB3CED" w:rsidR="007B1ABF" w:rsidRPr="006B56BF" w:rsidRDefault="007B1ABF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Miejsce realizacji: szkolenie będzie przeprowadzone w </w:t>
      </w:r>
      <w:r w:rsidR="00D70D06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Szczecinie, w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budynku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Centrum Innowacyjnej Edukacji Medycznej PUM 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przy </w:t>
      </w:r>
      <w:r w:rsidRPr="006B56BF">
        <w:rPr>
          <w:rFonts w:ascii="Times New Roman" w:eastAsia="Calibri" w:hAnsi="Times New Roman" w:cs="Times New Roman"/>
          <w:bCs/>
          <w:sz w:val="24"/>
          <w:szCs w:val="24"/>
          <w:lang w:val="pl-PL" w:eastAsia="pl-PL" w:bidi="ar-SA"/>
        </w:rPr>
        <w:t>ul.</w:t>
      </w:r>
      <w:r w:rsidR="005B42D9" w:rsidRPr="006B56BF">
        <w:rPr>
          <w:rFonts w:ascii="Times New Roman" w:eastAsia="Calibri" w:hAnsi="Times New Roman" w:cs="Times New Roman"/>
          <w:bCs/>
          <w:sz w:val="24"/>
          <w:szCs w:val="24"/>
          <w:lang w:val="pl-PL" w:eastAsia="pl-PL" w:bidi="ar-SA"/>
        </w:rPr>
        <w:t xml:space="preserve"> Klonowica 50</w:t>
      </w: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, który jest wyposażony </w:t>
      </w:r>
      <w:r w:rsidR="005B42D9"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br/>
      </w: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w odpowiedni sprzęt (stanowiska symulacyjne wysokiej i niskiej wierności, stanowiska symulacji wirtualnych, system audio - video oraz </w:t>
      </w:r>
      <w:proofErr w:type="spellStart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>debriefingowy</w:t>
      </w:r>
      <w:proofErr w:type="spellEnd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). </w:t>
      </w:r>
    </w:p>
    <w:p w14:paraId="4CF13AE4" w14:textId="77777777" w:rsidR="007B1ABF" w:rsidRPr="006B56BF" w:rsidRDefault="007B1ABF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Godzina dydaktyczna wynosi 45 minut zegarowych. </w:t>
      </w:r>
    </w:p>
    <w:p w14:paraId="5D6D2281" w14:textId="77777777" w:rsidR="007B1ABF" w:rsidRPr="006B56BF" w:rsidRDefault="007B1ABF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Wykonawca powinien zaplanować szkolenie w 3 edycjach </w:t>
      </w:r>
      <w:r w:rsidRPr="006B56B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pl-PL" w:eastAsia="pl-PL" w:bidi="ar-SA"/>
        </w:rPr>
        <w:t>zgodnych z semestrami dydaktycznymi realizowanymi w PUM</w:t>
      </w: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. </w:t>
      </w:r>
    </w:p>
    <w:p w14:paraId="3ED19B5C" w14:textId="77777777" w:rsidR="007B1ABF" w:rsidRPr="006B56BF" w:rsidRDefault="007B1ABF" w:rsidP="007B1ABF">
      <w:pPr>
        <w:numPr>
          <w:ilvl w:val="0"/>
          <w:numId w:val="42"/>
        </w:numPr>
        <w:spacing w:after="0"/>
        <w:ind w:hanging="12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>pierwsza</w:t>
      </w:r>
      <w:proofErr w:type="gramEnd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 edycja szkoleniowa powinna się odbyć w semestrze letnim roku akademickiego 2018/2019 (do 15.07.2019</w:t>
      </w:r>
      <w:proofErr w:type="gramStart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>r</w:t>
      </w:r>
      <w:proofErr w:type="gramEnd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>.),</w:t>
      </w:r>
    </w:p>
    <w:p w14:paraId="0A41F2DD" w14:textId="77777777" w:rsidR="007B1ABF" w:rsidRPr="006B56BF" w:rsidRDefault="007B1ABF" w:rsidP="007B1ABF">
      <w:pPr>
        <w:numPr>
          <w:ilvl w:val="0"/>
          <w:numId w:val="42"/>
        </w:numPr>
        <w:spacing w:after="0"/>
        <w:ind w:hanging="12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 druga edycja - w semestrze zimowym roku </w:t>
      </w:r>
      <w:proofErr w:type="gramStart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akademickiego 2019/2020  </w:t>
      </w: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br/>
        <w:t>(od</w:t>
      </w:r>
      <w:proofErr w:type="gramEnd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 X 2019r.),</w:t>
      </w:r>
    </w:p>
    <w:p w14:paraId="1F0EC4FB" w14:textId="252415F2" w:rsidR="007B1ABF" w:rsidRPr="006B56BF" w:rsidRDefault="007B1ABF" w:rsidP="007B1ABF">
      <w:pPr>
        <w:numPr>
          <w:ilvl w:val="0"/>
          <w:numId w:val="42"/>
        </w:numPr>
        <w:spacing w:after="0"/>
        <w:ind w:hanging="12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trzecia edycja - w semestrze letnim roku </w:t>
      </w:r>
      <w:proofErr w:type="gramStart"/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>akademickiego 2019/2020</w:t>
      </w:r>
      <w:r w:rsidR="00A43248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  </w:t>
      </w:r>
      <w:r w:rsidR="00C3016A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br/>
      </w:r>
      <w:r w:rsidR="00A43248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>(od</w:t>
      </w:r>
      <w:proofErr w:type="gramEnd"/>
      <w:r w:rsidR="00A43248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 II 2020r.) </w:t>
      </w:r>
      <w:r w:rsidRPr="006B56BF">
        <w:rPr>
          <w:rFonts w:ascii="Times New Roman" w:eastAsiaTheme="minorEastAsia" w:hAnsi="Times New Roman" w:cs="Times New Roman"/>
          <w:bCs/>
          <w:sz w:val="24"/>
          <w:szCs w:val="24"/>
          <w:lang w:val="pl-PL" w:eastAsia="pl-PL" w:bidi="ar-SA"/>
        </w:rPr>
        <w:t xml:space="preserve">. </w:t>
      </w:r>
    </w:p>
    <w:p w14:paraId="14A7899C" w14:textId="77777777" w:rsidR="00D70D06" w:rsidRPr="006B56BF" w:rsidRDefault="00D70D06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Zamawiający przewiduje następujący harmonogram szkoleń: </w:t>
      </w:r>
    </w:p>
    <w:p w14:paraId="7A56D087" w14:textId="61C0B0F6" w:rsidR="00D70D06" w:rsidRPr="006B56BF" w:rsidRDefault="00D70D06" w:rsidP="00D70D06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I Edycja </w:t>
      </w:r>
      <w:r w:rsidR="00496C59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–</w:t>
      </w:r>
      <w:r w:rsidR="00C3016A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</w:t>
      </w:r>
      <w:r w:rsidR="00496C59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5 cykli dla instruktorów symulacji + 1 cykl dla techników </w:t>
      </w:r>
    </w:p>
    <w:p w14:paraId="6F8AC759" w14:textId="77777777" w:rsidR="00496C59" w:rsidRPr="006B56BF" w:rsidRDefault="00496C59" w:rsidP="00D70D06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II Edycja – 8 cykli dla instruktorów + 1 cykl dla techników </w:t>
      </w:r>
    </w:p>
    <w:p w14:paraId="3A0E885C" w14:textId="3E172D89" w:rsidR="00496C59" w:rsidRDefault="00496C59" w:rsidP="00D70D06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III Edycja – 8 cykli dla instruktorów .  </w:t>
      </w:r>
    </w:p>
    <w:p w14:paraId="1A3ABA3D" w14:textId="50F32F4A" w:rsidR="00C3016A" w:rsidRPr="00C3016A" w:rsidRDefault="00C3016A" w:rsidP="00C301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lastRenderedPageBreak/>
        <w:t xml:space="preserve">W uzasadnionych przypadkach oraz w uzgodnieniu </w:t>
      </w:r>
      <w:r w:rsidR="00020026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Wykonawcy </w:t>
      </w:r>
      <w:r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z Zamawiającym dopuszcza </w:t>
      </w:r>
      <w:r w:rsidR="00BE7090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zwiększenie ilości cykli w danej edycji, jeżeli będzie to skutkowało przeszkoleniem większej ilości osób w krótszym czasie. </w:t>
      </w:r>
    </w:p>
    <w:p w14:paraId="5A9201F8" w14:textId="6050AD2C" w:rsidR="00AD7B4C" w:rsidRPr="006B56BF" w:rsidRDefault="00AD7B4C" w:rsidP="00AD7B4C">
      <w:pPr>
        <w:pStyle w:val="Akapitzlist"/>
        <w:numPr>
          <w:ilvl w:val="0"/>
          <w:numId w:val="3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Zamawiający </w:t>
      </w:r>
      <w:r w:rsidR="00FD4548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dopuszcza 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prowadzenie </w:t>
      </w:r>
      <w:r w:rsidR="009F0FAB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jednoczasowo </w:t>
      </w:r>
      <w:r w:rsidR="003F5A5F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maksymalnie 2</w:t>
      </w:r>
      <w:r w:rsidR="009F0FAB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cykl</w:t>
      </w:r>
      <w:r w:rsidR="00FD4548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i</w:t>
      </w:r>
      <w:r w:rsidR="009F0FAB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zajęć .</w:t>
      </w:r>
    </w:p>
    <w:p w14:paraId="2E626B0D" w14:textId="77777777" w:rsidR="007B1ABF" w:rsidRPr="006B56BF" w:rsidRDefault="007B1ABF" w:rsidP="007B1ABF">
      <w:pPr>
        <w:numPr>
          <w:ilvl w:val="0"/>
          <w:numId w:val="37"/>
        </w:numPr>
        <w:spacing w:after="0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Zakres obowiązków Wykonawcy:</w:t>
      </w:r>
    </w:p>
    <w:p w14:paraId="10B1910A" w14:textId="77777777" w:rsidR="00B24785" w:rsidRPr="006B56BF" w:rsidRDefault="007B1ABF" w:rsidP="00B24785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przeprowadzenie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zajęć dydaktycznych w ustalonych</w:t>
      </w:r>
      <w:bookmarkStart w:id="0" w:name="_GoBack"/>
      <w:bookmarkEnd w:id="0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</w:t>
      </w:r>
      <w:r w:rsidR="00B24785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z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Zamawiając</w:t>
      </w:r>
      <w:r w:rsidR="00B24785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ym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terminach, zgodnie z planem zajęć,</w:t>
      </w:r>
    </w:p>
    <w:p w14:paraId="0715F2C5" w14:textId="77777777" w:rsidR="00B24785" w:rsidRPr="006B56BF" w:rsidRDefault="00B24785" w:rsidP="00B24785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harmonogram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uzgodniony przez strony uzależniony jest od dostępności </w:t>
      </w:r>
      <w:proofErr w:type="spell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sal</w:t>
      </w:r>
      <w:proofErr w:type="spell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oraz grafiku pracy poszczególnych techników symulacji medycznej PUM  </w:t>
      </w:r>
    </w:p>
    <w:p w14:paraId="700F23A4" w14:textId="77777777" w:rsidR="007B1ABF" w:rsidRPr="006B56BF" w:rsidRDefault="007B1ABF" w:rsidP="007B1ABF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przygotowanie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się do przeprowadzenia zajęć, z uwzględnieniem niezbędnych pomocy dydaktycznych, stworzenie scenariuszy i „</w:t>
      </w:r>
      <w:proofErr w:type="spell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check</w:t>
      </w:r>
      <w:proofErr w:type="spell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- list”</w:t>
      </w:r>
    </w:p>
    <w:p w14:paraId="0FD72DA3" w14:textId="77777777" w:rsidR="007B1ABF" w:rsidRPr="006B56BF" w:rsidRDefault="007B1ABF" w:rsidP="007B1ABF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prowadzenie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dokumentacji realizowanych zajęć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w postaci zapisów audio- video </w:t>
      </w:r>
    </w:p>
    <w:p w14:paraId="4CFE7EC9" w14:textId="77777777" w:rsidR="007B1ABF" w:rsidRPr="006B56BF" w:rsidRDefault="007B1ABF" w:rsidP="007B1ABF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współpraca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z Zamawiającym, a w szczególności zgłaszanie uwag i propozycji </w:t>
      </w: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dotyczących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prowadzonych zajęć.</w:t>
      </w:r>
    </w:p>
    <w:p w14:paraId="5A52C42D" w14:textId="296F6D6C" w:rsidR="007B1ABF" w:rsidRPr="006B56BF" w:rsidRDefault="007B1ABF" w:rsidP="007B1ABF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Wystawienie </w:t>
      </w:r>
      <w:r w:rsidR="00FD4548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dla uczestników szkolenia tj. instruktorów symulacji medycznej oraz techników symulacji medycznej 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imiennych zaświadczeń </w:t>
      </w:r>
      <w:r w:rsidR="00FD4548"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potwierdzających ukończenie szkolenia </w:t>
      </w:r>
    </w:p>
    <w:p w14:paraId="343CE66A" w14:textId="77777777" w:rsidR="007E379F" w:rsidRPr="006B56BF" w:rsidRDefault="007E379F" w:rsidP="007E379F">
      <w:pPr>
        <w:pStyle w:val="Akapitzlist"/>
        <w:numPr>
          <w:ilvl w:val="0"/>
          <w:numId w:val="38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Przygotowani</w:t>
      </w:r>
      <w:r w:rsidR="00FD588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e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w formie pisemnej dla każdego uczestnika szkoleń bilansu kompetencji przed rozpoczęciem szkolenia oraz po jego zakończeniu. </w:t>
      </w:r>
    </w:p>
    <w:p w14:paraId="1F6031D9" w14:textId="77777777" w:rsidR="007B1ABF" w:rsidRPr="006B56BF" w:rsidRDefault="007B1ABF" w:rsidP="007B1ABF">
      <w:p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4865144B" w14:textId="77777777" w:rsidR="007B1ABF" w:rsidRPr="006B56BF" w:rsidRDefault="007B1ABF" w:rsidP="007B1ABF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b/>
          <w:sz w:val="28"/>
          <w:szCs w:val="28"/>
          <w:highlight w:val="lightGray"/>
          <w:u w:val="single"/>
          <w:lang w:val="pl-PL" w:eastAsia="pl-PL" w:bidi="ar-SA"/>
        </w:rPr>
        <w:t>Zadanie 1: Szkolenie instruktorów symulacji medycznej</w:t>
      </w:r>
    </w:p>
    <w:p w14:paraId="68C85F81" w14:textId="77777777" w:rsidR="007B1ABF" w:rsidRPr="006B56BF" w:rsidRDefault="007B1ABF" w:rsidP="007B1A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6A04C508" w14:textId="77777777" w:rsidR="007B1ABF" w:rsidRPr="006B56BF" w:rsidRDefault="007B1ABF" w:rsidP="007B1ABF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Przeszkolonych zostanie 126 instruktorów symulacji medycznej. </w:t>
      </w:r>
    </w:p>
    <w:p w14:paraId="206AF758" w14:textId="77777777" w:rsidR="00FD4548" w:rsidRPr="006B56BF" w:rsidRDefault="007B1ABF" w:rsidP="007B1ABF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Opracowanie autorskiego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, kompleksowego </w:t>
      </w: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programu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szkolenia dla instruktorów symulacji medycznej, zgodnego z programami dydaktycznymi opracowanymi dla kierunków objętych projektem „Centrum Innowacyjnej Edukacji Medycznej Pomorskiego Uniwersytetu Medycznego w Szczecinie” POWR.05.03.00-00-0007/15 </w:t>
      </w:r>
      <w:r w:rsidR="007E379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</w: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i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jednocześnie stanowiących integracyjną część Programu Rozwojowego Uczelni </w:t>
      </w:r>
      <w:r w:rsidR="00496C59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 zakresie kształcenia praktycznego z wykorzystaniem symulacji medycznej.</w:t>
      </w:r>
      <w:r w:rsidR="005604AB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 </w:t>
      </w:r>
    </w:p>
    <w:p w14:paraId="46F8AEFE" w14:textId="201E9238" w:rsidR="00C13B6F" w:rsidRPr="006B56BF" w:rsidRDefault="005604AB" w:rsidP="007B1ABF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Poprzez Program Rozwoju Uczelni Zamawiający rozumie dokument zawierający programy dydaktyczne z p</w:t>
      </w:r>
      <w:r w:rsidR="00FD4548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oszczególnych kierunków studiów</w:t>
      </w:r>
      <w:r w:rsidR="00C13B6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, uwzgledniający działania zmierzające do rozwoju kształcenia umiejętności praktycznych studentów PUM, </w:t>
      </w:r>
      <w:r w:rsidR="00C13B6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>w szczególności w wykorzysta</w:t>
      </w:r>
      <w:r w:rsidR="00FD4548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niem metod stymulacji medycznej. Dokument stanowi integralna część niniejszego zapytania – Załącznik nr 5. 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 </w:t>
      </w:r>
    </w:p>
    <w:p w14:paraId="3041DBDA" w14:textId="0678424A" w:rsidR="00283BDA" w:rsidRPr="006B56BF" w:rsidRDefault="00B5367E" w:rsidP="00B5367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Akceptacja programu, jego zgodności z założeniami projektu oraz Programem Rozwoju Uczelni</w:t>
      </w:r>
      <w:r w:rsidR="00283BD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nastąpi w ciągu </w:t>
      </w:r>
      <w:r w:rsidR="00283BD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7 dni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kalendarzowych </w:t>
      </w:r>
      <w:r w:rsidR="00283BD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od dnia podpisania umowy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przez Kierownika projektu</w:t>
      </w:r>
      <w:r w:rsidR="00FD4548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oraz </w:t>
      </w:r>
      <w:r w:rsidR="00590B6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Zastępcę Kierownika</w:t>
      </w:r>
      <w:r w:rsidR="00851AB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projektu</w:t>
      </w:r>
      <w:r w:rsidR="00590B6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ds. merytorycznych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.  </w:t>
      </w:r>
    </w:p>
    <w:p w14:paraId="699C1681" w14:textId="16C31E67" w:rsidR="007923DF" w:rsidRPr="006B56BF" w:rsidRDefault="007B1ABF" w:rsidP="00F6374C">
      <w:pPr>
        <w:numPr>
          <w:ilvl w:val="0"/>
          <w:numId w:val="43"/>
        </w:numPr>
        <w:spacing w:after="0"/>
        <w:contextualSpacing/>
        <w:jc w:val="both"/>
        <w:rPr>
          <w:lang w:val="pl-PL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Efektem szkolenia powinno być podniesienie kompetencji pracowników PUM oraz takie ich przygotowanie, aby potrafili</w:t>
      </w:r>
      <w:r w:rsidR="00851AB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wykorzystywać poprawnie metodę symulacji </w:t>
      </w:r>
      <w:r w:rsidR="00851AB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 xml:space="preserve">w medycznym kształceniu </w:t>
      </w:r>
      <w:proofErr w:type="spellStart"/>
      <w:r w:rsidR="00851AB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przeddyplomowym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(w szczególności z wykorzystaniem symulacji wysokiej wierności).</w:t>
      </w:r>
      <w:r w:rsidR="00283BDA" w:rsidRPr="006B56BF">
        <w:rPr>
          <w:lang w:val="pl-PL"/>
        </w:rPr>
        <w:t xml:space="preserve"> </w:t>
      </w:r>
    </w:p>
    <w:p w14:paraId="24184AAD" w14:textId="77777777" w:rsidR="007B1ABF" w:rsidRPr="006B56BF" w:rsidRDefault="00283BDA" w:rsidP="00F6374C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Wykonawca jest zobowiązany do wykonania bilansu kompetencji uczestnika szkoleń przed jego rozpoc</w:t>
      </w:r>
      <w:r w:rsidR="00B5367E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</w:t>
      </w:r>
      <w:r w:rsidR="00C13B6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ęciem oraz po jego zakończeniu, następnie przekazaniem Zamawiającemu wraz z rozliczeniem cyklu szkolenia.  </w:t>
      </w:r>
    </w:p>
    <w:p w14:paraId="52F59355" w14:textId="77777777" w:rsidR="007B1ABF" w:rsidRPr="006B56BF" w:rsidRDefault="007B1ABF" w:rsidP="007B1ABF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Wykonawca usługi szkoleniowej powinien przy tworzeniu autorskiego programu szkolenia uwzględnić najnowszą wiedzę w temacie udostępnianą m.in. przez Polską Radę Resuscytacji, American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Heart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Association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oraz zawartą w podręczniku „Symulacja w edukacji medycznej” pod redakcją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K.Torresa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i A. Kańskiego.  </w:t>
      </w:r>
      <w:r w:rsidRPr="006B56BF">
        <w:rPr>
          <w:rFonts w:ascii="Times New Roman" w:eastAsiaTheme="minorEastAsia" w:hAnsi="Times New Roman" w:cs="Times New Roman"/>
          <w:sz w:val="24"/>
          <w:szCs w:val="24"/>
          <w:u w:val="single"/>
          <w:lang w:val="pl-PL" w:eastAsia="pl-PL" w:bidi="ar-SA"/>
        </w:rPr>
        <w:t xml:space="preserve">Szkolenie powinno być tak skonstruowane, aby uczestnicy zostali przygotowani do przeniesienia ciężaru kształcenia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u w:val="single"/>
          <w:lang w:val="pl-PL" w:eastAsia="pl-PL" w:bidi="ar-SA"/>
        </w:rPr>
        <w:t>przeddyplomowego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u w:val="single"/>
          <w:lang w:val="pl-PL" w:eastAsia="pl-PL" w:bidi="ar-SA"/>
        </w:rPr>
        <w:t xml:space="preserve"> na kierunkach medycznych na czynności praktyczne – docelowo wykonywane przez studentów samodzielnie lub w zespołach. </w:t>
      </w:r>
    </w:p>
    <w:p w14:paraId="3221FE78" w14:textId="77777777" w:rsidR="007B1ABF" w:rsidRPr="006B56BF" w:rsidRDefault="007B1ABF" w:rsidP="007B1A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5D2C0C39" w14:textId="77777777" w:rsidR="007B1ABF" w:rsidRPr="006B56BF" w:rsidRDefault="00496C59" w:rsidP="007B1ABF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Podczas każdej z edycji, </w:t>
      </w:r>
      <w:r w:rsidR="007B1AB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 których mowa w pierwszej części przeprowadzonych zostanie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łącznie 21 cykli szkoleń</w:t>
      </w:r>
      <w:r w:rsidR="007B1AB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.</w:t>
      </w:r>
    </w:p>
    <w:p w14:paraId="7DDDBD3F" w14:textId="77777777" w:rsidR="007B1ABF" w:rsidRPr="006B56BF" w:rsidRDefault="007B1ABF" w:rsidP="007B1AB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3EB21239" w14:textId="77777777" w:rsidR="007B1ABF" w:rsidRPr="006B56BF" w:rsidRDefault="007B1ABF" w:rsidP="007B1ABF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Kompleksowe szkolenie instruktorów symulacji medycznej:</w:t>
      </w:r>
    </w:p>
    <w:p w14:paraId="5071E3C1" w14:textId="77777777" w:rsidR="007B1ABF" w:rsidRPr="006B56BF" w:rsidRDefault="007B1ABF" w:rsidP="007B1ABF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Jeden cykl szkolenia powinien trwać minimum 7 dni (42 godziny dydaktyczne). </w:t>
      </w:r>
      <w:r w:rsidR="007923D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 jednym cyklu szkolenia dla instruktorów może w</w:t>
      </w:r>
      <w:r w:rsidR="007923D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ziąć udział maksymalnie 6 osób, </w:t>
      </w:r>
      <w:r w:rsidR="007923D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 xml:space="preserve">z uwzględnieniem podziału na wydziały.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Szkolenie </w:t>
      </w:r>
      <w:r w:rsidR="0030540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osobno dla każdego z wydziałów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powinno zawierać 1 dzień warsztatowy (maksymalnie 6 uczestników / 1 instruktor) oraz:</w:t>
      </w:r>
    </w:p>
    <w:p w14:paraId="3C3B5528" w14:textId="77777777" w:rsidR="007B1ABF" w:rsidRPr="006B56BF" w:rsidRDefault="007B1ABF" w:rsidP="007B1ABF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przypadku nauczycieli akademickich z Wydziału Lekarskiego z Oddziałem Nauczania w Języku Angielskim i Wydziału Lekarsko - Stomatologicznego minimum 6 dni praktycznych (maksymalnie 1 uczestnik / 1 instruktor) realizowanych podczas rzeczywistych zajęć ze studentami. Każdy uczestnik szkolenia powinien </w:t>
      </w:r>
      <w:r w:rsidR="008C28B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uczestniczyć w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jednym dniu warsztatowym (6h) oraz jednym dniu praktycznym z indywidualnym podejściem do każdego kandydata na instruktora (6h).</w:t>
      </w:r>
      <w:r w:rsidR="0030540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Realizacja szkoleń w trybie nauczyciel / student . </w:t>
      </w:r>
    </w:p>
    <w:p w14:paraId="4B3EA48A" w14:textId="77777777" w:rsidR="007B1ABF" w:rsidRPr="006B56BF" w:rsidRDefault="007B1ABF" w:rsidP="00305404">
      <w:pPr>
        <w:numPr>
          <w:ilvl w:val="0"/>
          <w:numId w:val="4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przypadku nauczycieli akademickich z Wydziału Nauk o Zdrowiu minimum 6 dni praktycznych (maksymalnie 1 uczestnik / 1 instruktor) realizowanych podczas odwzorowanych rzeczywistych zajęć ze studentami (role studentów odgrywają pozostali </w:t>
      </w:r>
      <w:r w:rsidR="007923D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nauczyciele WNOZ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biorący udział w danym cyklu). Każdy uczestnik szkolenia powinien </w:t>
      </w:r>
      <w:r w:rsidR="008C28BF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uczestniczyć w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jednym dniu warsztatowym (6h) oraz jednym dniu praktycznym z indywidualnym podejściem do każdego kandydata na instruktora (6h).</w:t>
      </w:r>
      <w:r w:rsidR="00305404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Realizacja szkoleń w trybie nauczyciel / nauczyciel odgrywający rolę studenta. </w:t>
      </w:r>
    </w:p>
    <w:p w14:paraId="3D3B2723" w14:textId="77777777" w:rsidR="007B1ABF" w:rsidRPr="006B56BF" w:rsidRDefault="007B1ABF" w:rsidP="007B1ABF">
      <w:pPr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Szkolenie jednego nauczyciela / instruktora powinno trwać co najmniej 12 godzin dydaktycznych i składać się jak wskazano powyżej z 1 dnia warsztatowego i 1 dnia praktycznego.</w:t>
      </w:r>
    </w:p>
    <w:p w14:paraId="21593DDD" w14:textId="2E3063FA" w:rsidR="002757CA" w:rsidRPr="006B56BF" w:rsidRDefault="002757CA" w:rsidP="002757CA">
      <w:pPr>
        <w:pStyle w:val="Akapitzlist"/>
        <w:numPr>
          <w:ilvl w:val="0"/>
          <w:numId w:val="4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Zamawiający określa minimalną oraz maksymalną licz</w:t>
      </w:r>
      <w:r w:rsidR="000A5B1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bę uczestników podczas 1 cyklu </w:t>
      </w:r>
      <w:r w:rsidR="00F73EA9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tj. </w:t>
      </w:r>
      <w:r w:rsidR="000A5B1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nie mniej niż</w:t>
      </w:r>
      <w:r w:rsidR="00F73EA9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5 </w:t>
      </w:r>
      <w:r w:rsidR="000A5B1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osób nie więcej niż </w:t>
      </w:r>
      <w:r w:rsidR="00F73EA9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6 </w:t>
      </w:r>
      <w:r w:rsidR="000A5B1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osób. </w:t>
      </w:r>
    </w:p>
    <w:p w14:paraId="5BD4FDAD" w14:textId="4BBB7D45" w:rsidR="00F62B15" w:rsidRPr="006B56BF" w:rsidRDefault="00262EB8" w:rsidP="00F62B15">
      <w:pPr>
        <w:pStyle w:val="Akapitzlist"/>
        <w:numPr>
          <w:ilvl w:val="0"/>
          <w:numId w:val="4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Każdorazowa nieobecność uczestników będzie podlegała indywidualnej ocenie.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</w:r>
      <w:r w:rsidR="008325B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 przypadkach losowych niezale</w:t>
      </w:r>
      <w:r w:rsidR="00F6374C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ż</w:t>
      </w:r>
      <w:r w:rsidR="008325B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nych od uczestników i prowadzącego Zamawiający będzie zwracał się indywidualnie do Instytucji Pośredniczącej</w:t>
      </w:r>
      <w:r w:rsidR="0025468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– Ministerstwa Zdrowia </w:t>
      </w:r>
      <w:r w:rsidR="00254683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</w:t>
      </w:r>
      <w:r w:rsidR="008325B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zakwalifikowanie uczestnika lub też będą opracowywane harmonogramy </w:t>
      </w:r>
      <w:r w:rsidR="000A5B1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nadrobienia</w:t>
      </w:r>
      <w:r w:rsidR="008325B0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zajęć. </w:t>
      </w:r>
    </w:p>
    <w:p w14:paraId="24F86998" w14:textId="2A94E17D" w:rsidR="000A5B10" w:rsidRPr="006B56BF" w:rsidRDefault="00262EB8" w:rsidP="00262EB8">
      <w:pPr>
        <w:pStyle w:val="Tekstkomentarza"/>
        <w:numPr>
          <w:ilvl w:val="0"/>
          <w:numId w:val="43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Zamawiający zastrzega sobie możliwość uczestniczenia szkoleń obserwatorów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>ze strony PUM (dziekan/prodziekan, członkowie Uczelnianego Zespołu ds. jakości Kształcenia) w trakcie realizacji cyklów szkoleń</w:t>
      </w:r>
      <w:r w:rsid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.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 </w:t>
      </w:r>
    </w:p>
    <w:p w14:paraId="1514AE0B" w14:textId="77777777" w:rsidR="007B1ABF" w:rsidRPr="006B56BF" w:rsidRDefault="007B1ABF" w:rsidP="007B1ABF">
      <w:pPr>
        <w:numPr>
          <w:ilvl w:val="0"/>
          <w:numId w:val="43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Efekty, które powinien </w:t>
      </w:r>
      <w:r w:rsidR="00496C59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osiągnąć nauczyciel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akademicki/instruktor symulacji po zakończeniu szkolenia</w:t>
      </w:r>
    </w:p>
    <w:p w14:paraId="55658774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współpracować  z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technikiem symulacji medycznej, </w:t>
      </w:r>
    </w:p>
    <w:p w14:paraId="330A5478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scharakteryzować   uniwersalną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strukturę zajęć,</w:t>
      </w:r>
    </w:p>
    <w:p w14:paraId="2E574594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wyjaśnić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zasady tworzenia szablonów zajęć symulacyjnych, </w:t>
      </w:r>
    </w:p>
    <w:p w14:paraId="65150B44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przygotować i </w:t>
      </w: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zrealizować  scenariusz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zajęć symulacyjnych wysokiej wierności, </w:t>
      </w:r>
    </w:p>
    <w:p w14:paraId="735E1AFF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przygotować  i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zrealizować scenariusz zajęć  symulacyjnych niskiej wierności, </w:t>
      </w:r>
    </w:p>
    <w:p w14:paraId="7C3EAD08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zastosować </w:t>
      </w: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szablony  tworzenia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zajęć warsztatowych, </w:t>
      </w:r>
    </w:p>
    <w:p w14:paraId="0B810A9D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ocenić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studentów podczas zajęć symulacyjnych, </w:t>
      </w:r>
    </w:p>
    <w:p w14:paraId="7080E281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wykorzystać  „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check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-list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” </w:t>
      </w:r>
    </w:p>
    <w:p w14:paraId="1B7E54EB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prowadzić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briefing i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debriefing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, </w:t>
      </w:r>
    </w:p>
    <w:p w14:paraId="588C7E22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obsługiwać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symulatory niskiej i wysokiej wierności,</w:t>
      </w:r>
    </w:p>
    <w:p w14:paraId="20CFB220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przeprowadzić   symulację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wysokiej wierności, </w:t>
      </w:r>
    </w:p>
    <w:p w14:paraId="5AF12BF2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przeprowadzić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symulację niskiej wierności, </w:t>
      </w:r>
    </w:p>
    <w:p w14:paraId="712FD733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zachować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bezpieczeństwo studentów oraz sprzętu symulacyjnego, </w:t>
      </w:r>
    </w:p>
    <w:p w14:paraId="535FBC22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zastosować  najbardziej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korzystny rodzaj symulacji do kształtowanej umiejętności </w:t>
      </w:r>
    </w:p>
    <w:p w14:paraId="1AC140E4" w14:textId="77777777" w:rsidR="007B1ABF" w:rsidRPr="006B56BF" w:rsidRDefault="007B1ABF" w:rsidP="007B1ABF">
      <w:pPr>
        <w:numPr>
          <w:ilvl w:val="1"/>
          <w:numId w:val="43"/>
        </w:numPr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przestrzegać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najnowszych wytycznych resuscytacji krążeniowo - oddechowej oraz pracy z pacjentami w ciężkim stanie (Europejskiej Rady Resuscytacji ERC oraz Amerykańskiego Towarzystwa Kardiologicznego AHA) w trakcie prowadzonych zajęć.</w:t>
      </w:r>
    </w:p>
    <w:p w14:paraId="02E32AD2" w14:textId="77777777" w:rsidR="007B1ABF" w:rsidRPr="006B56BF" w:rsidRDefault="007B1ABF" w:rsidP="007B1ABF">
      <w:pPr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5FEE7269" w14:textId="77777777" w:rsidR="007B1ABF" w:rsidRPr="006B56BF" w:rsidRDefault="007B1ABF" w:rsidP="007B1AB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Przygotowanie przez Wykonawcę:</w:t>
      </w:r>
    </w:p>
    <w:p w14:paraId="59A801DC" w14:textId="77777777" w:rsidR="007B1ABF" w:rsidRPr="006B56BF" w:rsidRDefault="007B1ABF" w:rsidP="007B1A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10 scenariuszy symulacyjnych wysokiej wierności uwzgledniających możliwość ich realizacji na kierunku lekarskim, pielęgniarskim i położniczym, </w:t>
      </w:r>
    </w:p>
    <w:p w14:paraId="1D5C2BFE" w14:textId="77777777" w:rsidR="007B1ABF" w:rsidRPr="006B56BF" w:rsidRDefault="007B1ABF" w:rsidP="007B1A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10 scenariuszy symulacyjnych niskiej wierności uwzgledniających możliwość ich realizacji na kierunku lekarskim, pielęgniarskim i położniczym.</w:t>
      </w:r>
    </w:p>
    <w:p w14:paraId="7410654B" w14:textId="77777777" w:rsidR="007B1ABF" w:rsidRPr="006B56BF" w:rsidRDefault="007B1ABF" w:rsidP="007B1A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Scenariusze powinny zostać przekazane Zamawiającemu na nośniku elektronicznym wraz z prawami autorskimi do nich.</w:t>
      </w:r>
    </w:p>
    <w:p w14:paraId="340AED07" w14:textId="77777777" w:rsidR="007B1ABF" w:rsidRPr="006B56BF" w:rsidRDefault="007B1ABF" w:rsidP="007B1A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Scenariusze powinny być przetestowane i wdrożone do odpowiednich systemów: wysokiej i niskiej wierności</w:t>
      </w:r>
    </w:p>
    <w:p w14:paraId="2233E5E9" w14:textId="77777777" w:rsidR="007B1ABF" w:rsidRPr="006B56BF" w:rsidRDefault="007B1ABF" w:rsidP="007B1A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Scenariusze powinny zawierać odniesienia do aktualnego piśmiennictwa w temacie symulacji medycznej</w:t>
      </w:r>
    </w:p>
    <w:p w14:paraId="3C07D03F" w14:textId="77777777" w:rsidR="007B1ABF" w:rsidRPr="006B56BF" w:rsidRDefault="007B1ABF" w:rsidP="007B1ABF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12CCC7FF" w14:textId="77777777" w:rsidR="007B1ABF" w:rsidRPr="006B56BF" w:rsidRDefault="007B1ABF" w:rsidP="007B1AB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Przeprowadzenie przez Wykonawcę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superwizji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prowadzonych zajęć przez instruktorów, w terminie nie później niż</w:t>
      </w:r>
      <w:r w:rsidRPr="006B56BF">
        <w:rPr>
          <w:rFonts w:ascii="Times New Roman" w:eastAsiaTheme="minorEastAsia" w:hAnsi="Times New Roman" w:cs="Times New Roman"/>
          <w:b/>
          <w:sz w:val="24"/>
          <w:szCs w:val="24"/>
          <w:lang w:val="pl-PL" w:eastAsia="pl-PL" w:bidi="ar-SA"/>
        </w:rPr>
        <w:t xml:space="preserve"> 12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miesięcy od przeprowadzonego szkolenia.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Superwizja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powinna zostać przeprowadzona indywidualnie w wymiarze minimum 3 godziny dla każdego z uczestników szkolenia.</w:t>
      </w:r>
    </w:p>
    <w:p w14:paraId="55214393" w14:textId="7763EB05" w:rsidR="00FD588F" w:rsidRPr="006B56BF" w:rsidRDefault="00FD588F" w:rsidP="008A4E7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Superwizje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powinny być prowadzone </w:t>
      </w:r>
      <w:r w:rsidR="008A4E7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wg harmonogramu uzgodnionego </w:t>
      </w:r>
      <w:r w:rsidR="008A4E7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 xml:space="preserve">indywidualnie dla każdej osoby z </w:t>
      </w:r>
      <w:r w:rsidR="008A4E7A"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Kierownikiem Centrum Symulacji Medycznej. Harmonogram będzie uzależniony od grafiku pracy instruktora w danym semestrze. </w:t>
      </w:r>
    </w:p>
    <w:p w14:paraId="782A323E" w14:textId="1600CD39" w:rsidR="00FD588F" w:rsidRPr="006B56BF" w:rsidRDefault="00FD588F" w:rsidP="00FD588F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Prowadzący </w:t>
      </w:r>
      <w:proofErr w:type="spellStart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>superwizję</w:t>
      </w:r>
      <w:proofErr w:type="spellEnd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powinien spełniać co najmniej wymagania, które są określone dla osób prowadzący szkolenia dla instruktorów i techników symulacji medycznej –</w:t>
      </w:r>
      <w:r w:rsidR="00FE3B84"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określone w przedmiotowym postę</w:t>
      </w:r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>powaniu.</w:t>
      </w:r>
    </w:p>
    <w:p w14:paraId="37CDC006" w14:textId="33C03B1D" w:rsidR="00E01782" w:rsidRPr="006B56BF" w:rsidRDefault="00E01782" w:rsidP="00E0178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Efektem szkolenia powinno być podniesienie kompetencji uczestników w zakresie obsługi sprzętu symulacyjnego, prowadzenia zajęć oraz </w:t>
      </w:r>
      <w:proofErr w:type="spellStart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>debriefingu</w:t>
      </w:r>
      <w:proofErr w:type="spellEnd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zgodnie </w:t>
      </w:r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br/>
        <w:t xml:space="preserve">z najnowszymi wytycznymi Europejskiej Rady Resuscytacji, American </w:t>
      </w:r>
      <w:proofErr w:type="spellStart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>Heart</w:t>
      </w:r>
      <w:proofErr w:type="spellEnd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>Association</w:t>
      </w:r>
      <w:proofErr w:type="spellEnd"/>
      <w:r w:rsidRPr="006B56B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, a także najnowszą wiedzą zawartą w podręczniku „Symulacja w edukacji medycznej” pod redakcją K. Torresa i A. Kańskiego ; oraz przygotowywania scenariuszy symulacyjnych wysokiej i niskiej wierności, a także podwyższenie jakości prowadzonych zajęć ze studentami.</w:t>
      </w:r>
    </w:p>
    <w:p w14:paraId="7C87464A" w14:textId="77777777" w:rsidR="007B1ABF" w:rsidRPr="006B56BF" w:rsidRDefault="007B1ABF" w:rsidP="007B1ABF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5267EB77" w14:textId="77777777" w:rsidR="007B1ABF" w:rsidRPr="006B56BF" w:rsidRDefault="007B1ABF" w:rsidP="007B1ABF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pl-PL" w:eastAsia="pl-PL" w:bidi="ar-SA"/>
        </w:rPr>
      </w:pPr>
    </w:p>
    <w:p w14:paraId="77C10573" w14:textId="77777777" w:rsidR="007B1ABF" w:rsidRPr="006B56BF" w:rsidRDefault="007B1ABF" w:rsidP="007B1ABF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b/>
          <w:sz w:val="28"/>
          <w:szCs w:val="28"/>
          <w:highlight w:val="lightGray"/>
          <w:u w:val="single"/>
          <w:lang w:val="pl-PL" w:eastAsia="pl-PL" w:bidi="ar-SA"/>
        </w:rPr>
        <w:t>Zadanie 2</w:t>
      </w:r>
      <w:r w:rsidRPr="006B56BF">
        <w:rPr>
          <w:rFonts w:ascii="Times New Roman" w:eastAsiaTheme="minorEastAsia" w:hAnsi="Times New Roman" w:cs="Times New Roman"/>
          <w:b/>
          <w:sz w:val="28"/>
          <w:szCs w:val="28"/>
          <w:highlight w:val="lightGray"/>
          <w:lang w:val="pl-PL" w:eastAsia="pl-PL" w:bidi="ar-SA"/>
        </w:rPr>
        <w:t xml:space="preserve">: </w:t>
      </w:r>
      <w:r w:rsidRPr="006B56BF">
        <w:rPr>
          <w:rFonts w:ascii="Times New Roman" w:eastAsiaTheme="minorEastAsia" w:hAnsi="Times New Roman" w:cs="Times New Roman"/>
          <w:b/>
          <w:sz w:val="28"/>
          <w:szCs w:val="28"/>
          <w:highlight w:val="lightGray"/>
          <w:u w:val="single"/>
          <w:lang w:val="pl-PL" w:eastAsia="pl-PL" w:bidi="ar-SA"/>
        </w:rPr>
        <w:t>Szkolenie dla techników symulacji medycznej</w:t>
      </w:r>
    </w:p>
    <w:p w14:paraId="42FB0915" w14:textId="77777777" w:rsidR="007B1ABF" w:rsidRPr="006B56BF" w:rsidRDefault="007B1ABF" w:rsidP="007B1AB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</w:p>
    <w:p w14:paraId="339851A8" w14:textId="77777777" w:rsidR="007B1ABF" w:rsidRPr="006B56BF" w:rsidRDefault="007B1ABF" w:rsidP="007B1ABF">
      <w:pPr>
        <w:numPr>
          <w:ilvl w:val="0"/>
          <w:numId w:val="44"/>
        </w:numPr>
        <w:contextualSpacing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Przeszkolonych zostanie 12 techników symulacji medycznej. </w:t>
      </w:r>
    </w:p>
    <w:p w14:paraId="75816A80" w14:textId="77777777" w:rsidR="007B1ABF" w:rsidRPr="006B56BF" w:rsidRDefault="007B1ABF" w:rsidP="007B1ABF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Planowane jest przeprowadzenie:</w:t>
      </w:r>
    </w:p>
    <w:p w14:paraId="00DFB3DA" w14:textId="77777777" w:rsidR="007B1ABF" w:rsidRPr="006B56BF" w:rsidRDefault="007B1ABF" w:rsidP="007B1ABF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podczas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1 edycji szkolenia – 1 cyklu szkolenia dla techników symulacji medycznej,</w:t>
      </w:r>
    </w:p>
    <w:p w14:paraId="210375B5" w14:textId="77777777" w:rsidR="007B1ABF" w:rsidRPr="006B56BF" w:rsidRDefault="007B1ABF" w:rsidP="007B1ABF">
      <w:pPr>
        <w:numPr>
          <w:ilvl w:val="0"/>
          <w:numId w:val="4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podczas</w:t>
      </w:r>
      <w:proofErr w:type="gramEnd"/>
      <w:r w:rsidRPr="006B56BF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 2 edycji szkolenia -1 cyklu szkolenia dla techników symulacji medycznej,</w:t>
      </w:r>
    </w:p>
    <w:p w14:paraId="5FD7D73E" w14:textId="5D476E7F" w:rsidR="00254683" w:rsidRPr="00E73F93" w:rsidRDefault="007B1ABF" w:rsidP="00E73F93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E73F93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>Opracowanie autorskiego</w:t>
      </w:r>
      <w:r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, kompleksowego </w:t>
      </w:r>
      <w:r w:rsidRPr="00E73F93"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t xml:space="preserve">programu </w:t>
      </w:r>
      <w:r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szkolenia dla techników symulacji medycznej, zgodnego z programami dydaktycznymi opracowanymi dla kierunków objętych projektem „Centrum Innowacyjnej Edukacji Medycznej Pomorskiego Uniwersytetu Medycznego w </w:t>
      </w:r>
      <w:proofErr w:type="gramStart"/>
      <w:r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Szczecinie”  POWR</w:t>
      </w:r>
      <w:proofErr w:type="gramEnd"/>
      <w:r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.05.03.00-00-0007/15</w:t>
      </w:r>
      <w:r w:rsidR="00254683"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</w:t>
      </w:r>
      <w:r w:rsid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</w:r>
      <w:proofErr w:type="gramStart"/>
      <w:r w:rsidR="00254683"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i</w:t>
      </w:r>
      <w:proofErr w:type="gramEnd"/>
      <w:r w:rsidR="00254683"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jednocześnie stanowiących integracyjną część Programu Rozwojowego Uczelni </w:t>
      </w:r>
      <w:r w:rsidR="00254683" w:rsidRP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 xml:space="preserve">w zakresie kształcenia praktycznego z wykorzystaniem symulacji medycznej.  </w:t>
      </w:r>
    </w:p>
    <w:p w14:paraId="76694F18" w14:textId="6271D09D" w:rsidR="00254683" w:rsidRPr="006B56BF" w:rsidRDefault="00254683" w:rsidP="00E73F93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Poprzez Program Rozwoju Uczelni Zamawiający rozumie dokument zawierający programy dydaktyczne z poszczególnych kierunków studiów, uwzgledniający działania zmierzające do rozwoju kształcenia umiejętności praktycznych studentów PUM, 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>w szczególności w wykorzystaniem metod stymulacji medycz</w:t>
      </w:r>
      <w:r w:rsidR="00E73F93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nej. Dokument stanowi integralną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część niniejszego zapytania – Załącznik nr 5.    </w:t>
      </w:r>
    </w:p>
    <w:p w14:paraId="410C54C3" w14:textId="77777777" w:rsidR="00254683" w:rsidRPr="006B56BF" w:rsidRDefault="00254683" w:rsidP="00E73F93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Akceptacja programu, jego zgodności z założeniami projektu oraz Programem Rozwoju Uczelni nastąpi w ciągu 7 dni kalendarzowych od dnia podpisania umowy przez Kierownika projektu oraz Zastępcę Kierownika projektu ds. merytorycznych.  </w:t>
      </w:r>
    </w:p>
    <w:p w14:paraId="51A37F6D" w14:textId="3324A399" w:rsidR="00254683" w:rsidRPr="00E73F93" w:rsidRDefault="00254683" w:rsidP="00E73F9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</w:p>
    <w:p w14:paraId="29BFED07" w14:textId="0D6F4AE3" w:rsidR="001C5371" w:rsidRPr="006B56BF" w:rsidRDefault="007B1ABF" w:rsidP="00283BDA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Efektem szkolenia powinno być podniesienie kompetencji pracowników PUM </w:t>
      </w:r>
      <w:r w:rsidR="001C5371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na takim poziomie, aby technik symulacji medycznej mógł być gospodarzem</w:t>
      </w:r>
      <w:r w:rsidR="002757C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symulacji, przygotować, obsługiwać, utrzymywać w </w:t>
      </w:r>
      <w:r w:rsidR="00E01782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gotowości</w:t>
      </w:r>
      <w:r w:rsidR="002757C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sprzęt symulacyjny </w:t>
      </w:r>
      <w:r w:rsidR="002757C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br/>
        <w:t xml:space="preserve">i </w:t>
      </w:r>
      <w:proofErr w:type="spellStart"/>
      <w:r w:rsidR="002757C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debrifingowy</w:t>
      </w:r>
      <w:proofErr w:type="spellEnd"/>
      <w:r w:rsidR="002757CA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. </w:t>
      </w:r>
      <w:r w:rsidR="001C5371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</w:t>
      </w:r>
    </w:p>
    <w:p w14:paraId="42F4DF80" w14:textId="77777777" w:rsidR="007B1ABF" w:rsidRPr="006B56BF" w:rsidRDefault="00283BDA" w:rsidP="00283BDA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Wykonawca jest zobowiązany do wykonania bilansu kompetencji uczestnika szkoleń przed jego rozpoczęciem oraz po jego zakończeniu</w:t>
      </w:r>
      <w:r w:rsidR="001C5371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. </w:t>
      </w:r>
    </w:p>
    <w:p w14:paraId="72D16A60" w14:textId="30152951" w:rsidR="007B1ABF" w:rsidRPr="006B56BF" w:rsidRDefault="007B1ABF" w:rsidP="007B1ABF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Wykonawca usługi szkoleniowej powinien przy tworzeniu autorskiego programu szkolenia uwzględnić najnowszą wiedzę w temacie udostępnianą m.in. przez Polską Radę Resuscytacji, American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Heart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Association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oraz zawartą w podręczniku „Symulacja w edukacji medycznej” pod redakcją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K.Torresa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i A. Kańskiego.  </w:t>
      </w:r>
      <w:r w:rsidRPr="006B56BF">
        <w:rPr>
          <w:rFonts w:ascii="Times New Roman" w:eastAsiaTheme="minorEastAsia" w:hAnsi="Times New Roman" w:cs="Times New Roman"/>
          <w:sz w:val="24"/>
          <w:szCs w:val="24"/>
          <w:u w:val="single"/>
          <w:lang w:val="pl-PL" w:eastAsia="pl-PL" w:bidi="ar-SA"/>
        </w:rPr>
        <w:t xml:space="preserve">Szkolenie powinno być tak skonstruowane, aby uczestnicy zostali przygotowani do przeniesienia ciężaru kształcenia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u w:val="single"/>
          <w:lang w:val="pl-PL" w:eastAsia="pl-PL" w:bidi="ar-SA"/>
        </w:rPr>
        <w:t>przeddyplomowego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u w:val="single"/>
          <w:lang w:val="pl-PL" w:eastAsia="pl-PL" w:bidi="ar-SA"/>
        </w:rPr>
        <w:t xml:space="preserve"> na kierunkach medycznych na czynności praktyczne – docelowo wykonywane przez studentów samodzielnie lub w zespołach. </w:t>
      </w:r>
    </w:p>
    <w:p w14:paraId="66EAEA2C" w14:textId="77777777" w:rsidR="007B1ABF" w:rsidRPr="006B56BF" w:rsidRDefault="007B1ABF" w:rsidP="007B1ABF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Kompleksowe szkolenie techników symulacji medycznej:</w:t>
      </w:r>
    </w:p>
    <w:p w14:paraId="5D267937" w14:textId="77777777" w:rsidR="001C5371" w:rsidRPr="006B56BF" w:rsidRDefault="007B1ABF" w:rsidP="007B1ABF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Jeden moduł szkolenia powinien trwać minimum 7 dni (42 godziny dydaktyczne). W jednym module szkolenia dla techników może wziąć udział maksymalnie 6 osób. Szkolenie składa się z 1 dnia warsztatowego (maksymalnie 6 uczestników / 1 instruktor) oraz minimum 1 dzień praktyczny (maksymalnie 1 uczestnik / 1 instruktor) realizowanych podczas rzeczywistych zajęć ze studentami. Każdy uczestnik szkolenia uczestniczy w jednym dniu warsztatowym (6 h) oraz co najmniej jednym dniu praktycznym z indywidualnym podejściem do każdego technika.</w:t>
      </w:r>
      <w:r w:rsidR="009F0FAB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</w:t>
      </w:r>
    </w:p>
    <w:p w14:paraId="28052E04" w14:textId="77777777" w:rsidR="001C5371" w:rsidRPr="006B56BF" w:rsidRDefault="001C5371" w:rsidP="007B1ABF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69C30CAB" w14:textId="77777777" w:rsidR="007B1ABF" w:rsidRPr="006B56BF" w:rsidRDefault="007B1ABF" w:rsidP="007B1ABF">
      <w:pPr>
        <w:numPr>
          <w:ilvl w:val="0"/>
          <w:numId w:val="44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Zakres tematyczny szkolenia:</w:t>
      </w:r>
    </w:p>
    <w:p w14:paraId="7AC9E551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zasady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współpracy z instruktorem symulacji medycznej,</w:t>
      </w:r>
    </w:p>
    <w:p w14:paraId="2E6F5587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metodyka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nauczania podstawowych umiejętności praktycznych,</w:t>
      </w:r>
    </w:p>
    <w:p w14:paraId="0030F4B0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zasady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tworzenia szablonów zajęć symulacyjnych,</w:t>
      </w:r>
    </w:p>
    <w:p w14:paraId="7127B2D7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zasady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tworzenia scenariuszy symulacyjnych wysokiej wierności,</w:t>
      </w:r>
    </w:p>
    <w:p w14:paraId="1B04D713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zasady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tworzenia scenariuszy symulacyjnych niskiej wierności,</w:t>
      </w:r>
    </w:p>
    <w:p w14:paraId="23BBA43C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sposoby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oceny studentów podczas zajęć symulacyjnych, tworzenie „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check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-list”</w:t>
      </w:r>
    </w:p>
    <w:p w14:paraId="70984B57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zasady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prowadzenia briefingu i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debriefingu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przy użyciu dostępnych narzędzi,</w:t>
      </w:r>
    </w:p>
    <w:p w14:paraId="1D8F35A1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zasady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realizacji zajęć symulacyjnych wysokiej wierności,</w:t>
      </w:r>
    </w:p>
    <w:p w14:paraId="1A09200E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zasady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realizacji zajęć symulacyjnych niskiej wierności,</w:t>
      </w:r>
    </w:p>
    <w:p w14:paraId="6B1F8643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bezpieczeństwo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studentów oraz sprzętu symulacyjnego,</w:t>
      </w:r>
    </w:p>
    <w:p w14:paraId="336E95A0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obsługa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symulatorów niskiej i wysokiej wierności,</w:t>
      </w:r>
    </w:p>
    <w:p w14:paraId="346EFA82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obsługa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fantomów służących do nauczania pojedynczych umiejętności praktycznych</w:t>
      </w:r>
    </w:p>
    <w:p w14:paraId="208D2FD6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„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stress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-testy” związane z pozorowanymi awariami symulatorów wysokiej i niskiej wierności</w:t>
      </w:r>
    </w:p>
    <w:p w14:paraId="6370D9B7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organizacja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zajęć w centrum symulacji, ze szczególnym uwzględnieniem zarządzania stanowiskami symulacyjnymi i salami ćwiczeń</w:t>
      </w:r>
    </w:p>
    <w:p w14:paraId="7B5D2B6D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przygotowanie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środowiska symulacyjnego</w:t>
      </w:r>
    </w:p>
    <w:p w14:paraId="4057EEA8" w14:textId="77777777" w:rsidR="007B1ABF" w:rsidRPr="006B56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zarządzanie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sprzętem wielorazowym i jednorazowym z planowaniem optymalnego jego wykorzystania</w:t>
      </w:r>
    </w:p>
    <w:p w14:paraId="086B78D4" w14:textId="75B1D2E9" w:rsidR="007B1ABF" w:rsidRDefault="007B1ABF" w:rsidP="007B1A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proofErr w:type="gram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rozwiązywanie</w:t>
      </w:r>
      <w:proofErr w:type="gram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problemów ze sprzętem symulacyjnym</w:t>
      </w:r>
    </w:p>
    <w:p w14:paraId="41F53393" w14:textId="022352AC" w:rsidR="00E73F93" w:rsidRDefault="00E73F93" w:rsidP="00E73F9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202743D0" w14:textId="77777777" w:rsidR="00E73F93" w:rsidRPr="006B56BF" w:rsidRDefault="00E73F93" w:rsidP="00E73F9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1E070FAB" w14:textId="77777777" w:rsidR="007B1ABF" w:rsidRPr="006B56BF" w:rsidRDefault="007B1ABF" w:rsidP="00E01782">
      <w:pPr>
        <w:numPr>
          <w:ilvl w:val="0"/>
          <w:numId w:val="44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Przeprowadzenie przez Wykonawcę </w:t>
      </w:r>
      <w:proofErr w:type="spellStart"/>
      <w:r w:rsidR="001C5371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superwizji</w:t>
      </w:r>
      <w:proofErr w:type="spellEnd"/>
      <w:r w:rsidR="001C5371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zajęć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przygotowanych przez techników w terminie nie później niż 6 miesięcy od przeprowadzonego szkolenia. </w:t>
      </w:r>
      <w:proofErr w:type="spellStart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Superwizja</w:t>
      </w:r>
      <w:proofErr w:type="spellEnd"/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powinna zostać przeprowadzona indywidual</w:t>
      </w:r>
      <w:r w:rsidR="00DA38CE"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>nie w wymiarze minimum 3 godzin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dla każdego z uczestników szkolenia.</w:t>
      </w:r>
    </w:p>
    <w:p w14:paraId="18959446" w14:textId="4E4EBF49" w:rsidR="00E01782" w:rsidRPr="006B56BF" w:rsidRDefault="00E01782" w:rsidP="007B1ABF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3E0D41D0" w14:textId="77777777" w:rsidR="00E01782" w:rsidRPr="006B56BF" w:rsidRDefault="00E01782" w:rsidP="007B1ABF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</w:p>
    <w:p w14:paraId="2788F902" w14:textId="77777777" w:rsidR="007B1ABF" w:rsidRPr="006B56BF" w:rsidRDefault="007B1ABF" w:rsidP="007B1AB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Efektem szkolenia powinno być podniesienie kompetencji uczestników w zakresie obsługi symulatorów niskiej i wysokiej wierności, przygotowywania środowiska symulacyjnego, reagowania na błędy, awarie, sytuacje niebezpieczne podczas pracy z symulatorami medycznymi; przygotowywanie i wdrażanie scenariuszy symulacyjnych wysokiej i niskiej wierności, a także podwyższenie jakości prowadzonych zajęć ze studentami. </w:t>
      </w:r>
      <w:r w:rsidRPr="006B56BF">
        <w:rPr>
          <w:rFonts w:ascii="Times New Roman" w:eastAsiaTheme="minorEastAsia" w:hAnsi="Times New Roman" w:cs="Times New Roman"/>
          <w:sz w:val="24"/>
          <w:szCs w:val="24"/>
          <w:u w:val="single"/>
          <w:lang w:val="pl-PL" w:eastAsia="pl-PL" w:bidi="ar-SA"/>
        </w:rPr>
        <w:t>Technik symulacji medycznej po ukończeniu kompleksowego szkolenia powinien zostać pełnoprawnym gospodarzem stanowiska symulacyjnego, który pomaga nauczycielowi akademickiemu zrealizować tematy zawierające efekty kształcenia, a studentowi- pomaga bezpiecznie i owocnie ćwiczyć z wykorzystaniem zaawansowanego sprzętu symulacyjnego.</w:t>
      </w:r>
      <w:r w:rsidRPr="006B56BF">
        <w:rPr>
          <w:rFonts w:ascii="Times New Roman" w:eastAsiaTheme="minorEastAsia" w:hAnsi="Times New Roman" w:cs="Times New Roman"/>
          <w:sz w:val="24"/>
          <w:szCs w:val="24"/>
          <w:lang w:val="pl-PL" w:eastAsia="pl-PL" w:bidi="ar-SA"/>
        </w:rPr>
        <w:t xml:space="preserve"> </w:t>
      </w:r>
    </w:p>
    <w:p w14:paraId="4CC58BD5" w14:textId="517218C2" w:rsidR="00E73F93" w:rsidRDefault="00E73F93">
      <w:pPr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  <w:br w:type="page"/>
      </w:r>
    </w:p>
    <w:p w14:paraId="212CB0AE" w14:textId="77777777" w:rsidR="007B1ABF" w:rsidRPr="006B56BF" w:rsidRDefault="007B1ABF" w:rsidP="007B1ABF">
      <w:p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</w:p>
    <w:p w14:paraId="593CCDE0" w14:textId="77777777" w:rsidR="00E01782" w:rsidRPr="006B56BF" w:rsidRDefault="00E01782" w:rsidP="00E01782">
      <w:pPr>
        <w:rPr>
          <w:rFonts w:ascii="Times New Roman" w:eastAsia="Calibri" w:hAnsi="Times New Roman" w:cs="Times New Roman"/>
          <w:sz w:val="24"/>
          <w:szCs w:val="24"/>
          <w:lang w:val="pl-PL" w:eastAsia="pl-PL" w:bidi="ar-SA"/>
        </w:rPr>
      </w:pPr>
    </w:p>
    <w:p w14:paraId="31EEFBBD" w14:textId="0D2F96F8" w:rsidR="00F62B15" w:rsidRPr="006B56BF" w:rsidRDefault="00380721" w:rsidP="00E01782">
      <w:pP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l-PL" w:eastAsia="pl-PL" w:bidi="ar-SA"/>
        </w:rPr>
      </w:pPr>
      <w:r w:rsidRPr="006B56BF">
        <w:rPr>
          <w:rFonts w:ascii="Times New Roman" w:eastAsiaTheme="minorEastAsia" w:hAnsi="Times New Roman" w:cs="Times New Roman"/>
          <w:b/>
          <w:sz w:val="28"/>
          <w:szCs w:val="28"/>
          <w:highlight w:val="lightGray"/>
          <w:u w:val="single"/>
          <w:lang w:val="pl-PL" w:eastAsia="pl-PL" w:bidi="ar-SA"/>
        </w:rPr>
        <w:t>Wykaz</w:t>
      </w:r>
      <w:r w:rsidR="00F62B15" w:rsidRPr="006B56BF">
        <w:rPr>
          <w:rFonts w:ascii="Times New Roman" w:eastAsiaTheme="minorEastAsia" w:hAnsi="Times New Roman" w:cs="Times New Roman"/>
          <w:b/>
          <w:sz w:val="28"/>
          <w:szCs w:val="28"/>
          <w:highlight w:val="lightGray"/>
          <w:u w:val="single"/>
          <w:lang w:val="pl-PL" w:eastAsia="pl-PL" w:bidi="ar-SA"/>
        </w:rPr>
        <w:t xml:space="preserve"> wyposażenia, którym dysponuje Zamawiający niezbędny do przeprowadzenia szkoleń objętych przedmiotem zamówienia:</w:t>
      </w:r>
      <w:r w:rsidR="00F62B15" w:rsidRPr="006B56B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l-PL" w:eastAsia="pl-PL" w:bidi="ar-SA"/>
        </w:rPr>
        <w:t xml:space="preserve"> </w:t>
      </w:r>
    </w:p>
    <w:p w14:paraId="383C53A2" w14:textId="77777777" w:rsidR="00F62B15" w:rsidRPr="006B56BF" w:rsidRDefault="00F62B15" w:rsidP="00F62B15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l-PL" w:eastAsia="pl-PL" w:bidi="ar-SA"/>
        </w:rPr>
      </w:pPr>
    </w:p>
    <w:p w14:paraId="7D613CBF" w14:textId="77777777" w:rsidR="00F62B15" w:rsidRPr="006B56BF" w:rsidRDefault="00F62B15" w:rsidP="00F62B15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pl-PL" w:eastAsia="pl-PL" w:bidi="ar-SA"/>
        </w:rPr>
      </w:pPr>
    </w:p>
    <w:tbl>
      <w:tblPr>
        <w:tblpPr w:leftFromText="141" w:rightFromText="141" w:vertAnchor="text" w:horzAnchor="margin" w:tblpXSpec="center" w:tblpY="124"/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80"/>
        <w:gridCol w:w="2440"/>
      </w:tblGrid>
      <w:tr w:rsidR="006B56BF" w:rsidRPr="006B56BF" w14:paraId="3F7D3954" w14:textId="77777777" w:rsidTr="00F6374C">
        <w:trPr>
          <w:trHeight w:val="9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6475DB" w14:textId="77777777" w:rsidR="00F62B15" w:rsidRPr="006B56BF" w:rsidRDefault="00F62B15" w:rsidP="00F63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0A1FD0" w14:textId="77777777" w:rsidR="00F62B15" w:rsidRPr="006B56BF" w:rsidRDefault="00F62B15" w:rsidP="00F63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Nazwa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rodzajowa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732C74" w14:textId="77777777" w:rsidR="00F62B15" w:rsidRPr="006B56BF" w:rsidRDefault="00F62B15" w:rsidP="00F63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Producent</w:t>
            </w:r>
            <w:proofErr w:type="spellEnd"/>
          </w:p>
        </w:tc>
      </w:tr>
      <w:tr w:rsidR="006B56BF" w:rsidRPr="006B56BF" w14:paraId="53442442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2787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41FC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Symulator </w:t>
            </w: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SimMan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3G pacjenta dorosłego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0F28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Laerdal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 xml:space="preserve"> Medical Poland</w:t>
            </w:r>
          </w:p>
        </w:tc>
      </w:tr>
      <w:tr w:rsidR="006B56BF" w:rsidRPr="006B56BF" w14:paraId="14D4C984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D0B0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F289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Symulator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 xml:space="preserve"> USG L-S Solution + </w:t>
            </w: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sonda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62B0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SonoSim-Laerdal</w:t>
            </w:r>
            <w:proofErr w:type="spellEnd"/>
          </w:p>
        </w:tc>
      </w:tr>
      <w:tr w:rsidR="006B56BF" w:rsidRPr="006B56BF" w14:paraId="3B97039C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7CAF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141A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dziecka Hal S3005 z systemem 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EAB6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; B-Line Medical</w:t>
            </w:r>
          </w:p>
        </w:tc>
      </w:tr>
      <w:tr w:rsidR="006B56BF" w:rsidRPr="006B56BF" w14:paraId="4A0BE246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5A0E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9184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niemowlęcia Super Tory S2220 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6B44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; B-Line Medical</w:t>
            </w:r>
          </w:p>
        </w:tc>
      </w:tr>
      <w:tr w:rsidR="006B56BF" w:rsidRPr="006B56BF" w14:paraId="5AF34B76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77B6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6A9D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kobiety rodzącej Victoria S220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FFA5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; B-Line Medical</w:t>
            </w:r>
          </w:p>
        </w:tc>
      </w:tr>
      <w:tr w:rsidR="006B56BF" w:rsidRPr="006B56BF" w14:paraId="5E56B1D2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C4A2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61BA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Symulator noworodka Tory S2210 z </w:t>
            </w: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systeme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0579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; B-Line Medical</w:t>
            </w:r>
          </w:p>
        </w:tc>
      </w:tr>
      <w:tr w:rsidR="006B56BF" w:rsidRPr="006B56BF" w14:paraId="5EE8B868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AE57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0C68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pacjenta dorosłego Hal S3201 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D297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; B-Line Medical</w:t>
            </w:r>
          </w:p>
        </w:tc>
      </w:tr>
      <w:tr w:rsidR="006B56BF" w:rsidRPr="006B56BF" w14:paraId="23B68981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478C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9090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pacjenta dorosłego Hal S3201 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C1D2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; B-Line Medical</w:t>
            </w:r>
          </w:p>
        </w:tc>
      </w:tr>
      <w:tr w:rsidR="006B56BF" w:rsidRPr="006B56BF" w14:paraId="58C37186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E924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C44C" w14:textId="37157EEE" w:rsidR="00F62B15" w:rsidRPr="006B56BF" w:rsidRDefault="00403398" w:rsidP="0040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pl-PL" w:bidi="ar-SA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Symulator karetki z systemem </w:t>
            </w: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debriefingu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+ symulator urazowy pacjenta dorosłego 3040.50</w:t>
            </w:r>
            <w:r w:rsidRPr="006B56BF">
              <w:rPr>
                <w:rFonts w:ascii="Times New Roman" w:hAnsi="Times New Roman" w:cs="Times New Roman"/>
                <w:sz w:val="24"/>
                <w:szCs w:val="24"/>
                <w:lang w:val="pl-PL" w:eastAsia="pl-PL" w:bidi="ar-SA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769E" w14:textId="5EFE66E6" w:rsidR="00F62B15" w:rsidRPr="006B56BF" w:rsidRDefault="00403398" w:rsidP="004033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 xml:space="preserve"> Scientific</w:t>
            </w:r>
          </w:p>
        </w:tc>
      </w:tr>
      <w:tr w:rsidR="006B56BF" w:rsidRPr="006B56BF" w14:paraId="72BF7903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119F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E8D7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pacjenta dorosłego HAL S3201za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3F0C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 xml:space="preserve"> Scientific</w:t>
            </w:r>
          </w:p>
        </w:tc>
      </w:tr>
      <w:tr w:rsidR="006B56BF" w:rsidRPr="006B56BF" w14:paraId="2B9DF26A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5722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94AF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urazowy pacjenta dorosłego HAL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D58A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 xml:space="preserve"> Scientific</w:t>
            </w:r>
          </w:p>
        </w:tc>
      </w:tr>
      <w:tr w:rsidR="006B56BF" w:rsidRPr="006B56BF" w14:paraId="7BC5B179" w14:textId="77777777" w:rsidTr="00F6374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99D5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6B9B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B56B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Symulator dziecka HAL S3005 zaawansowany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CA03" w14:textId="77777777" w:rsidR="00F62B15" w:rsidRPr="006B56BF" w:rsidRDefault="00F62B15" w:rsidP="00F63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>Gaumard</w:t>
            </w:r>
            <w:proofErr w:type="spellEnd"/>
            <w:r w:rsidRPr="006B56BF">
              <w:rPr>
                <w:rFonts w:ascii="Arial" w:eastAsia="Times New Roman" w:hAnsi="Arial" w:cs="Arial"/>
                <w:sz w:val="20"/>
                <w:szCs w:val="20"/>
              </w:rPr>
              <w:t xml:space="preserve"> Scientific</w:t>
            </w:r>
          </w:p>
        </w:tc>
      </w:tr>
    </w:tbl>
    <w:p w14:paraId="6A366DBC" w14:textId="77777777" w:rsidR="00505213" w:rsidRPr="006B56BF" w:rsidRDefault="00505213" w:rsidP="007B1ABF">
      <w:pPr>
        <w:tabs>
          <w:tab w:val="left" w:pos="284"/>
        </w:tabs>
        <w:spacing w:after="0" w:line="240" w:lineRule="auto"/>
        <w:ind w:left="284" w:right="20"/>
        <w:jc w:val="both"/>
        <w:rPr>
          <w:rFonts w:ascii="Times New Roman" w:eastAsia="Calibri" w:hAnsi="Times New Roman" w:cs="Times New Roman"/>
          <w:lang w:val="pl-PL" w:eastAsia="pl-PL" w:bidi="ar-SA"/>
        </w:rPr>
      </w:pPr>
    </w:p>
    <w:sectPr w:rsidR="00505213" w:rsidRPr="006B56BF" w:rsidSect="003171E0">
      <w:headerReference w:type="default" r:id="rId8"/>
      <w:footerReference w:type="default" r:id="rId9"/>
      <w:pgSz w:w="11906" w:h="16838"/>
      <w:pgMar w:top="1985" w:right="1417" w:bottom="2127" w:left="1417" w:header="567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DB93" w14:textId="77777777" w:rsidR="004B0218" w:rsidRDefault="004B0218" w:rsidP="005B0558">
      <w:pPr>
        <w:spacing w:after="0" w:line="240" w:lineRule="auto"/>
      </w:pPr>
      <w:r>
        <w:separator/>
      </w:r>
    </w:p>
  </w:endnote>
  <w:endnote w:type="continuationSeparator" w:id="0">
    <w:p w14:paraId="565CBA70" w14:textId="77777777" w:rsidR="004B0218" w:rsidRDefault="004B0218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580979"/>
      <w:docPartObj>
        <w:docPartGallery w:val="Page Numbers (Bottom of Page)"/>
        <w:docPartUnique/>
      </w:docPartObj>
    </w:sdtPr>
    <w:sdtEndPr/>
    <w:sdtContent>
      <w:p w14:paraId="3A424802" w14:textId="7245778D" w:rsidR="00F6374C" w:rsidRDefault="006B56BF">
        <w:pPr>
          <w:pStyle w:val="Stopka"/>
        </w:pPr>
        <w:r>
          <w:rPr>
            <w:noProof/>
            <w:lang w:val="pl-PL"/>
          </w:rPr>
          <w:fldChar w:fldCharType="begin"/>
        </w:r>
        <w:r>
          <w:rPr>
            <w:noProof/>
            <w:lang w:val="pl-PL"/>
          </w:rPr>
          <w:instrText>PAGE   \* MERGEFORMAT</w:instrText>
        </w:r>
        <w:r>
          <w:rPr>
            <w:noProof/>
            <w:lang w:val="pl-PL"/>
          </w:rPr>
          <w:fldChar w:fldCharType="separate"/>
        </w:r>
        <w:r w:rsidR="00020026">
          <w:rPr>
            <w:noProof/>
            <w:lang w:val="pl-PL"/>
          </w:rPr>
          <w:t>8</w:t>
        </w:r>
        <w:r>
          <w:rPr>
            <w:noProof/>
            <w:lang w:val="pl-PL"/>
          </w:rPr>
          <w:fldChar w:fldCharType="end"/>
        </w:r>
      </w:p>
    </w:sdtContent>
  </w:sdt>
  <w:p w14:paraId="1BD140DB" w14:textId="77777777" w:rsidR="00F6374C" w:rsidRDefault="00F63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82D56" w14:textId="77777777" w:rsidR="004B0218" w:rsidRDefault="004B0218" w:rsidP="005B0558">
      <w:pPr>
        <w:spacing w:after="0" w:line="240" w:lineRule="auto"/>
      </w:pPr>
      <w:r>
        <w:separator/>
      </w:r>
    </w:p>
  </w:footnote>
  <w:footnote w:type="continuationSeparator" w:id="0">
    <w:p w14:paraId="41428CC5" w14:textId="77777777" w:rsidR="004B0218" w:rsidRDefault="004B0218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5223" w14:textId="77777777" w:rsidR="00F6374C" w:rsidRPr="00700563" w:rsidRDefault="00F6374C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189AB754" wp14:editId="0277D58E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4A48595D" wp14:editId="54992824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12A5D861" wp14:editId="7F6AB8E8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837FC"/>
    <w:multiLevelType w:val="hybridMultilevel"/>
    <w:tmpl w:val="DA9A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126E3"/>
    <w:multiLevelType w:val="hybridMultilevel"/>
    <w:tmpl w:val="6C3A8F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6A5DD3"/>
    <w:multiLevelType w:val="hybridMultilevel"/>
    <w:tmpl w:val="430456A2"/>
    <w:lvl w:ilvl="0" w:tplc="37A8AE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F2B3E"/>
    <w:multiLevelType w:val="hybridMultilevel"/>
    <w:tmpl w:val="3F48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C0454"/>
    <w:multiLevelType w:val="hybridMultilevel"/>
    <w:tmpl w:val="803E6F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AB04497"/>
    <w:multiLevelType w:val="hybridMultilevel"/>
    <w:tmpl w:val="F920D6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BF27D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32BE1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B2AAF"/>
    <w:multiLevelType w:val="hybridMultilevel"/>
    <w:tmpl w:val="9EA81E50"/>
    <w:lvl w:ilvl="0" w:tplc="08002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049DC"/>
    <w:multiLevelType w:val="hybridMultilevel"/>
    <w:tmpl w:val="CCEE6F14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 w15:restartNumberingAfterBreak="0">
    <w:nsid w:val="0E0B7254"/>
    <w:multiLevelType w:val="hybridMultilevel"/>
    <w:tmpl w:val="D90892D2"/>
    <w:lvl w:ilvl="0" w:tplc="EED4E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73124"/>
    <w:multiLevelType w:val="hybridMultilevel"/>
    <w:tmpl w:val="1972A19E"/>
    <w:lvl w:ilvl="0" w:tplc="C6E4A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0B97F65"/>
    <w:multiLevelType w:val="hybridMultilevel"/>
    <w:tmpl w:val="570E4B2C"/>
    <w:lvl w:ilvl="0" w:tplc="4F70F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81939"/>
    <w:multiLevelType w:val="hybridMultilevel"/>
    <w:tmpl w:val="CB6A4D40"/>
    <w:lvl w:ilvl="0" w:tplc="1E9A5C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B3BFC"/>
    <w:multiLevelType w:val="hybridMultilevel"/>
    <w:tmpl w:val="E0FA5D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A20BED"/>
    <w:multiLevelType w:val="hybridMultilevel"/>
    <w:tmpl w:val="5DD090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333E4B"/>
    <w:multiLevelType w:val="hybridMultilevel"/>
    <w:tmpl w:val="F626A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A0830"/>
    <w:multiLevelType w:val="hybridMultilevel"/>
    <w:tmpl w:val="65C24560"/>
    <w:lvl w:ilvl="0" w:tplc="58984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E56F9AC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94BE9"/>
    <w:multiLevelType w:val="hybridMultilevel"/>
    <w:tmpl w:val="ECBC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1184F"/>
    <w:multiLevelType w:val="hybridMultilevel"/>
    <w:tmpl w:val="A3A801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EBA414B"/>
    <w:multiLevelType w:val="hybridMultilevel"/>
    <w:tmpl w:val="B26E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536727"/>
    <w:multiLevelType w:val="hybridMultilevel"/>
    <w:tmpl w:val="385CB1BA"/>
    <w:lvl w:ilvl="0" w:tplc="ABFEB4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A7308B9"/>
    <w:multiLevelType w:val="hybridMultilevel"/>
    <w:tmpl w:val="2EEA2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16A8F"/>
    <w:multiLevelType w:val="hybridMultilevel"/>
    <w:tmpl w:val="91027366"/>
    <w:lvl w:ilvl="0" w:tplc="23642B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A513A"/>
    <w:multiLevelType w:val="hybridMultilevel"/>
    <w:tmpl w:val="B406F9E4"/>
    <w:lvl w:ilvl="0" w:tplc="7F0E99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21582"/>
    <w:multiLevelType w:val="hybridMultilevel"/>
    <w:tmpl w:val="EDA8E9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047D9"/>
    <w:multiLevelType w:val="hybridMultilevel"/>
    <w:tmpl w:val="1D442E20"/>
    <w:lvl w:ilvl="0" w:tplc="82BCEB5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7402A3E"/>
    <w:multiLevelType w:val="hybridMultilevel"/>
    <w:tmpl w:val="5C525098"/>
    <w:lvl w:ilvl="0" w:tplc="ABFEB4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9AF7332"/>
    <w:multiLevelType w:val="hybridMultilevel"/>
    <w:tmpl w:val="5860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25AAD"/>
    <w:multiLevelType w:val="hybridMultilevel"/>
    <w:tmpl w:val="CBAACB0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1F97793"/>
    <w:multiLevelType w:val="hybridMultilevel"/>
    <w:tmpl w:val="11D69C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2CB75BF"/>
    <w:multiLevelType w:val="hybridMultilevel"/>
    <w:tmpl w:val="F460AE1E"/>
    <w:lvl w:ilvl="0" w:tplc="B21C905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82A52"/>
    <w:multiLevelType w:val="hybridMultilevel"/>
    <w:tmpl w:val="A0DCA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E0A6B"/>
    <w:multiLevelType w:val="hybridMultilevel"/>
    <w:tmpl w:val="A17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DA009F2"/>
    <w:multiLevelType w:val="hybridMultilevel"/>
    <w:tmpl w:val="EB8CED7C"/>
    <w:lvl w:ilvl="0" w:tplc="245A103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B18DB"/>
    <w:multiLevelType w:val="hybridMultilevel"/>
    <w:tmpl w:val="D1C404D2"/>
    <w:lvl w:ilvl="0" w:tplc="FB1266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95186"/>
    <w:multiLevelType w:val="hybridMultilevel"/>
    <w:tmpl w:val="8F7C0C9C"/>
    <w:numStyleLink w:val="Zaimportowanystyl1"/>
  </w:abstractNum>
  <w:abstractNum w:abstractNumId="42" w15:restartNumberingAfterBreak="0">
    <w:nsid w:val="6AA2095A"/>
    <w:multiLevelType w:val="hybridMultilevel"/>
    <w:tmpl w:val="BFC6A3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AFC059F"/>
    <w:multiLevelType w:val="hybridMultilevel"/>
    <w:tmpl w:val="8F7C0C9C"/>
    <w:styleLink w:val="Zaimportowanystyl1"/>
    <w:lvl w:ilvl="0" w:tplc="0BE24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0C0C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1899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AC1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22A0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E07A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26E1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2068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6E3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CEC5BE5"/>
    <w:multiLevelType w:val="hybridMultilevel"/>
    <w:tmpl w:val="0F7C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 w15:restartNumberingAfterBreak="0">
    <w:nsid w:val="7C761CC9"/>
    <w:multiLevelType w:val="hybridMultilevel"/>
    <w:tmpl w:val="BB9608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6"/>
  </w:num>
  <w:num w:numId="4">
    <w:abstractNumId w:val="11"/>
  </w:num>
  <w:num w:numId="5">
    <w:abstractNumId w:val="7"/>
  </w:num>
  <w:num w:numId="6">
    <w:abstractNumId w:val="45"/>
  </w:num>
  <w:num w:numId="7">
    <w:abstractNumId w:val="18"/>
  </w:num>
  <w:num w:numId="8">
    <w:abstractNumId w:val="32"/>
  </w:num>
  <w:num w:numId="9">
    <w:abstractNumId w:val="33"/>
  </w:num>
  <w:num w:numId="10">
    <w:abstractNumId w:val="19"/>
  </w:num>
  <w:num w:numId="11">
    <w:abstractNumId w:val="13"/>
  </w:num>
  <w:num w:numId="12">
    <w:abstractNumId w:val="24"/>
  </w:num>
  <w:num w:numId="13">
    <w:abstractNumId w:val="29"/>
  </w:num>
  <w:num w:numId="14">
    <w:abstractNumId w:val="38"/>
  </w:num>
  <w:num w:numId="15">
    <w:abstractNumId w:val="31"/>
  </w:num>
  <w:num w:numId="16">
    <w:abstractNumId w:val="16"/>
  </w:num>
  <w:num w:numId="17">
    <w:abstractNumId w:val="28"/>
  </w:num>
  <w:num w:numId="18">
    <w:abstractNumId w:val="5"/>
  </w:num>
  <w:num w:numId="19">
    <w:abstractNumId w:val="15"/>
  </w:num>
  <w:num w:numId="20">
    <w:abstractNumId w:val="23"/>
  </w:num>
  <w:num w:numId="21">
    <w:abstractNumId w:val="30"/>
  </w:num>
  <w:num w:numId="22">
    <w:abstractNumId w:val="34"/>
  </w:num>
  <w:num w:numId="23">
    <w:abstractNumId w:val="26"/>
  </w:num>
  <w:num w:numId="24">
    <w:abstractNumId w:val="40"/>
  </w:num>
  <w:num w:numId="25">
    <w:abstractNumId w:val="39"/>
  </w:num>
  <w:num w:numId="26">
    <w:abstractNumId w:val="44"/>
  </w:num>
  <w:num w:numId="27">
    <w:abstractNumId w:val="36"/>
  </w:num>
  <w:num w:numId="28">
    <w:abstractNumId w:val="27"/>
  </w:num>
  <w:num w:numId="29">
    <w:abstractNumId w:val="21"/>
  </w:num>
  <w:num w:numId="30">
    <w:abstractNumId w:val="2"/>
  </w:num>
  <w:num w:numId="31">
    <w:abstractNumId w:val="3"/>
  </w:num>
  <w:num w:numId="32">
    <w:abstractNumId w:val="6"/>
  </w:num>
  <w:num w:numId="33">
    <w:abstractNumId w:val="47"/>
  </w:num>
  <w:num w:numId="34">
    <w:abstractNumId w:val="22"/>
  </w:num>
  <w:num w:numId="35">
    <w:abstractNumId w:val="4"/>
  </w:num>
  <w:num w:numId="36">
    <w:abstractNumId w:val="9"/>
  </w:num>
  <w:num w:numId="37">
    <w:abstractNumId w:val="14"/>
  </w:num>
  <w:num w:numId="38">
    <w:abstractNumId w:val="35"/>
  </w:num>
  <w:num w:numId="39">
    <w:abstractNumId w:val="43"/>
  </w:num>
  <w:num w:numId="40">
    <w:abstractNumId w:val="41"/>
  </w:num>
  <w:num w:numId="41">
    <w:abstractNumId w:val="37"/>
  </w:num>
  <w:num w:numId="42">
    <w:abstractNumId w:val="17"/>
  </w:num>
  <w:num w:numId="43">
    <w:abstractNumId w:val="20"/>
  </w:num>
  <w:num w:numId="44">
    <w:abstractNumId w:val="8"/>
  </w:num>
  <w:num w:numId="45">
    <w:abstractNumId w:val="10"/>
  </w:num>
  <w:num w:numId="46">
    <w:abstractNumId w:val="12"/>
  </w:num>
  <w:num w:numId="47">
    <w:abstractNumId w:val="25"/>
  </w:num>
  <w:num w:numId="48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0026"/>
    <w:rsid w:val="000435DF"/>
    <w:rsid w:val="00063825"/>
    <w:rsid w:val="0008056A"/>
    <w:rsid w:val="00083B31"/>
    <w:rsid w:val="000853BD"/>
    <w:rsid w:val="0009011A"/>
    <w:rsid w:val="000A5B10"/>
    <w:rsid w:val="000B0291"/>
    <w:rsid w:val="000B65CC"/>
    <w:rsid w:val="00102D33"/>
    <w:rsid w:val="00115A62"/>
    <w:rsid w:val="00126119"/>
    <w:rsid w:val="001268CB"/>
    <w:rsid w:val="00133599"/>
    <w:rsid w:val="00135119"/>
    <w:rsid w:val="00136456"/>
    <w:rsid w:val="00152D05"/>
    <w:rsid w:val="001556AF"/>
    <w:rsid w:val="00163158"/>
    <w:rsid w:val="0016641F"/>
    <w:rsid w:val="00167D53"/>
    <w:rsid w:val="00197C25"/>
    <w:rsid w:val="001B2C0F"/>
    <w:rsid w:val="001C06CD"/>
    <w:rsid w:val="001C5371"/>
    <w:rsid w:val="001E23CE"/>
    <w:rsid w:val="001E2905"/>
    <w:rsid w:val="0021437C"/>
    <w:rsid w:val="002241D5"/>
    <w:rsid w:val="00224978"/>
    <w:rsid w:val="00240A14"/>
    <w:rsid w:val="00241D2F"/>
    <w:rsid w:val="00242ACA"/>
    <w:rsid w:val="0025045A"/>
    <w:rsid w:val="00254683"/>
    <w:rsid w:val="00262EB8"/>
    <w:rsid w:val="0026683D"/>
    <w:rsid w:val="002757CA"/>
    <w:rsid w:val="00283BDA"/>
    <w:rsid w:val="00293677"/>
    <w:rsid w:val="00294F41"/>
    <w:rsid w:val="002A2444"/>
    <w:rsid w:val="002A6A14"/>
    <w:rsid w:val="002B0AF9"/>
    <w:rsid w:val="002B5B00"/>
    <w:rsid w:val="002B6CEA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2F38B6"/>
    <w:rsid w:val="002F5DC8"/>
    <w:rsid w:val="00301335"/>
    <w:rsid w:val="00301992"/>
    <w:rsid w:val="0030445E"/>
    <w:rsid w:val="00305404"/>
    <w:rsid w:val="00305465"/>
    <w:rsid w:val="00306A08"/>
    <w:rsid w:val="00310CD9"/>
    <w:rsid w:val="00311543"/>
    <w:rsid w:val="003171E0"/>
    <w:rsid w:val="00317319"/>
    <w:rsid w:val="003207EE"/>
    <w:rsid w:val="0032175C"/>
    <w:rsid w:val="00330D0D"/>
    <w:rsid w:val="00331E06"/>
    <w:rsid w:val="003371DE"/>
    <w:rsid w:val="003530E8"/>
    <w:rsid w:val="0035574C"/>
    <w:rsid w:val="00376BD7"/>
    <w:rsid w:val="00380721"/>
    <w:rsid w:val="00387DDA"/>
    <w:rsid w:val="0039412E"/>
    <w:rsid w:val="003A7494"/>
    <w:rsid w:val="003C5444"/>
    <w:rsid w:val="003E3E20"/>
    <w:rsid w:val="003E449E"/>
    <w:rsid w:val="003E78C6"/>
    <w:rsid w:val="003F5A5F"/>
    <w:rsid w:val="003F6D8B"/>
    <w:rsid w:val="00400505"/>
    <w:rsid w:val="00403398"/>
    <w:rsid w:val="004121D5"/>
    <w:rsid w:val="00412949"/>
    <w:rsid w:val="00413CE5"/>
    <w:rsid w:val="00417E9E"/>
    <w:rsid w:val="0043063D"/>
    <w:rsid w:val="00450B0F"/>
    <w:rsid w:val="00454506"/>
    <w:rsid w:val="00457A95"/>
    <w:rsid w:val="00462572"/>
    <w:rsid w:val="004631BA"/>
    <w:rsid w:val="00466FA4"/>
    <w:rsid w:val="00473395"/>
    <w:rsid w:val="00475D1F"/>
    <w:rsid w:val="00486EED"/>
    <w:rsid w:val="00496C59"/>
    <w:rsid w:val="004A7030"/>
    <w:rsid w:val="004B0218"/>
    <w:rsid w:val="004B106C"/>
    <w:rsid w:val="004C54DF"/>
    <w:rsid w:val="004C6B58"/>
    <w:rsid w:val="004F48C0"/>
    <w:rsid w:val="004F5324"/>
    <w:rsid w:val="00505213"/>
    <w:rsid w:val="005156CC"/>
    <w:rsid w:val="005202A2"/>
    <w:rsid w:val="00522B0A"/>
    <w:rsid w:val="00523409"/>
    <w:rsid w:val="0054233C"/>
    <w:rsid w:val="00556B3A"/>
    <w:rsid w:val="005604AB"/>
    <w:rsid w:val="00565828"/>
    <w:rsid w:val="00581205"/>
    <w:rsid w:val="00590B64"/>
    <w:rsid w:val="005B0558"/>
    <w:rsid w:val="005B2B6C"/>
    <w:rsid w:val="005B3B95"/>
    <w:rsid w:val="005B42D9"/>
    <w:rsid w:val="005D2DF4"/>
    <w:rsid w:val="005F1504"/>
    <w:rsid w:val="005F5D2B"/>
    <w:rsid w:val="006002A0"/>
    <w:rsid w:val="006014E3"/>
    <w:rsid w:val="00602582"/>
    <w:rsid w:val="006354A1"/>
    <w:rsid w:val="00642A11"/>
    <w:rsid w:val="00650FF9"/>
    <w:rsid w:val="00652E07"/>
    <w:rsid w:val="006655DD"/>
    <w:rsid w:val="00666324"/>
    <w:rsid w:val="00670698"/>
    <w:rsid w:val="00680260"/>
    <w:rsid w:val="00690B24"/>
    <w:rsid w:val="006A031A"/>
    <w:rsid w:val="006A2B13"/>
    <w:rsid w:val="006B4D71"/>
    <w:rsid w:val="006B56BF"/>
    <w:rsid w:val="006B5FCB"/>
    <w:rsid w:val="006B76B0"/>
    <w:rsid w:val="006C6243"/>
    <w:rsid w:val="006C6E07"/>
    <w:rsid w:val="006D5364"/>
    <w:rsid w:val="006D7F45"/>
    <w:rsid w:val="00700563"/>
    <w:rsid w:val="007007A2"/>
    <w:rsid w:val="007019B2"/>
    <w:rsid w:val="00711779"/>
    <w:rsid w:val="0071336E"/>
    <w:rsid w:val="00730B9A"/>
    <w:rsid w:val="007350CE"/>
    <w:rsid w:val="00745FD1"/>
    <w:rsid w:val="007466F6"/>
    <w:rsid w:val="00751A9E"/>
    <w:rsid w:val="007569CD"/>
    <w:rsid w:val="0076558B"/>
    <w:rsid w:val="00765A22"/>
    <w:rsid w:val="00780976"/>
    <w:rsid w:val="007923D1"/>
    <w:rsid w:val="007923DF"/>
    <w:rsid w:val="007968B4"/>
    <w:rsid w:val="007971CF"/>
    <w:rsid w:val="007B09B9"/>
    <w:rsid w:val="007B1ABF"/>
    <w:rsid w:val="007B379D"/>
    <w:rsid w:val="007B63A3"/>
    <w:rsid w:val="007B6E28"/>
    <w:rsid w:val="007C2FCA"/>
    <w:rsid w:val="007C31A4"/>
    <w:rsid w:val="007D19F1"/>
    <w:rsid w:val="007D57B0"/>
    <w:rsid w:val="007E31D5"/>
    <w:rsid w:val="007E379F"/>
    <w:rsid w:val="007E3A58"/>
    <w:rsid w:val="007F089B"/>
    <w:rsid w:val="007F3730"/>
    <w:rsid w:val="007F5B72"/>
    <w:rsid w:val="008016AE"/>
    <w:rsid w:val="00817174"/>
    <w:rsid w:val="00825E54"/>
    <w:rsid w:val="008325B0"/>
    <w:rsid w:val="0083575C"/>
    <w:rsid w:val="00837865"/>
    <w:rsid w:val="00851AB4"/>
    <w:rsid w:val="008876C3"/>
    <w:rsid w:val="00892A58"/>
    <w:rsid w:val="008A4E7A"/>
    <w:rsid w:val="008A5D81"/>
    <w:rsid w:val="008C28BF"/>
    <w:rsid w:val="008D30B3"/>
    <w:rsid w:val="008E61CC"/>
    <w:rsid w:val="008F3A52"/>
    <w:rsid w:val="008F3E03"/>
    <w:rsid w:val="00914B66"/>
    <w:rsid w:val="00926348"/>
    <w:rsid w:val="00927C61"/>
    <w:rsid w:val="0094231E"/>
    <w:rsid w:val="00946652"/>
    <w:rsid w:val="00946BFE"/>
    <w:rsid w:val="009549C3"/>
    <w:rsid w:val="009567AF"/>
    <w:rsid w:val="00957269"/>
    <w:rsid w:val="009651C0"/>
    <w:rsid w:val="0097292A"/>
    <w:rsid w:val="00984097"/>
    <w:rsid w:val="00990050"/>
    <w:rsid w:val="009A3BAC"/>
    <w:rsid w:val="009B0953"/>
    <w:rsid w:val="009B3B40"/>
    <w:rsid w:val="009B46AD"/>
    <w:rsid w:val="009B49C3"/>
    <w:rsid w:val="009B5F1E"/>
    <w:rsid w:val="009C233C"/>
    <w:rsid w:val="009C282C"/>
    <w:rsid w:val="009C61A1"/>
    <w:rsid w:val="009C704A"/>
    <w:rsid w:val="009D34BC"/>
    <w:rsid w:val="009E4633"/>
    <w:rsid w:val="009F0FAB"/>
    <w:rsid w:val="009F2D37"/>
    <w:rsid w:val="009F6BEA"/>
    <w:rsid w:val="00A2342C"/>
    <w:rsid w:val="00A23E0A"/>
    <w:rsid w:val="00A241FA"/>
    <w:rsid w:val="00A35A34"/>
    <w:rsid w:val="00A43248"/>
    <w:rsid w:val="00A4769D"/>
    <w:rsid w:val="00A47E07"/>
    <w:rsid w:val="00A50547"/>
    <w:rsid w:val="00A63DA8"/>
    <w:rsid w:val="00A65512"/>
    <w:rsid w:val="00A66B85"/>
    <w:rsid w:val="00A709C0"/>
    <w:rsid w:val="00A77E8E"/>
    <w:rsid w:val="00A90B1F"/>
    <w:rsid w:val="00AA217D"/>
    <w:rsid w:val="00AA5F6D"/>
    <w:rsid w:val="00AA79B4"/>
    <w:rsid w:val="00AB654F"/>
    <w:rsid w:val="00AC55B6"/>
    <w:rsid w:val="00AC7E77"/>
    <w:rsid w:val="00AD45AA"/>
    <w:rsid w:val="00AD7B4C"/>
    <w:rsid w:val="00AE537D"/>
    <w:rsid w:val="00AF0E32"/>
    <w:rsid w:val="00AF572F"/>
    <w:rsid w:val="00B03BBE"/>
    <w:rsid w:val="00B04A85"/>
    <w:rsid w:val="00B076E2"/>
    <w:rsid w:val="00B2266E"/>
    <w:rsid w:val="00B24785"/>
    <w:rsid w:val="00B33028"/>
    <w:rsid w:val="00B45E8B"/>
    <w:rsid w:val="00B4707C"/>
    <w:rsid w:val="00B51E87"/>
    <w:rsid w:val="00B5367E"/>
    <w:rsid w:val="00B55032"/>
    <w:rsid w:val="00B55DEC"/>
    <w:rsid w:val="00B63126"/>
    <w:rsid w:val="00B70A0D"/>
    <w:rsid w:val="00B72B8A"/>
    <w:rsid w:val="00B8647E"/>
    <w:rsid w:val="00B97860"/>
    <w:rsid w:val="00BA5734"/>
    <w:rsid w:val="00BC045E"/>
    <w:rsid w:val="00BD0954"/>
    <w:rsid w:val="00BE7090"/>
    <w:rsid w:val="00BE7C4B"/>
    <w:rsid w:val="00BF4378"/>
    <w:rsid w:val="00C03C60"/>
    <w:rsid w:val="00C13B6F"/>
    <w:rsid w:val="00C22270"/>
    <w:rsid w:val="00C26A17"/>
    <w:rsid w:val="00C26FD8"/>
    <w:rsid w:val="00C3016A"/>
    <w:rsid w:val="00C32F18"/>
    <w:rsid w:val="00C33A14"/>
    <w:rsid w:val="00C33FD6"/>
    <w:rsid w:val="00C34D95"/>
    <w:rsid w:val="00C36E49"/>
    <w:rsid w:val="00C708A1"/>
    <w:rsid w:val="00C965AA"/>
    <w:rsid w:val="00C97C8D"/>
    <w:rsid w:val="00CA13E5"/>
    <w:rsid w:val="00CA28A7"/>
    <w:rsid w:val="00CA41D4"/>
    <w:rsid w:val="00CC2BE9"/>
    <w:rsid w:val="00CC559A"/>
    <w:rsid w:val="00CC7228"/>
    <w:rsid w:val="00CD1A94"/>
    <w:rsid w:val="00CD30DC"/>
    <w:rsid w:val="00CD63F1"/>
    <w:rsid w:val="00CE01C3"/>
    <w:rsid w:val="00CE760F"/>
    <w:rsid w:val="00CF6B38"/>
    <w:rsid w:val="00D02A9F"/>
    <w:rsid w:val="00D142DD"/>
    <w:rsid w:val="00D23FA2"/>
    <w:rsid w:val="00D247D8"/>
    <w:rsid w:val="00D27094"/>
    <w:rsid w:val="00D319C4"/>
    <w:rsid w:val="00D578C3"/>
    <w:rsid w:val="00D65FF4"/>
    <w:rsid w:val="00D70D06"/>
    <w:rsid w:val="00D74878"/>
    <w:rsid w:val="00D77BC8"/>
    <w:rsid w:val="00D82833"/>
    <w:rsid w:val="00D875BF"/>
    <w:rsid w:val="00D92BC9"/>
    <w:rsid w:val="00D94342"/>
    <w:rsid w:val="00DA38CE"/>
    <w:rsid w:val="00DA6A0F"/>
    <w:rsid w:val="00DC223F"/>
    <w:rsid w:val="00DC3719"/>
    <w:rsid w:val="00DD2FC0"/>
    <w:rsid w:val="00DD5671"/>
    <w:rsid w:val="00DD595B"/>
    <w:rsid w:val="00DD6FAE"/>
    <w:rsid w:val="00DD7893"/>
    <w:rsid w:val="00E01782"/>
    <w:rsid w:val="00E03728"/>
    <w:rsid w:val="00E04D92"/>
    <w:rsid w:val="00E05841"/>
    <w:rsid w:val="00E12306"/>
    <w:rsid w:val="00E50FEB"/>
    <w:rsid w:val="00E73F93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62B15"/>
    <w:rsid w:val="00F6374C"/>
    <w:rsid w:val="00F713C8"/>
    <w:rsid w:val="00F72478"/>
    <w:rsid w:val="00F73027"/>
    <w:rsid w:val="00F73EA9"/>
    <w:rsid w:val="00F8373D"/>
    <w:rsid w:val="00FA57C2"/>
    <w:rsid w:val="00FC655C"/>
    <w:rsid w:val="00FD4548"/>
    <w:rsid w:val="00FD588F"/>
    <w:rsid w:val="00FE3B84"/>
    <w:rsid w:val="00FE613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F7B596"/>
  <w15:docId w15:val="{28AB1B93-CF13-4459-9191-300EEBD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978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70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st">
    <w:name w:val="st"/>
    <w:basedOn w:val="Domylnaczcionkaakapitu"/>
    <w:rsid w:val="00A77E8E"/>
  </w:style>
  <w:style w:type="table" w:styleId="Tabela-Siatka">
    <w:name w:val="Table Grid"/>
    <w:basedOn w:val="Standardowy"/>
    <w:uiPriority w:val="59"/>
    <w:rsid w:val="002A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5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5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5F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FD1"/>
    <w:rPr>
      <w:b/>
      <w:bCs/>
      <w:sz w:val="20"/>
      <w:szCs w:val="20"/>
    </w:rPr>
  </w:style>
  <w:style w:type="numbering" w:customStyle="1" w:styleId="Zaimportowanystyl1">
    <w:name w:val="Zaimportowany styl 1"/>
    <w:rsid w:val="007B1ABF"/>
    <w:pPr>
      <w:numPr>
        <w:numId w:val="3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8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8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CE1B7-3F5E-4304-9519-CB9DC004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2383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11</cp:revision>
  <cp:lastPrinted>2019-03-26T07:11:00Z</cp:lastPrinted>
  <dcterms:created xsi:type="dcterms:W3CDTF">2019-03-25T08:38:00Z</dcterms:created>
  <dcterms:modified xsi:type="dcterms:W3CDTF">2019-03-26T07:11:00Z</dcterms:modified>
</cp:coreProperties>
</file>