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BA" w:rsidRDefault="00C345BA" w:rsidP="006C2D07">
      <w:pPr>
        <w:spacing w:after="0" w:line="240" w:lineRule="auto"/>
      </w:pPr>
      <w:r>
        <w:separator/>
      </w:r>
    </w:p>
  </w:endnote>
  <w:end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ED" w:rsidRDefault="00540B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DF1AE2">
    <w:pPr>
      <w:pStyle w:val="Stopka"/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align>right</wp:align>
          </wp:positionH>
          <wp:positionV relativeFrom="margin">
            <wp:posOffset>5715635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8F5742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540BED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540B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BA" w:rsidRDefault="00C345BA" w:rsidP="006C2D07">
      <w:pPr>
        <w:spacing w:after="0" w:line="240" w:lineRule="auto"/>
      </w:pPr>
      <w:r>
        <w:separator/>
      </w:r>
    </w:p>
  </w:footnote>
  <w:foot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540BE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DF1A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18E841E" wp14:editId="036F75BB">
          <wp:simplePos x="0" y="0"/>
          <wp:positionH relativeFrom="margin">
            <wp:posOffset>-494030</wp:posOffset>
          </wp:positionH>
          <wp:positionV relativeFrom="topMargin">
            <wp:posOffset>248920</wp:posOffset>
          </wp:positionV>
          <wp:extent cx="7169566" cy="1322706"/>
          <wp:effectExtent l="0" t="0" r="0" b="0"/>
          <wp:wrapTight wrapText="bothSides">
            <wp:wrapPolygon edited="0">
              <wp:start x="0" y="0"/>
              <wp:lineTo x="0" y="21154"/>
              <wp:lineTo x="21523" y="21154"/>
              <wp:lineTo x="21523" y="0"/>
              <wp:lineTo x="0" y="0"/>
            </wp:wrapPolygon>
          </wp:wrapTight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566" cy="132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3700" w:rsidRPr="00B10B27" w:rsidRDefault="00B10B27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 xml:space="preserve">                 </w:t>
    </w:r>
    <w:r w:rsidR="00C13700" w:rsidRPr="00B10B27">
      <w:rPr>
        <w:rFonts w:ascii="Times New Roman" w:eastAsia="Calibri" w:hAnsi="Times New Roman" w:cs="Times New Roman"/>
        <w:b/>
        <w:sz w:val="24"/>
        <w:szCs w:val="24"/>
      </w:rPr>
      <w:t>ZAŁĄCZNIK NR 2 DO SIWZ</w:t>
    </w:r>
  </w:p>
  <w:p w:rsidR="00BE183C" w:rsidRDefault="00BE183C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</w:p>
  <w:p w:rsidR="00BE183C" w:rsidRDefault="00BE183C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</w:p>
  <w:p w:rsidR="00BE183C" w:rsidRDefault="00BE183C" w:rsidP="00BE183C">
    <w:pPr>
      <w:pStyle w:val="Nagwek"/>
      <w:rPr>
        <w:rFonts w:ascii="Times New Roman" w:hAnsi="Times New Roman"/>
        <w:b/>
        <w:sz w:val="36"/>
        <w:szCs w:val="36"/>
        <w:u w:val="single"/>
      </w:rPr>
    </w:pP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BE183C" w:rsidRPr="00BE183C" w:rsidRDefault="00C13700" w:rsidP="00BE183C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DF1AE2" w:rsidRPr="00F15D24" w:rsidRDefault="0084464F" w:rsidP="00C13700">
    <w:pPr>
      <w:pStyle w:val="Nagwek"/>
      <w:jc w:val="center"/>
      <w:rPr>
        <w:rFonts w:ascii="Times New Roman" w:hAnsi="Times New Roman"/>
        <w:b/>
        <w:i/>
        <w:color w:val="3333FF"/>
        <w:sz w:val="24"/>
        <w:szCs w:val="24"/>
      </w:rPr>
    </w:pPr>
    <w:r>
      <w:rPr>
        <w:rFonts w:ascii="Times New Roman" w:hAnsi="Times New Roman"/>
        <w:b/>
        <w:i/>
        <w:color w:val="3333FF"/>
        <w:sz w:val="24"/>
        <w:szCs w:val="24"/>
      </w:rPr>
      <w:t xml:space="preserve">  </w:t>
    </w:r>
    <w:r w:rsidR="00540BED">
      <w:rPr>
        <w:rFonts w:ascii="Times New Roman" w:hAnsi="Times New Roman"/>
        <w:b/>
        <w:i/>
        <w:color w:val="3333FF"/>
        <w:sz w:val="24"/>
        <w:szCs w:val="24"/>
      </w:rPr>
      <w:t>Usługa polegająca na zorganizowaniu dwóch wycieczek do Izraela dla pracowników, osób towarzyszących i emerytów PUM w Szczecinie</w:t>
    </w:r>
  </w:p>
  <w:p w:rsidR="00C13700" w:rsidRPr="00F15D24" w:rsidRDefault="00B63F2D" w:rsidP="00C13700">
    <w:pPr>
      <w:pStyle w:val="Nagwek"/>
      <w:jc w:val="center"/>
      <w:rPr>
        <w:rFonts w:ascii="Times New Roman" w:hAnsi="Times New Roman"/>
        <w:b/>
      </w:rPr>
    </w:pPr>
    <w:r w:rsidRPr="00F15D24">
      <w:rPr>
        <w:rFonts w:ascii="Times New Roman" w:hAnsi="Times New Roman"/>
        <w:b/>
      </w:rPr>
      <w:t>Znak: DZ</w:t>
    </w:r>
    <w:r w:rsidR="00540BED">
      <w:rPr>
        <w:rFonts w:ascii="Times New Roman" w:hAnsi="Times New Roman"/>
        <w:b/>
      </w:rPr>
      <w:t>P</w:t>
    </w:r>
    <w:r w:rsidR="00C13700" w:rsidRPr="00F15D24">
      <w:rPr>
        <w:rFonts w:ascii="Times New Roman" w:hAnsi="Times New Roman"/>
        <w:b/>
      </w:rPr>
      <w:t>-262-</w:t>
    </w:r>
    <w:r w:rsidR="00540BED">
      <w:rPr>
        <w:rFonts w:ascii="Times New Roman" w:hAnsi="Times New Roman"/>
        <w:b/>
      </w:rPr>
      <w:t>05</w:t>
    </w:r>
    <w:r w:rsidR="00B10B27">
      <w:rPr>
        <w:rFonts w:ascii="Times New Roman" w:hAnsi="Times New Roman"/>
        <w:b/>
      </w:rPr>
      <w:t>/2019</w:t>
    </w:r>
  </w:p>
  <w:p w:rsidR="00C13700" w:rsidRDefault="00C13700" w:rsidP="00C13700">
    <w:pPr>
      <w:pStyle w:val="Nagwek"/>
      <w:jc w:val="center"/>
      <w:rPr>
        <w:color w:val="0000FF"/>
      </w:rPr>
    </w:pPr>
    <w:bookmarkStart w:id="0" w:name="_GoBack"/>
    <w:bookmarkEnd w:id="0"/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540BE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540BED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341"/>
    <w:rsid w:val="000361CE"/>
    <w:rsid w:val="0003765C"/>
    <w:rsid w:val="000A7268"/>
    <w:rsid w:val="00121158"/>
    <w:rsid w:val="0013574B"/>
    <w:rsid w:val="001D6195"/>
    <w:rsid w:val="001E5C9D"/>
    <w:rsid w:val="00211E5C"/>
    <w:rsid w:val="00216754"/>
    <w:rsid w:val="0022055C"/>
    <w:rsid w:val="00282C8E"/>
    <w:rsid w:val="00297624"/>
    <w:rsid w:val="002E1295"/>
    <w:rsid w:val="004A0A2F"/>
    <w:rsid w:val="004F7604"/>
    <w:rsid w:val="00540BED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03991"/>
    <w:rsid w:val="007970D1"/>
    <w:rsid w:val="007C0CC3"/>
    <w:rsid w:val="007C6CE8"/>
    <w:rsid w:val="0084464F"/>
    <w:rsid w:val="008E5235"/>
    <w:rsid w:val="008F5742"/>
    <w:rsid w:val="009111F9"/>
    <w:rsid w:val="00A10E05"/>
    <w:rsid w:val="00AE7BC3"/>
    <w:rsid w:val="00AF2B27"/>
    <w:rsid w:val="00B10B27"/>
    <w:rsid w:val="00B56E63"/>
    <w:rsid w:val="00B63F2D"/>
    <w:rsid w:val="00B76474"/>
    <w:rsid w:val="00B95BBF"/>
    <w:rsid w:val="00BE183C"/>
    <w:rsid w:val="00BF7553"/>
    <w:rsid w:val="00C13700"/>
    <w:rsid w:val="00C345BA"/>
    <w:rsid w:val="00C81A4B"/>
    <w:rsid w:val="00C9641A"/>
    <w:rsid w:val="00CA32CE"/>
    <w:rsid w:val="00CC0F35"/>
    <w:rsid w:val="00CC19E8"/>
    <w:rsid w:val="00CF61FD"/>
    <w:rsid w:val="00D40EA6"/>
    <w:rsid w:val="00D968F6"/>
    <w:rsid w:val="00DA2DB5"/>
    <w:rsid w:val="00DD2376"/>
    <w:rsid w:val="00DE7492"/>
    <w:rsid w:val="00DF092D"/>
    <w:rsid w:val="00DF0CF4"/>
    <w:rsid w:val="00DF1AE2"/>
    <w:rsid w:val="00E00341"/>
    <w:rsid w:val="00F13A66"/>
    <w:rsid w:val="00F15D24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1A17-9E0E-4F9B-8CD1-54024391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dla zadania inwestycyjnego pod nazwą: „Przebudowa wejścia w celu udostępnienia budynku Rektoratu Pomorskiego Uniwersytetu Medycznego w Szczecinie dla osób niepełnosprawnych.”</vt:lpstr>
    </vt:vector>
  </TitlesOfParts>
  <Company>Hewlett-Packard Company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dla zadania inwestycyjnego pod nazwą: „Przebudowa wejścia w celu udostępnienia budynku Rektoratu Pomorskiego Uniwersytetu Medycznego w Szczecinie dla osób niepełnosprawnych.”</dc:title>
  <dc:creator>Paweł Kaszuba</dc:creator>
  <cp:lastModifiedBy>Justyna Istelska</cp:lastModifiedBy>
  <cp:revision>4</cp:revision>
  <cp:lastPrinted>2018-09-20T11:35:00Z</cp:lastPrinted>
  <dcterms:created xsi:type="dcterms:W3CDTF">2018-11-15T13:49:00Z</dcterms:created>
  <dcterms:modified xsi:type="dcterms:W3CDTF">2019-02-05T12:53:00Z</dcterms:modified>
</cp:coreProperties>
</file>