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D5A2" w14:textId="5382578B" w:rsidR="001D67F0" w:rsidRPr="001D67F0" w:rsidRDefault="001D67F0" w:rsidP="001D67F0">
      <w:pPr>
        <w:spacing w:line="360" w:lineRule="auto"/>
        <w:jc w:val="center"/>
        <w:rPr>
          <w:rFonts w:ascii="Calibri" w:hAnsi="Calibri" w:cstheme="minorHAnsi"/>
          <w:b/>
          <w:color w:val="000000"/>
          <w:sz w:val="24"/>
          <w:szCs w:val="24"/>
        </w:rPr>
      </w:pPr>
      <w:r w:rsidRPr="001D67F0">
        <w:rPr>
          <w:rFonts w:ascii="Calibri" w:hAnsi="Calibri" w:cstheme="minorHAnsi"/>
          <w:b/>
          <w:color w:val="000000"/>
          <w:sz w:val="24"/>
          <w:szCs w:val="24"/>
        </w:rPr>
        <w:t xml:space="preserve">ZAŁĄCZNIK nr </w:t>
      </w:r>
      <w:r>
        <w:rPr>
          <w:rFonts w:ascii="Calibri" w:hAnsi="Calibri" w:cstheme="minorHAnsi"/>
          <w:b/>
          <w:color w:val="000000"/>
          <w:sz w:val="24"/>
          <w:szCs w:val="24"/>
        </w:rPr>
        <w:t>1</w:t>
      </w:r>
      <w:r w:rsidRPr="001D67F0">
        <w:rPr>
          <w:rFonts w:ascii="Calibri" w:hAnsi="Calibri" w:cstheme="minorHAnsi"/>
          <w:b/>
          <w:color w:val="000000"/>
          <w:sz w:val="24"/>
          <w:szCs w:val="24"/>
        </w:rPr>
        <w:t xml:space="preserve">   Do </w:t>
      </w:r>
      <w:r w:rsidR="00522701">
        <w:rPr>
          <w:rFonts w:ascii="Calibri" w:hAnsi="Calibri" w:cstheme="minorHAnsi"/>
          <w:b/>
          <w:color w:val="000000"/>
          <w:sz w:val="24"/>
          <w:szCs w:val="24"/>
        </w:rPr>
        <w:t xml:space="preserve"> zapytania ofertowego nr </w:t>
      </w:r>
      <w:proofErr w:type="spellStart"/>
      <w:r w:rsidR="00522701">
        <w:rPr>
          <w:rFonts w:ascii="Calibri" w:hAnsi="Calibri" w:cstheme="minorHAnsi"/>
          <w:b/>
          <w:color w:val="000000"/>
          <w:sz w:val="24"/>
          <w:szCs w:val="24"/>
        </w:rPr>
        <w:t>NR</w:t>
      </w:r>
      <w:proofErr w:type="spellEnd"/>
      <w:r w:rsidR="00522701">
        <w:rPr>
          <w:rFonts w:ascii="Calibri" w:hAnsi="Calibri" w:cstheme="minorHAnsi"/>
          <w:b/>
          <w:color w:val="000000"/>
          <w:sz w:val="24"/>
          <w:szCs w:val="24"/>
        </w:rPr>
        <w:t xml:space="preserve"> 10-3</w:t>
      </w:r>
      <w:bookmarkStart w:id="0" w:name="_GoBack"/>
      <w:bookmarkEnd w:id="0"/>
      <w:r w:rsidRPr="001D67F0">
        <w:rPr>
          <w:rFonts w:ascii="Calibri" w:hAnsi="Calibri" w:cstheme="minorHAnsi"/>
          <w:b/>
          <w:color w:val="000000"/>
          <w:sz w:val="24"/>
          <w:szCs w:val="24"/>
        </w:rPr>
        <w:t>/II+/2018</w:t>
      </w:r>
    </w:p>
    <w:p w14:paraId="5621C888" w14:textId="77777777" w:rsidR="005B58A5" w:rsidRDefault="005B58A5" w:rsidP="005B58A5">
      <w:pPr>
        <w:spacing w:line="360" w:lineRule="auto"/>
        <w:jc w:val="center"/>
        <w:rPr>
          <w:rFonts w:ascii="Calibri" w:hAnsi="Calibri" w:cstheme="minorHAnsi"/>
          <w:b/>
          <w:color w:val="000000"/>
          <w:sz w:val="24"/>
          <w:szCs w:val="24"/>
        </w:rPr>
      </w:pPr>
      <w:r>
        <w:rPr>
          <w:rFonts w:ascii="Calibri" w:hAnsi="Calibri" w:cstheme="minorHAnsi"/>
          <w:b/>
          <w:color w:val="000000"/>
          <w:sz w:val="24"/>
          <w:szCs w:val="24"/>
        </w:rPr>
        <w:t>Dostawa</w:t>
      </w:r>
      <w:r w:rsidRPr="005B58A5">
        <w:rPr>
          <w:rFonts w:ascii="Calibri" w:hAnsi="Calibri" w:cstheme="minorHAnsi"/>
          <w:b/>
          <w:color w:val="000000"/>
          <w:sz w:val="24"/>
          <w:szCs w:val="24"/>
        </w:rPr>
        <w:t xml:space="preserve"> sprzętu stomatologicznego dla </w:t>
      </w:r>
      <w:proofErr w:type="spellStart"/>
      <w:r w:rsidRPr="005B58A5">
        <w:rPr>
          <w:rFonts w:ascii="Calibri" w:hAnsi="Calibri" w:cstheme="minorHAnsi"/>
          <w:b/>
          <w:color w:val="000000"/>
          <w:sz w:val="24"/>
          <w:szCs w:val="24"/>
        </w:rPr>
        <w:t>Minigrantu</w:t>
      </w:r>
      <w:proofErr w:type="spellEnd"/>
      <w:r w:rsidRPr="005B58A5">
        <w:rPr>
          <w:rFonts w:ascii="Calibri" w:hAnsi="Calibri" w:cstheme="minorHAnsi"/>
          <w:b/>
          <w:color w:val="000000"/>
          <w:sz w:val="24"/>
          <w:szCs w:val="24"/>
        </w:rPr>
        <w:t xml:space="preserve"> nr 10  pn. "Prototyp łyżki wyciskowej</w:t>
      </w:r>
    </w:p>
    <w:p w14:paraId="558A08E5" w14:textId="5D0B64A3" w:rsidR="009B57F3" w:rsidRDefault="005B58A5" w:rsidP="005B58A5">
      <w:pPr>
        <w:spacing w:line="360" w:lineRule="auto"/>
        <w:jc w:val="center"/>
        <w:rPr>
          <w:rFonts w:ascii="Calibri" w:hAnsi="Calibri" w:cstheme="minorHAnsi"/>
          <w:b/>
          <w:color w:val="000000"/>
          <w:sz w:val="24"/>
          <w:szCs w:val="24"/>
        </w:rPr>
      </w:pPr>
      <w:r w:rsidRPr="005B58A5">
        <w:rPr>
          <w:rFonts w:ascii="Calibri" w:hAnsi="Calibri" w:cstheme="minorHAnsi"/>
          <w:b/>
          <w:color w:val="000000"/>
          <w:sz w:val="24"/>
          <w:szCs w:val="24"/>
        </w:rPr>
        <w:t>do jednostronnych braków uzębienia w żuchwie".</w:t>
      </w:r>
    </w:p>
    <w:p w14:paraId="19209EF4" w14:textId="77777777" w:rsidR="005B58A5" w:rsidRPr="009B57F3" w:rsidRDefault="005B58A5" w:rsidP="005B58A5">
      <w:pPr>
        <w:spacing w:line="360" w:lineRule="auto"/>
        <w:jc w:val="center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639"/>
        <w:gridCol w:w="3325"/>
        <w:gridCol w:w="6902"/>
        <w:gridCol w:w="1320"/>
        <w:gridCol w:w="843"/>
        <w:gridCol w:w="1425"/>
      </w:tblGrid>
      <w:tr w:rsidR="005A773D" w14:paraId="6D5D8FD3" w14:textId="69FF4938" w:rsidTr="005A773D">
        <w:trPr>
          <w:trHeight w:val="898"/>
          <w:jc w:val="center"/>
        </w:trPr>
        <w:tc>
          <w:tcPr>
            <w:tcW w:w="639" w:type="dxa"/>
            <w:shd w:val="clear" w:color="auto" w:fill="F7CAAC" w:themeFill="accent2" w:themeFillTint="66"/>
          </w:tcPr>
          <w:p w14:paraId="652F07E6" w14:textId="77777777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14:paraId="584EEA8E" w14:textId="11BA661A" w:rsidR="005A773D" w:rsidRDefault="00E0596A" w:rsidP="00E0596A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Narzędzie stomatologiczne</w:t>
            </w:r>
          </w:p>
        </w:tc>
        <w:tc>
          <w:tcPr>
            <w:tcW w:w="6902" w:type="dxa"/>
            <w:shd w:val="clear" w:color="auto" w:fill="F7CAAC" w:themeFill="accent2" w:themeFillTint="66"/>
            <w:vAlign w:val="center"/>
          </w:tcPr>
          <w:p w14:paraId="668927EB" w14:textId="07000FF1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Opis techniczny</w:t>
            </w:r>
          </w:p>
        </w:tc>
        <w:tc>
          <w:tcPr>
            <w:tcW w:w="1320" w:type="dxa"/>
            <w:shd w:val="clear" w:color="auto" w:fill="F7CAAC" w:themeFill="accent2" w:themeFillTint="66"/>
            <w:vAlign w:val="center"/>
          </w:tcPr>
          <w:p w14:paraId="36CD5683" w14:textId="77A38D5C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7E7CA7E4" w14:textId="58730C5D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F41E0E6" w14:textId="50AE350F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5A773D" w14:paraId="513BCE07" w14:textId="43DBA228" w:rsidTr="005A773D">
        <w:trPr>
          <w:trHeight w:val="1299"/>
          <w:jc w:val="center"/>
        </w:trPr>
        <w:tc>
          <w:tcPr>
            <w:tcW w:w="639" w:type="dxa"/>
            <w:vAlign w:val="center"/>
          </w:tcPr>
          <w:p w14:paraId="39637B4D" w14:textId="311C52FE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14:paraId="72E8D789" w14:textId="77777777" w:rsidR="005A773D" w:rsidRDefault="005A773D" w:rsidP="00E7789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87E174F" w14:textId="6DB925B7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Lupy zabiegowe, indywidualne, lekkie do zastosowania w stomatologii</w:t>
            </w:r>
          </w:p>
        </w:tc>
        <w:tc>
          <w:tcPr>
            <w:tcW w:w="6902" w:type="dxa"/>
          </w:tcPr>
          <w:p w14:paraId="0A335CA4" w14:textId="77777777" w:rsidR="005A773D" w:rsidRPr="001D67F0" w:rsidRDefault="005A773D" w:rsidP="001D67F0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1D67F0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Preferowane parametry:</w:t>
            </w:r>
          </w:p>
          <w:p w14:paraId="4DF5E0E1" w14:textId="33BBD6E7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montowane indywidualnie elementy optyczne na podstawie pomiarów</w:t>
            </w:r>
          </w:p>
          <w:p w14:paraId="6CC102A9" w14:textId="77777777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optometrycznych</w:t>
            </w:r>
            <w:proofErr w:type="spellEnd"/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 do soczewek okularowych</w:t>
            </w:r>
          </w:p>
          <w:p w14:paraId="438FEEF4" w14:textId="77777777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oprawki lekkie tytanowe</w:t>
            </w:r>
          </w:p>
          <w:p w14:paraId="03CECD4D" w14:textId="77777777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powiększenie:  w zakresie minimum x2.5 maksimum x3.5 (preferowana</w:t>
            </w:r>
          </w:p>
          <w:p w14:paraId="2B58B871" w14:textId="4A5E1E87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możliwość zmiany powiększenia)</w:t>
            </w:r>
          </w:p>
          <w:p w14:paraId="05A88219" w14:textId="77777777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odległość robocza ustalana indywidualna (w stomatologii jest to</w:t>
            </w:r>
          </w:p>
          <w:p w14:paraId="391332D4" w14:textId="3C0A70AA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najczęściej zakresie 35-45 cm)</w:t>
            </w:r>
          </w:p>
          <w:p w14:paraId="6201A02E" w14:textId="5FABE3B8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kąt na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chylenia ustalany indywidualnie</w:t>
            </w:r>
          </w:p>
          <w:p w14:paraId="68277F07" w14:textId="083DF4B6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pole w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idzenia minimum 10cm (dla x2.5)</w:t>
            </w:r>
          </w:p>
          <w:p w14:paraId="32FD24A6" w14:textId="55EB7DB8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głębia ostrości 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 w zakresie 10-20 cm (dla x2.5)</w:t>
            </w:r>
          </w:p>
          <w:p w14:paraId="5A0E6F3B" w14:textId="1D5AACD7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2270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możliwość kor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ekcji wady wzroku w teleskopach</w:t>
            </w:r>
          </w:p>
          <w:p w14:paraId="5CED9068" w14:textId="799DE5DE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osłony boczne</w:t>
            </w:r>
          </w:p>
          <w:p w14:paraId="761C9031" w14:textId="67E15C61" w:rsidR="00522701" w:rsidRPr="00522701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>- serwis w Europie</w:t>
            </w:r>
          </w:p>
          <w:p w14:paraId="5850FF79" w14:textId="0548B87C" w:rsidR="005A773D" w:rsidRPr="005A773D" w:rsidRDefault="00522701" w:rsidP="0052270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</w:pPr>
            <w:r w:rsidRPr="005A773D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0" w:type="dxa"/>
          </w:tcPr>
          <w:p w14:paraId="3665B3A1" w14:textId="77777777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</w:tcPr>
          <w:p w14:paraId="76A8E5D3" w14:textId="77777777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885D4A6" w14:textId="77777777" w:rsidR="005A773D" w:rsidRDefault="005A773D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B2B1132" w14:textId="77777777" w:rsidR="001D67F0" w:rsidRDefault="001D67F0" w:rsidP="001B433E">
      <w:pPr>
        <w:rPr>
          <w:rFonts w:cstheme="minorHAnsi"/>
          <w:b/>
          <w:sz w:val="24"/>
          <w:szCs w:val="24"/>
          <w:u w:val="single"/>
        </w:rPr>
      </w:pPr>
    </w:p>
    <w:sectPr w:rsidR="001D67F0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A98F" w14:textId="77777777" w:rsidR="00625909" w:rsidRDefault="00625909" w:rsidP="007D3648">
      <w:pPr>
        <w:spacing w:after="0" w:line="240" w:lineRule="auto"/>
      </w:pPr>
      <w:r>
        <w:separator/>
      </w:r>
    </w:p>
  </w:endnote>
  <w:endnote w:type="continuationSeparator" w:id="0">
    <w:p w14:paraId="05B5D986" w14:textId="77777777" w:rsidR="00625909" w:rsidRDefault="00625909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F36C" w14:textId="77777777" w:rsidR="001B433E" w:rsidRDefault="001B43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3E31" w14:textId="77777777" w:rsidR="001B433E" w:rsidRDefault="001B433E" w:rsidP="00C539D0">
    <w:pPr>
      <w:pStyle w:val="Stopka"/>
    </w:pPr>
    <w:r>
      <w:rPr>
        <w:noProof/>
        <w:lang w:eastAsia="pl-PL"/>
      </w:rPr>
      <w:drawing>
        <wp:inline distT="0" distB="0" distL="0" distR="0" wp14:anchorId="690758B7" wp14:editId="59E34F54">
          <wp:extent cx="7934325" cy="590550"/>
          <wp:effectExtent l="0" t="0" r="9525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800" cy="5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ADDDB" w14:textId="77777777" w:rsidR="001B433E" w:rsidRDefault="001B43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45C6" w14:textId="77777777" w:rsidR="001B433E" w:rsidRDefault="001B4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6005" w14:textId="77777777" w:rsidR="00625909" w:rsidRDefault="00625909" w:rsidP="007D3648">
      <w:pPr>
        <w:spacing w:after="0" w:line="240" w:lineRule="auto"/>
      </w:pPr>
      <w:r>
        <w:separator/>
      </w:r>
    </w:p>
  </w:footnote>
  <w:footnote w:type="continuationSeparator" w:id="0">
    <w:p w14:paraId="1C48E836" w14:textId="77777777" w:rsidR="00625909" w:rsidRDefault="00625909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2A01" w14:textId="77777777" w:rsidR="001B433E" w:rsidRDefault="001B4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2735"/>
      <w:docPartObj>
        <w:docPartGallery w:val="Page Numbers (Top of Page)"/>
        <w:docPartUnique/>
      </w:docPartObj>
    </w:sdtPr>
    <w:sdtEndPr/>
    <w:sdtContent>
      <w:p w14:paraId="189867C8" w14:textId="704EA889" w:rsidR="001B433E" w:rsidRDefault="001B433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01">
          <w:rPr>
            <w:noProof/>
          </w:rPr>
          <w:t>1</w:t>
        </w:r>
        <w:r>
          <w:fldChar w:fldCharType="end"/>
        </w:r>
      </w:p>
    </w:sdtContent>
  </w:sdt>
  <w:p w14:paraId="29D2285E" w14:textId="77777777" w:rsidR="001B433E" w:rsidRDefault="001B43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4E1" w14:textId="77777777" w:rsidR="001B433E" w:rsidRDefault="001B4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079"/>
    <w:multiLevelType w:val="hybridMultilevel"/>
    <w:tmpl w:val="C2DA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835"/>
    <w:multiLevelType w:val="hybridMultilevel"/>
    <w:tmpl w:val="FBA6C6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0C387D"/>
    <w:rsid w:val="000D1AA6"/>
    <w:rsid w:val="000D2F2B"/>
    <w:rsid w:val="000E5E3E"/>
    <w:rsid w:val="001B433E"/>
    <w:rsid w:val="001D67F0"/>
    <w:rsid w:val="00200EBC"/>
    <w:rsid w:val="00224FFC"/>
    <w:rsid w:val="00225FFD"/>
    <w:rsid w:val="00290F13"/>
    <w:rsid w:val="002C4A68"/>
    <w:rsid w:val="00352565"/>
    <w:rsid w:val="0037094C"/>
    <w:rsid w:val="00522701"/>
    <w:rsid w:val="0053319F"/>
    <w:rsid w:val="005743B4"/>
    <w:rsid w:val="00595427"/>
    <w:rsid w:val="005A773D"/>
    <w:rsid w:val="005B58A5"/>
    <w:rsid w:val="006025B7"/>
    <w:rsid w:val="00625909"/>
    <w:rsid w:val="00674350"/>
    <w:rsid w:val="00690951"/>
    <w:rsid w:val="006B242B"/>
    <w:rsid w:val="006B7E16"/>
    <w:rsid w:val="00704E42"/>
    <w:rsid w:val="00716F3E"/>
    <w:rsid w:val="00733D71"/>
    <w:rsid w:val="007D04DD"/>
    <w:rsid w:val="007D3648"/>
    <w:rsid w:val="00801A0E"/>
    <w:rsid w:val="0084792B"/>
    <w:rsid w:val="00894845"/>
    <w:rsid w:val="0089671E"/>
    <w:rsid w:val="008A466D"/>
    <w:rsid w:val="008D4904"/>
    <w:rsid w:val="008F1D9C"/>
    <w:rsid w:val="008F3869"/>
    <w:rsid w:val="00920EA5"/>
    <w:rsid w:val="009B57F3"/>
    <w:rsid w:val="009F75E1"/>
    <w:rsid w:val="00A314C0"/>
    <w:rsid w:val="00A4330F"/>
    <w:rsid w:val="00B15241"/>
    <w:rsid w:val="00B17305"/>
    <w:rsid w:val="00B9506F"/>
    <w:rsid w:val="00BA2896"/>
    <w:rsid w:val="00BB7482"/>
    <w:rsid w:val="00C11317"/>
    <w:rsid w:val="00C539D0"/>
    <w:rsid w:val="00CD2912"/>
    <w:rsid w:val="00CE774E"/>
    <w:rsid w:val="00DC1BAD"/>
    <w:rsid w:val="00E0596A"/>
    <w:rsid w:val="00E216EF"/>
    <w:rsid w:val="00E3299A"/>
    <w:rsid w:val="00E77891"/>
    <w:rsid w:val="00EA5CBD"/>
    <w:rsid w:val="00EC342F"/>
    <w:rsid w:val="00EE687F"/>
    <w:rsid w:val="00FC7D10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FE0EA71"/>
  <w15:docId w15:val="{6E45AE75-28AD-4C54-8157-D0745B73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305"/>
  </w:style>
  <w:style w:type="paragraph" w:styleId="Nagwek3">
    <w:name w:val="heading 3"/>
    <w:basedOn w:val="Normalny"/>
    <w:link w:val="Nagwek3Znak"/>
    <w:uiPriority w:val="9"/>
    <w:qFormat/>
    <w:rsid w:val="000D1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Tekstdymka">
    <w:name w:val="Balloon Text"/>
    <w:basedOn w:val="Normalny"/>
    <w:link w:val="TekstdymkaZnak"/>
    <w:uiPriority w:val="99"/>
    <w:semiHidden/>
    <w:unhideWhenUsed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B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omylnaczcionkaakapitu"/>
    <w:rsid w:val="001B433E"/>
  </w:style>
  <w:style w:type="character" w:styleId="Uwydatnienie">
    <w:name w:val="Emphasis"/>
    <w:basedOn w:val="Domylnaczcionkaakapitu"/>
    <w:uiPriority w:val="20"/>
    <w:qFormat/>
    <w:rsid w:val="001B433E"/>
    <w:rPr>
      <w:i/>
      <w:iCs/>
    </w:rPr>
  </w:style>
  <w:style w:type="character" w:customStyle="1" w:styleId="pricesalesprice">
    <w:name w:val="pricesalesprice"/>
    <w:basedOn w:val="Domylnaczcionkaakapitu"/>
    <w:rsid w:val="001B433E"/>
  </w:style>
  <w:style w:type="character" w:customStyle="1" w:styleId="price">
    <w:name w:val="price"/>
    <w:basedOn w:val="Domylnaczcionkaakapitu"/>
    <w:rsid w:val="001B433E"/>
  </w:style>
  <w:style w:type="character" w:customStyle="1" w:styleId="Nagwek3Znak">
    <w:name w:val="Nagłówek 3 Znak"/>
    <w:basedOn w:val="Domylnaczcionkaakapitu"/>
    <w:link w:val="Nagwek3"/>
    <w:uiPriority w:val="9"/>
    <w:rsid w:val="000D1A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ydp1431b016yiv8877556112ydpe42520bayiv2891909560ydp4c6612efyiv3281257694ydp5d50adcemsonormal">
    <w:name w:val="ydp1431b016yiv8877556112ydpe42520bayiv2891909560ydp4c6612efyiv3281257694ydp5d50adcemsonormal"/>
    <w:basedOn w:val="Normalny"/>
    <w:rsid w:val="001D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46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566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8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9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6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5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1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48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4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Kropa-Szyszkowska</dc:creator>
  <cp:lastModifiedBy>Karolina Grzesiak</cp:lastModifiedBy>
  <cp:revision>2</cp:revision>
  <dcterms:created xsi:type="dcterms:W3CDTF">2018-11-06T12:38:00Z</dcterms:created>
  <dcterms:modified xsi:type="dcterms:W3CDTF">2018-11-06T12:38:00Z</dcterms:modified>
</cp:coreProperties>
</file>