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F2" w:rsidRDefault="004A4CF2"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2A1C57" w:rsidP="002A1C57">
      <w:pPr>
        <w:tabs>
          <w:tab w:val="left" w:pos="2532"/>
        </w:tabs>
        <w:spacing w:after="0"/>
        <w:rPr>
          <w:rFonts w:ascii="Times New Roman" w:hAnsi="Times New Roman"/>
          <w:sz w:val="24"/>
          <w:szCs w:val="20"/>
        </w:rPr>
      </w:pPr>
      <w:r>
        <w:rPr>
          <w:rFonts w:ascii="Times New Roman" w:hAnsi="Times New Roman"/>
          <w:sz w:val="24"/>
          <w:szCs w:val="20"/>
        </w:rPr>
        <w:tab/>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BF41D7" w:rsidRDefault="00C96159"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bCs/>
              <w:i/>
              <w:sz w:val="40"/>
              <w:szCs w:val="40"/>
            </w:rPr>
            <w:t>Dostawy o</w:t>
          </w:r>
          <w:r w:rsidR="00446E4C" w:rsidRPr="00446E4C">
            <w:rPr>
              <w:rFonts w:ascii="Times New Roman" w:hAnsi="Times New Roman"/>
              <w:b/>
              <w:bCs/>
              <w:i/>
              <w:sz w:val="40"/>
              <w:szCs w:val="40"/>
            </w:rPr>
            <w:t>dczynników i materiałów zużywalnych dla Zakładu Genetyki i Patomorfologii PUM w Szczecinie</w:t>
          </w:r>
        </w:sdtContent>
      </w:sdt>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r w:rsidR="008635CA">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446E4C">
            <w:rPr>
              <w:rFonts w:ascii="Times New Roman" w:hAnsi="Times New Roman"/>
              <w:b/>
              <w:sz w:val="28"/>
              <w:szCs w:val="28"/>
            </w:rPr>
            <w:t>DZ</w:t>
          </w:r>
          <w:r w:rsidR="00CA165A">
            <w:rPr>
              <w:rFonts w:ascii="Times New Roman" w:hAnsi="Times New Roman"/>
              <w:b/>
              <w:sz w:val="28"/>
              <w:szCs w:val="28"/>
            </w:rPr>
            <w:t>P</w:t>
          </w:r>
          <w:proofErr w:type="spellEnd"/>
          <w:r w:rsidR="00446E4C">
            <w:rPr>
              <w:rFonts w:ascii="Times New Roman" w:hAnsi="Times New Roman"/>
              <w:b/>
              <w:sz w:val="28"/>
              <w:szCs w:val="28"/>
            </w:rPr>
            <w:t>-262-33</w:t>
          </w:r>
          <w:r w:rsidR="00584E55">
            <w:rPr>
              <w:rFonts w:ascii="Times New Roman" w:hAnsi="Times New Roman"/>
              <w:b/>
              <w:sz w:val="28"/>
              <w:szCs w:val="28"/>
            </w:rPr>
            <w:t>/2018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0083331F" w:rsidRPr="0083331F">
        <w:rPr>
          <w:rFonts w:ascii="Times New Roman" w:hAnsi="Times New Roman"/>
          <w:sz w:val="24"/>
          <w:szCs w:val="24"/>
        </w:rPr>
        <w:t>(</w:t>
      </w:r>
      <w:r w:rsidR="0083331F" w:rsidRPr="0083331F">
        <w:rPr>
          <w:rFonts w:ascii="Times New Roman" w:hAnsi="Times New Roman"/>
          <w:b/>
          <w:sz w:val="24"/>
          <w:szCs w:val="24"/>
        </w:rPr>
        <w:t>tj. Dz. U. z 2017 r., poz. 1579 ze zm.</w:t>
      </w:r>
      <w:r w:rsidR="0083331F" w:rsidRPr="0083331F">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2308B9">
        <w:rPr>
          <w:rFonts w:ascii="Times New Roman" w:hAnsi="Times New Roman"/>
          <w:sz w:val="24"/>
          <w:szCs w:val="24"/>
        </w:rPr>
        <w:t>0</w:t>
      </w:r>
      <w:r w:rsidR="009E1646">
        <w:rPr>
          <w:rFonts w:ascii="Times New Roman" w:hAnsi="Times New Roman"/>
          <w:sz w:val="24"/>
          <w:szCs w:val="24"/>
        </w:rPr>
        <w:t>2</w:t>
      </w:r>
      <w:r w:rsidR="00CF1BC5" w:rsidRPr="00BF41D7">
        <w:rPr>
          <w:rFonts w:ascii="Times New Roman" w:hAnsi="Times New Roman"/>
          <w:sz w:val="24"/>
          <w:szCs w:val="24"/>
        </w:rPr>
        <w:t>.</w:t>
      </w:r>
      <w:r w:rsidR="002308B9">
        <w:rPr>
          <w:rFonts w:ascii="Times New Roman" w:hAnsi="Times New Roman"/>
          <w:sz w:val="24"/>
          <w:szCs w:val="24"/>
        </w:rPr>
        <w:t>08</w:t>
      </w:r>
      <w:r w:rsidR="00ED6655" w:rsidRPr="00BF41D7">
        <w:rPr>
          <w:rFonts w:ascii="Times New Roman" w:hAnsi="Times New Roman"/>
          <w:sz w:val="24"/>
          <w:szCs w:val="24"/>
        </w:rPr>
        <w:t>.201</w:t>
      </w:r>
      <w:r w:rsidR="00091FAC">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proofErr w:type="spellStart"/>
      <w:r w:rsidRPr="00BF41D7">
        <w:rPr>
          <w:rFonts w:ascii="Times New Roman" w:hAnsi="Times New Roman"/>
          <w:b/>
          <w:sz w:val="24"/>
          <w:szCs w:val="24"/>
        </w:rPr>
        <w:t>SIWZ</w:t>
      </w:r>
      <w:proofErr w:type="spellEnd"/>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 xml:space="preserve">Wykaz Załączników do Części I </w:t>
      </w:r>
      <w:proofErr w:type="spellStart"/>
      <w:r w:rsidRPr="00BF41D7">
        <w:rPr>
          <w:rFonts w:ascii="Times New Roman" w:hAnsi="Times New Roman"/>
          <w:sz w:val="24"/>
          <w:szCs w:val="24"/>
          <w:u w:val="single"/>
        </w:rPr>
        <w:t>SIWZ</w:t>
      </w:r>
      <w:proofErr w:type="spellEnd"/>
      <w:r w:rsidRPr="00BF41D7">
        <w:rPr>
          <w:rFonts w:ascii="Times New Roman" w:hAnsi="Times New Roman"/>
          <w:sz w:val="24"/>
          <w:szCs w:val="24"/>
          <w:u w:val="single"/>
        </w:rPr>
        <w:t>:</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BF41D7" w:rsidRDefault="0095666B" w:rsidP="0095666B">
      <w:pPr>
        <w:spacing w:after="0" w:line="240" w:lineRule="auto"/>
        <w:jc w:val="both"/>
        <w:rPr>
          <w:rFonts w:ascii="Times New Roman" w:hAnsi="Times New Roman"/>
          <w:sz w:val="24"/>
          <w:szCs w:val="24"/>
          <w:u w:val="single"/>
        </w:rPr>
      </w:pPr>
      <w:r w:rsidRPr="00BF41D7">
        <w:rPr>
          <w:rFonts w:ascii="Times New Roman" w:hAnsi="Times New Roman"/>
          <w:sz w:val="24"/>
          <w:szCs w:val="24"/>
          <w:u w:val="single"/>
        </w:rPr>
        <w:t xml:space="preserve">Wykaz Załączników do Części III </w:t>
      </w:r>
      <w:proofErr w:type="spellStart"/>
      <w:r w:rsidRPr="00BF41D7">
        <w:rPr>
          <w:rFonts w:ascii="Times New Roman" w:hAnsi="Times New Roman"/>
          <w:sz w:val="24"/>
          <w:szCs w:val="24"/>
          <w:u w:val="single"/>
        </w:rPr>
        <w:t>SIWZ</w:t>
      </w:r>
      <w:proofErr w:type="spellEnd"/>
      <w:r w:rsidRPr="00BF41D7">
        <w:rPr>
          <w:rFonts w:ascii="Times New Roman" w:hAnsi="Times New Roman"/>
          <w:sz w:val="24"/>
          <w:szCs w:val="24"/>
          <w:u w:val="single"/>
        </w:rPr>
        <w:t>:</w:t>
      </w:r>
    </w:p>
    <w:p w:rsidR="0095666B" w:rsidRPr="00BF41D7" w:rsidRDefault="0095666B" w:rsidP="0095666B">
      <w:pPr>
        <w:spacing w:after="0" w:line="360" w:lineRule="auto"/>
        <w:jc w:val="both"/>
        <w:rPr>
          <w:rFonts w:ascii="Times New Roman" w:hAnsi="Times New Roman"/>
          <w:sz w:val="24"/>
          <w:szCs w:val="24"/>
        </w:rPr>
      </w:pPr>
      <w:r w:rsidRPr="00BF41D7">
        <w:rPr>
          <w:rFonts w:ascii="Times New Roman" w:hAnsi="Times New Roman"/>
          <w:sz w:val="24"/>
          <w:szCs w:val="24"/>
        </w:rPr>
        <w:t>Załącznik nr III A:</w:t>
      </w:r>
      <w:r w:rsidRPr="00BF41D7">
        <w:rPr>
          <w:rFonts w:ascii="Times New Roman" w:hAnsi="Times New Roman"/>
          <w:sz w:val="24"/>
          <w:szCs w:val="24"/>
        </w:rPr>
        <w:tab/>
        <w:t>Szczegółowa oferta cenowa,</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 xml:space="preserve">CZĘŚĆ I </w:t>
      </w:r>
      <w:proofErr w:type="spellStart"/>
      <w:r w:rsidRPr="00BF41D7">
        <w:rPr>
          <w:rFonts w:ascii="Times New Roman" w:hAnsi="Times New Roman"/>
          <w:b/>
          <w:sz w:val="24"/>
          <w:szCs w:val="24"/>
        </w:rPr>
        <w:t>SIWZ</w:t>
      </w:r>
      <w:proofErr w:type="spellEnd"/>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 xml:space="preserve">Sposób udzielania wyjaśnień dotyczących </w:t>
        </w:r>
        <w:proofErr w:type="spellStart"/>
        <w:r w:rsidR="00ED6655" w:rsidRPr="00BF41D7">
          <w:rPr>
            <w:rStyle w:val="Hipercze"/>
            <w:rFonts w:ascii="Times New Roman" w:hAnsi="Times New Roman"/>
            <w:b/>
            <w:color w:val="auto"/>
            <w:sz w:val="24"/>
            <w:szCs w:val="24"/>
            <w:lang w:eastAsia="pl-PL"/>
          </w:rPr>
          <w:t>SIWZ</w:t>
        </w:r>
        <w:proofErr w:type="spellEnd"/>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C96159" w:rsidP="00B55A50">
      <w:pPr>
        <w:keepNext/>
        <w:numPr>
          <w:ilvl w:val="0"/>
          <w:numId w:val="47"/>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C96159"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równowartości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10"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Default="005F6877" w:rsidP="00543650">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 xml:space="preserve">Zamówienie </w:t>
      </w:r>
      <w:r w:rsidR="007A7DEF">
        <w:rPr>
          <w:rFonts w:ascii="Times New Roman" w:hAnsi="Times New Roman"/>
          <w:sz w:val="24"/>
          <w:szCs w:val="24"/>
        </w:rPr>
        <w:t xml:space="preserve">nie </w:t>
      </w:r>
      <w:r w:rsidR="00543650" w:rsidRPr="00BF41D7">
        <w:rPr>
          <w:rFonts w:ascii="Times New Roman" w:hAnsi="Times New Roman"/>
          <w:sz w:val="24"/>
          <w:szCs w:val="24"/>
        </w:rPr>
        <w:t>jest współfinansowane ze środków p</w:t>
      </w:r>
      <w:r>
        <w:rPr>
          <w:rFonts w:ascii="Times New Roman" w:hAnsi="Times New Roman"/>
          <w:sz w:val="24"/>
          <w:szCs w:val="24"/>
        </w:rPr>
        <w:t>ochodzących z Unii Europejskiej:</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C96159"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i/>
              <w:sz w:val="24"/>
              <w:szCs w:val="24"/>
            </w:rPr>
            <w:t>Dostawy odczynników i materiałów zużywalnych dla Zakładu Genetyki i Patomorfologii PUM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B078A2" w:rsidRPr="00BF41D7" w:rsidRDefault="00826B14" w:rsidP="007C2CE2">
      <w:pPr>
        <w:spacing w:after="0"/>
        <w:ind w:left="425"/>
        <w:jc w:val="both"/>
        <w:rPr>
          <w:rFonts w:ascii="Times New Roman" w:hAnsi="Times New Roman"/>
          <w:sz w:val="24"/>
          <w:szCs w:val="24"/>
        </w:rPr>
      </w:pPr>
      <w:r w:rsidRPr="00BF41D7">
        <w:rPr>
          <w:rFonts w:ascii="Times New Roman" w:hAnsi="Times New Roman"/>
          <w:sz w:val="24"/>
          <w:szCs w:val="24"/>
        </w:rPr>
        <w:t xml:space="preserve">Zamawiający podzielił przedmiot zamówienia na </w:t>
      </w:r>
      <w:r w:rsidR="00C0740A">
        <w:rPr>
          <w:rFonts w:ascii="Times New Roman" w:hAnsi="Times New Roman"/>
          <w:sz w:val="24"/>
          <w:szCs w:val="24"/>
        </w:rPr>
        <w:t xml:space="preserve">części (liczba zadań </w:t>
      </w:r>
      <w:r w:rsidR="003A3395" w:rsidRPr="003A3395">
        <w:rPr>
          <w:rFonts w:ascii="Times New Roman" w:hAnsi="Times New Roman"/>
          <w:b/>
          <w:color w:val="008000"/>
          <w:sz w:val="24"/>
          <w:szCs w:val="24"/>
        </w:rPr>
        <w:t>10</w:t>
      </w:r>
      <w:r w:rsidRPr="00BF41D7">
        <w:rPr>
          <w:rFonts w:ascii="Times New Roman" w:hAnsi="Times New Roman"/>
          <w:sz w:val="24"/>
          <w:szCs w:val="24"/>
        </w:rPr>
        <w:t>).</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Wspólnotowy Słownik zamówień </w:t>
      </w:r>
      <w:proofErr w:type="spellStart"/>
      <w:r w:rsidRPr="00BF41D7">
        <w:rPr>
          <w:rFonts w:ascii="Times New Roman" w:hAnsi="Times New Roman"/>
          <w:sz w:val="24"/>
          <w:szCs w:val="24"/>
        </w:rPr>
        <w:t>CPV</w:t>
      </w:r>
      <w:proofErr w:type="spellEnd"/>
      <w:r w:rsidR="00D63425" w:rsidRPr="00BF41D7">
        <w:rPr>
          <w:rFonts w:ascii="Times New Roman" w:hAnsi="Times New Roman"/>
          <w:sz w:val="24"/>
          <w:szCs w:val="24"/>
        </w:rPr>
        <w:t>:</w:t>
      </w:r>
    </w:p>
    <w:p w:rsidR="00543650" w:rsidRPr="00B6289B" w:rsidRDefault="00982E93" w:rsidP="00B55A50">
      <w:pPr>
        <w:numPr>
          <w:ilvl w:val="0"/>
          <w:numId w:val="33"/>
        </w:numPr>
        <w:spacing w:after="0"/>
        <w:ind w:left="1418"/>
        <w:jc w:val="both"/>
        <w:rPr>
          <w:rFonts w:ascii="Times New Roman" w:hAnsi="Times New Roman"/>
          <w:sz w:val="24"/>
          <w:szCs w:val="24"/>
        </w:rPr>
      </w:pPr>
      <w:r w:rsidRPr="00982E93">
        <w:rPr>
          <w:rFonts w:ascii="Times New Roman" w:hAnsi="Times New Roman"/>
          <w:b/>
          <w:bCs/>
          <w:sz w:val="24"/>
          <w:szCs w:val="24"/>
        </w:rPr>
        <w:t>33696300</w:t>
      </w:r>
      <w:r w:rsidR="00B6289B">
        <w:rPr>
          <w:rFonts w:ascii="Times New Roman" w:hAnsi="Times New Roman"/>
          <w:b/>
          <w:bCs/>
          <w:sz w:val="24"/>
          <w:szCs w:val="24"/>
        </w:rPr>
        <w:t>-8</w:t>
      </w:r>
      <w:r w:rsidR="00B137B2">
        <w:rPr>
          <w:rFonts w:ascii="Times New Roman" w:hAnsi="Times New Roman"/>
          <w:sz w:val="24"/>
          <w:szCs w:val="24"/>
        </w:rPr>
        <w:tab/>
      </w:r>
      <w:r w:rsidR="00543650" w:rsidRPr="00B6289B">
        <w:rPr>
          <w:rFonts w:ascii="Times New Roman" w:hAnsi="Times New Roman"/>
          <w:sz w:val="24"/>
          <w:szCs w:val="24"/>
        </w:rPr>
        <w:t>Odczynniki chemiczne</w:t>
      </w:r>
    </w:p>
    <w:p w:rsidR="00584E55" w:rsidRPr="00B6289B" w:rsidRDefault="00584E55" w:rsidP="00584E55">
      <w:pPr>
        <w:numPr>
          <w:ilvl w:val="0"/>
          <w:numId w:val="33"/>
        </w:numPr>
        <w:spacing w:after="0"/>
        <w:ind w:left="1418"/>
        <w:jc w:val="both"/>
        <w:rPr>
          <w:rFonts w:ascii="Times New Roman" w:hAnsi="Times New Roman"/>
          <w:sz w:val="24"/>
          <w:szCs w:val="24"/>
        </w:rPr>
      </w:pPr>
      <w:r w:rsidRPr="00B6289B">
        <w:rPr>
          <w:rFonts w:ascii="Times New Roman" w:hAnsi="Times New Roman"/>
          <w:b/>
          <w:sz w:val="24"/>
          <w:szCs w:val="24"/>
        </w:rPr>
        <w:t>33696500</w:t>
      </w:r>
      <w:r w:rsidR="00B6289B">
        <w:rPr>
          <w:rFonts w:ascii="Times New Roman" w:hAnsi="Times New Roman"/>
          <w:b/>
          <w:sz w:val="24"/>
          <w:szCs w:val="24"/>
        </w:rPr>
        <w:t>-0</w:t>
      </w:r>
      <w:r w:rsidR="00B137B2">
        <w:rPr>
          <w:rFonts w:ascii="Times New Roman" w:hAnsi="Times New Roman"/>
          <w:b/>
          <w:sz w:val="24"/>
          <w:szCs w:val="24"/>
        </w:rPr>
        <w:tab/>
      </w:r>
      <w:r w:rsidRPr="00B6289B">
        <w:rPr>
          <w:rFonts w:ascii="Times New Roman" w:hAnsi="Times New Roman"/>
          <w:sz w:val="24"/>
          <w:szCs w:val="24"/>
        </w:rPr>
        <w:t>Odczynniki laboratoryjne</w:t>
      </w:r>
    </w:p>
    <w:p w:rsidR="00AA27D2" w:rsidRPr="00B6289B" w:rsidRDefault="00B137B2" w:rsidP="00584E55">
      <w:pPr>
        <w:numPr>
          <w:ilvl w:val="0"/>
          <w:numId w:val="33"/>
        </w:numPr>
        <w:spacing w:after="0"/>
        <w:ind w:left="1418"/>
        <w:jc w:val="both"/>
        <w:rPr>
          <w:rFonts w:ascii="Times New Roman" w:hAnsi="Times New Roman"/>
          <w:sz w:val="24"/>
          <w:szCs w:val="24"/>
        </w:rPr>
      </w:pPr>
      <w:r>
        <w:rPr>
          <w:rFonts w:ascii="Times New Roman" w:hAnsi="Times New Roman"/>
          <w:b/>
          <w:sz w:val="24"/>
          <w:szCs w:val="24"/>
        </w:rPr>
        <w:t>33140000-3</w:t>
      </w:r>
      <w:r>
        <w:rPr>
          <w:rFonts w:ascii="Times New Roman" w:hAnsi="Times New Roman"/>
          <w:b/>
          <w:sz w:val="24"/>
          <w:szCs w:val="24"/>
        </w:rPr>
        <w:tab/>
      </w:r>
      <w:r w:rsidR="00B6289B" w:rsidRPr="00B6289B">
        <w:rPr>
          <w:rFonts w:ascii="Times New Roman" w:hAnsi="Times New Roman"/>
          <w:sz w:val="24"/>
          <w:szCs w:val="24"/>
        </w:rPr>
        <w:t>Materiały medyczne.</w:t>
      </w:r>
    </w:p>
    <w:p w:rsidR="00D67D94" w:rsidRPr="00D67D94" w:rsidRDefault="00D67D94" w:rsidP="00D67D94">
      <w:pPr>
        <w:numPr>
          <w:ilvl w:val="0"/>
          <w:numId w:val="5"/>
        </w:numPr>
        <w:spacing w:after="0"/>
        <w:jc w:val="both"/>
        <w:rPr>
          <w:rFonts w:ascii="Times New Roman" w:hAnsi="Times New Roman"/>
          <w:sz w:val="24"/>
          <w:szCs w:val="24"/>
        </w:rPr>
      </w:pPr>
      <w:r w:rsidRPr="00D67D94">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D67D94">
        <w:rPr>
          <w:rFonts w:ascii="Times New Roman" w:hAnsi="Times New Roman"/>
          <w:sz w:val="24"/>
          <w:szCs w:val="24"/>
        </w:rPr>
        <w:t>RODO</w:t>
      </w:r>
      <w:proofErr w:type="spellEnd"/>
      <w:r w:rsidRPr="00D67D94">
        <w:rPr>
          <w:rFonts w:ascii="Times New Roman" w:hAnsi="Times New Roman"/>
          <w:sz w:val="24"/>
          <w:szCs w:val="24"/>
        </w:rPr>
        <w:t xml:space="preserve">”, informuję, że: </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 xml:space="preserve">administratorem Pani/Pana danych osobowych jest </w:t>
      </w:r>
      <w:r w:rsidRPr="00D67D94">
        <w:rPr>
          <w:rFonts w:ascii="Times New Roman" w:hAnsi="Times New Roman"/>
          <w:b/>
          <w:sz w:val="24"/>
          <w:szCs w:val="24"/>
        </w:rPr>
        <w:t xml:space="preserve">Pomorski Uniwersytet Medyczny </w:t>
      </w:r>
      <w:r w:rsidRPr="00D67D94">
        <w:rPr>
          <w:rFonts w:ascii="Times New Roman" w:hAnsi="Times New Roman"/>
          <w:b/>
          <w:sz w:val="24"/>
          <w:szCs w:val="24"/>
        </w:rPr>
        <w:br/>
        <w:t>w Szczecinie, ul. Rybacka 1, 70-204 Szczecin</w:t>
      </w:r>
      <w:r w:rsidRPr="00D67D94">
        <w:rPr>
          <w:rFonts w:ascii="Times New Roman" w:hAnsi="Times New Roman"/>
          <w:sz w:val="24"/>
          <w:szCs w:val="24"/>
        </w:rPr>
        <w:t>;</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kontakt z Inspektorem Ochrony Danych Pomorskiego Uniwersytetu Medycznego w Szczecinie możliwy jest pod numerem tel.</w:t>
      </w:r>
      <w:r>
        <w:rPr>
          <w:rFonts w:ascii="Times New Roman" w:hAnsi="Times New Roman"/>
          <w:sz w:val="24"/>
          <w:szCs w:val="24"/>
        </w:rPr>
        <w:t xml:space="preserve"> </w:t>
      </w:r>
      <w:r w:rsidRPr="00D67D94">
        <w:rPr>
          <w:rFonts w:ascii="Times New Roman" w:hAnsi="Times New Roman"/>
          <w:sz w:val="24"/>
          <w:szCs w:val="24"/>
        </w:rPr>
        <w:t xml:space="preserve">914800790 lub adresem e-mail: </w:t>
      </w:r>
      <w:hyperlink r:id="rId11" w:history="1">
        <w:r w:rsidRPr="00D67D94">
          <w:rPr>
            <w:rStyle w:val="Hipercze"/>
            <w:rFonts w:ascii="Times New Roman" w:hAnsi="Times New Roman"/>
            <w:sz w:val="24"/>
            <w:szCs w:val="24"/>
          </w:rPr>
          <w:t>iod@pum.edu.pl</w:t>
        </w:r>
      </w:hyperlink>
      <w:r w:rsidRPr="00D67D94">
        <w:rPr>
          <w:rFonts w:ascii="Times New Roman" w:hAnsi="Times New Roman"/>
          <w:b/>
          <w:sz w:val="24"/>
          <w:szCs w:val="24"/>
        </w:rPr>
        <w:t xml:space="preserve">  </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 xml:space="preserve">Pani/Pana dane osobowe będą przetwarzane w celu związanym z postępowaniem o udzielenie zamówienia publicznego na podstawie art. 6 ust. 1 lit. c ogólnego rozporządzenia o ochronie danych osobowych z dnia 27 kwietnia </w:t>
      </w:r>
      <w:proofErr w:type="spellStart"/>
      <w:r w:rsidRPr="00D67D94">
        <w:rPr>
          <w:rFonts w:ascii="Times New Roman" w:hAnsi="Times New Roman"/>
          <w:sz w:val="24"/>
          <w:szCs w:val="24"/>
        </w:rPr>
        <w:t>2016r</w:t>
      </w:r>
      <w:proofErr w:type="spellEnd"/>
      <w:r w:rsidRPr="00D67D94">
        <w:rPr>
          <w:rFonts w:ascii="Times New Roman" w:hAnsi="Times New Roman"/>
          <w:sz w:val="24"/>
          <w:szCs w:val="24"/>
        </w:rPr>
        <w:t>.;</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przetwarzanie danych jest obligatoryjne w oparciu o przepisy prawa  - ustawa z dnia 29 stycznia 2004 r. – Prawo zamówień publicznych,</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D67D94" w:rsidRPr="00D67D94" w:rsidRDefault="00D67D94" w:rsidP="00D67D94">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posiada Pan/Pani prawo do żądania od Administratora dostępu do danych osobowych, prawo do ich sprostowania, ograniczenia przetwarzania i usunięcia danych.</w:t>
      </w:r>
    </w:p>
    <w:p w:rsidR="00D9712D" w:rsidRPr="00DA4B2C" w:rsidRDefault="00D67D94" w:rsidP="00982E93">
      <w:pPr>
        <w:numPr>
          <w:ilvl w:val="0"/>
          <w:numId w:val="91"/>
        </w:numPr>
        <w:tabs>
          <w:tab w:val="clear" w:pos="360"/>
        </w:tabs>
        <w:spacing w:after="0"/>
        <w:jc w:val="both"/>
        <w:rPr>
          <w:rFonts w:ascii="Times New Roman" w:hAnsi="Times New Roman"/>
          <w:sz w:val="24"/>
          <w:szCs w:val="24"/>
        </w:rPr>
      </w:pPr>
      <w:r w:rsidRPr="00D67D94">
        <w:rPr>
          <w:rFonts w:ascii="Times New Roman" w:hAnsi="Times New Roman"/>
          <w:sz w:val="24"/>
          <w:szCs w:val="24"/>
        </w:rPr>
        <w:t>ma Pan/Pani prawo wniesienia skargi do organu nadzorczego czyli Prezesa Urzędu Ochrony Danych Osobowych.</w:t>
      </w: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2" w:name="_Opis_sposobu_przygotowania"/>
      <w:bookmarkEnd w:id="2"/>
      <w:r w:rsidRPr="00BF41D7">
        <w:t>Opis sposobu przygotowania oferty</w:t>
      </w:r>
    </w:p>
    <w:p w:rsidR="009D1EF7" w:rsidRPr="005550FE" w:rsidRDefault="00ED6655" w:rsidP="009D1EF7">
      <w:pPr>
        <w:numPr>
          <w:ilvl w:val="0"/>
          <w:numId w:val="43"/>
        </w:numPr>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w:t>
      </w:r>
      <w:r w:rsidR="009D1EF7">
        <w:rPr>
          <w:rFonts w:ascii="Times New Roman" w:hAnsi="Times New Roman"/>
          <w:sz w:val="24"/>
          <w:szCs w:val="24"/>
        </w:rPr>
        <w:t xml:space="preserve">isemnej pod rygorem nieważności, </w:t>
      </w:r>
      <w:r w:rsidR="009D1EF7" w:rsidRPr="005550FE">
        <w:rPr>
          <w:rFonts w:ascii="Times New Roman" w:hAnsi="Times New Roman"/>
          <w:sz w:val="24"/>
          <w:szCs w:val="24"/>
        </w:rPr>
        <w:t>(z wyjątkiem JEDZ, który należy przesłać w postaci elektronicznej opatrzony kwalifikowanym podpisem elektronicznym).</w:t>
      </w:r>
    </w:p>
    <w:p w:rsidR="009D1EF7" w:rsidRPr="009D1EF7" w:rsidRDefault="00ED6655" w:rsidP="00B55A50">
      <w:pPr>
        <w:numPr>
          <w:ilvl w:val="0"/>
          <w:numId w:val="43"/>
        </w:numPr>
        <w:tabs>
          <w:tab w:val="clear" w:pos="360"/>
        </w:tabs>
        <w:spacing w:after="0"/>
        <w:jc w:val="both"/>
        <w:rPr>
          <w:rFonts w:ascii="Times New Roman" w:hAnsi="Times New Roman"/>
          <w:sz w:val="24"/>
          <w:szCs w:val="24"/>
        </w:rPr>
      </w:pPr>
      <w:r w:rsidRPr="009D1EF7">
        <w:rPr>
          <w:rFonts w:ascii="Times New Roman" w:hAnsi="Times New Roman"/>
          <w:sz w:val="24"/>
          <w:szCs w:val="24"/>
        </w:rPr>
        <w:t xml:space="preserve">Zamawiający nie wyraża zgody na złożenie </w:t>
      </w:r>
      <w:r w:rsidR="009D1EF7" w:rsidRPr="009D1EF7">
        <w:rPr>
          <w:rFonts w:ascii="Times New Roman" w:hAnsi="Times New Roman"/>
          <w:sz w:val="24"/>
          <w:szCs w:val="24"/>
        </w:rPr>
        <w:t>oferty w postaci elektronicznej</w:t>
      </w:r>
      <w:r w:rsidR="009D1EF7" w:rsidRPr="00515D98">
        <w:rPr>
          <w:rFonts w:ascii="Times New Roman" w:hAnsi="Times New Roman"/>
          <w:color w:val="008000"/>
          <w:sz w:val="24"/>
          <w:szCs w:val="24"/>
        </w:rPr>
        <w:t>, z wyjątkiem JEDZ.</w:t>
      </w:r>
    </w:p>
    <w:p w:rsidR="00ED6655" w:rsidRPr="009D1EF7" w:rsidRDefault="00ED6655" w:rsidP="00B55A50">
      <w:pPr>
        <w:numPr>
          <w:ilvl w:val="0"/>
          <w:numId w:val="43"/>
        </w:numPr>
        <w:tabs>
          <w:tab w:val="clear" w:pos="360"/>
        </w:tabs>
        <w:spacing w:after="0"/>
        <w:jc w:val="both"/>
        <w:rPr>
          <w:rFonts w:ascii="Times New Roman" w:hAnsi="Times New Roman"/>
          <w:sz w:val="24"/>
          <w:szCs w:val="24"/>
        </w:rPr>
      </w:pPr>
      <w:r w:rsidRPr="009D1EF7">
        <w:rPr>
          <w:rFonts w:ascii="Times New Roman" w:hAnsi="Times New Roman"/>
          <w:sz w:val="24"/>
          <w:szCs w:val="24"/>
        </w:rPr>
        <w:t xml:space="preserve">Oferta musi być przygotowana zgodnie z treścią formularzy stanowiących załączniki do </w:t>
      </w:r>
      <w:proofErr w:type="spellStart"/>
      <w:r w:rsidRPr="009D1EF7">
        <w:rPr>
          <w:rFonts w:ascii="Times New Roman" w:hAnsi="Times New Roman"/>
          <w:sz w:val="24"/>
          <w:szCs w:val="24"/>
        </w:rPr>
        <w:t>SIWZ</w:t>
      </w:r>
      <w:proofErr w:type="spellEnd"/>
      <w:r w:rsidRPr="009D1EF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b/>
          <w:sz w:val="24"/>
          <w:szCs w:val="24"/>
          <w:u w:val="single"/>
        </w:rPr>
        <w:t xml:space="preserve">„Formularz oferty” – Załącznik nr 1 do </w:t>
      </w:r>
      <w:proofErr w:type="spellStart"/>
      <w:r w:rsidRPr="00BF41D7">
        <w:rPr>
          <w:rFonts w:ascii="Times New Roman" w:hAnsi="Times New Roman"/>
          <w:b/>
          <w:sz w:val="24"/>
          <w:szCs w:val="24"/>
          <w:u w:val="single"/>
        </w:rPr>
        <w:t>SIWZ</w:t>
      </w:r>
      <w:proofErr w:type="spellEnd"/>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Treść oferty musi odpowiadać treści </w:t>
      </w:r>
      <w:proofErr w:type="spellStart"/>
      <w:r w:rsidRPr="00BF41D7">
        <w:rPr>
          <w:rFonts w:ascii="Times New Roman" w:hAnsi="Times New Roman"/>
          <w:sz w:val="24"/>
          <w:szCs w:val="24"/>
        </w:rPr>
        <w:t>SIWZ</w:t>
      </w:r>
      <w:proofErr w:type="spellEnd"/>
      <w:r w:rsidR="00ED6655"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powinny być opatrzone czytelnym imieniem i nazwiskiem lub pieczęcią imienną.</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 xml:space="preserve">Wszystkie formularze zawarte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a w szczególności formularz oferty – winny być wypełnione zgodnie z treścią specyfikacji.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F64FAC" w:rsidRDefault="00ED6655" w:rsidP="00F64FAC">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Koperta </w:t>
      </w:r>
      <w:r w:rsidRPr="00BF41D7">
        <w:rPr>
          <w:rFonts w:ascii="Times New Roman" w:hAnsi="Times New Roman"/>
          <w:bCs/>
          <w:sz w:val="24"/>
          <w:szCs w:val="24"/>
        </w:rPr>
        <w:t>zewnętrzna</w:t>
      </w:r>
      <w:r w:rsidRPr="00BF41D7">
        <w:rPr>
          <w:rFonts w:ascii="Times New Roman" w:hAnsi="Times New Roman"/>
          <w:sz w:val="24"/>
          <w:szCs w:val="24"/>
        </w:rPr>
        <w:t xml:space="preserve"> musi zawierać oznaczenie umożliwiające jej identyfikację:</w:t>
      </w:r>
    </w:p>
    <w:p w:rsidR="00F64FAC" w:rsidRPr="00F64FAC" w:rsidRDefault="00F64FAC" w:rsidP="00F64FAC">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CA165A" w:rsidP="00D63425">
                <w:pPr>
                  <w:spacing w:after="0"/>
                  <w:jc w:val="center"/>
                  <w:rPr>
                    <w:rFonts w:ascii="Times New Roman" w:hAnsi="Times New Roman"/>
                    <w:b/>
                    <w:sz w:val="32"/>
                    <w:szCs w:val="32"/>
                  </w:rPr>
                </w:pPr>
                <w:proofErr w:type="spellStart"/>
                <w:r>
                  <w:rPr>
                    <w:rFonts w:ascii="Times New Roman" w:hAnsi="Times New Roman"/>
                    <w:b/>
                    <w:sz w:val="32"/>
                    <w:szCs w:val="32"/>
                  </w:rPr>
                  <w:t>DZP</w:t>
                </w:r>
                <w:proofErr w:type="spellEnd"/>
                <w:r>
                  <w:rPr>
                    <w:rFonts w:ascii="Times New Roman" w:hAnsi="Times New Roman"/>
                    <w:b/>
                    <w:sz w:val="32"/>
                    <w:szCs w:val="32"/>
                  </w:rPr>
                  <w:t>-262-33/2018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BF41D7" w:rsidRDefault="00B137B2" w:rsidP="008C0E3C">
                <w:pPr>
                  <w:spacing w:after="0"/>
                  <w:jc w:val="center"/>
                  <w:rPr>
                    <w:rFonts w:ascii="Times New Roman" w:hAnsi="Times New Roman"/>
                    <w:b/>
                    <w:bCs/>
                    <w:i/>
                    <w:sz w:val="32"/>
                    <w:szCs w:val="28"/>
                  </w:rPr>
                </w:pPr>
                <w:r>
                  <w:rPr>
                    <w:rFonts w:ascii="Times New Roman" w:hAnsi="Times New Roman"/>
                    <w:b/>
                    <w:bCs/>
                    <w:i/>
                    <w:sz w:val="32"/>
                    <w:szCs w:val="28"/>
                  </w:rPr>
                  <w:t>Dostawy odczynników i materiałów zużywalnych dla Zakładu Genetyki i Patomorfologii PUM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AB2440">
                  <w:rPr>
                    <w:rFonts w:ascii="Times New Roman" w:hAnsi="Times New Roman"/>
                    <w:b/>
                    <w:sz w:val="32"/>
                    <w:szCs w:val="32"/>
                  </w:rPr>
                  <w:t>12</w:t>
                </w:r>
                <w:r w:rsidR="00E22121">
                  <w:rPr>
                    <w:rFonts w:ascii="Times New Roman" w:hAnsi="Times New Roman"/>
                    <w:b/>
                    <w:sz w:val="32"/>
                    <w:szCs w:val="32"/>
                  </w:rPr>
                  <w:t xml:space="preserve"> września</w:t>
                </w:r>
                <w:r w:rsidR="003B6698">
                  <w:rPr>
                    <w:rFonts w:ascii="Times New Roman" w:hAnsi="Times New Roman"/>
                    <w:b/>
                    <w:sz w:val="32"/>
                    <w:szCs w:val="32"/>
                  </w:rPr>
                  <w:t xml:space="preserve"> 2018</w:t>
                </w:r>
              </w:sdtContent>
            </w:sdt>
            <w:r w:rsidRPr="00BF41D7">
              <w:rPr>
                <w:rFonts w:ascii="Times New Roman" w:hAnsi="Times New Roman"/>
                <w:b/>
                <w:sz w:val="32"/>
                <w:szCs w:val="32"/>
              </w:rPr>
              <w:t xml:space="preserve"> r. 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DA4B2C" w:rsidRPr="00BF41D7" w:rsidRDefault="00DA4B2C" w:rsidP="00F64FAC">
      <w:pPr>
        <w:spacing w:after="0"/>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u w:val="single"/>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AB2440">
            <w:rPr>
              <w:rFonts w:ascii="Times New Roman" w:hAnsi="Times New Roman"/>
              <w:b/>
              <w:sz w:val="24"/>
              <w:szCs w:val="24"/>
              <w:u w:val="single"/>
            </w:rPr>
            <w:t>12 września 2018</w:t>
          </w:r>
        </w:sdtContent>
      </w:sdt>
      <w:r w:rsidRPr="00BF41D7">
        <w:rPr>
          <w:rFonts w:ascii="Times New Roman" w:hAnsi="Times New Roman"/>
          <w:b/>
          <w:sz w:val="24"/>
          <w:szCs w:val="24"/>
          <w:u w:val="single"/>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Zamawiający zastrzega sobie możliwość zmiany pomieszczenia, w którym nastąpi otwarcie ofert w przypadku braku dostępności wskazanego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pokoju. Wszyscy zainteresowani, którzy stawią się w oznaczonym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terminie i miejscu zostaną w takiej sytuacji poproszeni o przejście do innego pomieszczenia znajdującego się w siedzibie Zamawiającego.</w:t>
      </w:r>
    </w:p>
    <w:p w:rsidR="00ED6655" w:rsidRPr="007068BA" w:rsidRDefault="00ED6655" w:rsidP="006D7573">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6D7573" w:rsidRPr="00BF41D7" w:rsidRDefault="006D7573" w:rsidP="00B55A50">
      <w:pPr>
        <w:pStyle w:val="Akapitzlist"/>
        <w:numPr>
          <w:ilvl w:val="0"/>
          <w:numId w:val="58"/>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BE4860" w:rsidRPr="00BF41D7" w:rsidRDefault="00BE4860" w:rsidP="00BE4860">
      <w:pPr>
        <w:spacing w:after="0"/>
        <w:ind w:left="851"/>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B55A50">
      <w:pPr>
        <w:pStyle w:val="Akapitzlist"/>
        <w:numPr>
          <w:ilvl w:val="0"/>
          <w:numId w:val="59"/>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B55A50">
      <w:pPr>
        <w:pStyle w:val="Akapitzlist"/>
        <w:numPr>
          <w:ilvl w:val="0"/>
          <w:numId w:val="60"/>
        </w:numPr>
        <w:spacing w:line="276" w:lineRule="auto"/>
        <w:jc w:val="both"/>
      </w:pPr>
      <w:r w:rsidRPr="00BF41D7">
        <w:t>operatora pocztowego (dokumenty kierowane do  Kancelarii Ogólnej PUM)</w:t>
      </w:r>
    </w:p>
    <w:p w:rsidR="00ED6655" w:rsidRPr="00BF41D7" w:rsidRDefault="00ED6655" w:rsidP="00B55A50">
      <w:pPr>
        <w:pStyle w:val="Akapitzlist"/>
        <w:numPr>
          <w:ilvl w:val="0"/>
          <w:numId w:val="60"/>
        </w:numPr>
        <w:spacing w:line="276" w:lineRule="auto"/>
        <w:jc w:val="both"/>
      </w:pPr>
      <w:r w:rsidRPr="00BF41D7">
        <w:t>faksu, na nr: 91/48-00-769</w:t>
      </w:r>
    </w:p>
    <w:p w:rsidR="00ED6655" w:rsidRPr="00BF41D7" w:rsidRDefault="00ED6655" w:rsidP="00B55A50">
      <w:pPr>
        <w:pStyle w:val="Akapitzlist"/>
        <w:numPr>
          <w:ilvl w:val="0"/>
          <w:numId w:val="60"/>
        </w:numPr>
        <w:spacing w:line="276" w:lineRule="auto"/>
        <w:jc w:val="both"/>
      </w:pPr>
      <w:r w:rsidRPr="00BF41D7">
        <w:t>poczty elektronicznej na adres: przetargi@pum.edu.pl</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4F75D0" w:rsidRPr="00BF41D7" w:rsidRDefault="004F75D0"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w:t>
      </w:r>
      <w:r w:rsidR="00DA4B2C">
        <w:rPr>
          <w:rFonts w:ascii="Times New Roman" w:hAnsi="Times New Roman"/>
          <w:sz w:val="24"/>
          <w:szCs w:val="24"/>
        </w:rPr>
        <w:t xml:space="preserve">ią Annę </w:t>
      </w:r>
      <w:r w:rsidR="00FC53C5">
        <w:rPr>
          <w:rFonts w:ascii="Times New Roman" w:hAnsi="Times New Roman"/>
          <w:sz w:val="24"/>
          <w:szCs w:val="24"/>
        </w:rPr>
        <w:t xml:space="preserve">Marię </w:t>
      </w:r>
      <w:r w:rsidR="00DA4B2C">
        <w:rPr>
          <w:rFonts w:ascii="Times New Roman" w:hAnsi="Times New Roman"/>
          <w:sz w:val="24"/>
          <w:szCs w:val="24"/>
        </w:rPr>
        <w:t>Kloczkowską</w:t>
      </w:r>
      <w:r w:rsidR="00226CD1" w:rsidRPr="00BF41D7">
        <w:rPr>
          <w:rFonts w:ascii="Times New Roman" w:hAnsi="Times New Roman"/>
          <w:sz w:val="24"/>
          <w:szCs w:val="24"/>
        </w:rPr>
        <w:t>,</w:t>
      </w:r>
    </w:p>
    <w:p w:rsidR="00226CD1" w:rsidRPr="00BF41D7" w:rsidRDefault="00226CD1"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Pana Pawła Kaszubę.</w:t>
      </w:r>
    </w:p>
    <w:p w:rsidR="009C556A" w:rsidRPr="00BF41D7" w:rsidRDefault="009C556A" w:rsidP="00B55A50">
      <w:pPr>
        <w:pStyle w:val="Akapitzlist"/>
        <w:numPr>
          <w:ilvl w:val="0"/>
          <w:numId w:val="58"/>
        </w:numPr>
        <w:rPr>
          <w:b/>
          <w:u w:val="single"/>
        </w:rPr>
      </w:pPr>
    </w:p>
    <w:p w:rsidR="00ED6655" w:rsidRPr="00BF41D7" w:rsidRDefault="00ED6655" w:rsidP="009C556A">
      <w:pPr>
        <w:pStyle w:val="Nagwek1"/>
      </w:pPr>
      <w:bookmarkStart w:id="6" w:name="_Sposób_udzielania_wyjaśnień"/>
      <w:bookmarkEnd w:id="6"/>
      <w:r w:rsidRPr="00BF41D7">
        <w:t xml:space="preserve">Sposób udzielania wyjaśnień dotyczących </w:t>
      </w:r>
      <w:proofErr w:type="spellStart"/>
      <w:r w:rsidRPr="00BF41D7">
        <w:t>SIWZ</w:t>
      </w:r>
      <w:proofErr w:type="spellEnd"/>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w:t>
      </w:r>
      <w:proofErr w:type="spellStart"/>
      <w:r w:rsidRPr="00BF41D7">
        <w:rPr>
          <w:rFonts w:ascii="Times New Roman" w:eastAsia="Times New Roman" w:hAnsi="Times New Roman"/>
          <w:sz w:val="24"/>
          <w:szCs w:val="24"/>
          <w:lang w:eastAsia="pl-PL"/>
        </w:rPr>
        <w:t>SIWZ</w:t>
      </w:r>
      <w:proofErr w:type="spellEnd"/>
      <w:r w:rsidRPr="00BF41D7">
        <w:rPr>
          <w:rFonts w:ascii="Times New Roman" w:eastAsia="Times New Roman" w:hAnsi="Times New Roman"/>
          <w:sz w:val="24"/>
          <w:szCs w:val="24"/>
          <w:lang w:eastAsia="pl-PL"/>
        </w:rPr>
        <w:t xml:space="preserve"> wpłynął po upływie tego terminu dotyczy udzielonych wyjaśnień, zamawiający może udzielić wyjaśnień albo pozostawić wniosek bez rozpoznania.</w:t>
      </w:r>
    </w:p>
    <w:p w:rsidR="00ED6655" w:rsidRPr="00BF41D7" w:rsidRDefault="00ED6655"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Przedłużenie terminu składania ofert nie wpływa na bieg terminu składania wniosku o wyjaśnienie </w:t>
      </w:r>
      <w:proofErr w:type="spellStart"/>
      <w:r w:rsidRPr="00BF41D7">
        <w:rPr>
          <w:rFonts w:ascii="Times New Roman" w:eastAsia="Times New Roman" w:hAnsi="Times New Roman"/>
          <w:sz w:val="24"/>
          <w:szCs w:val="24"/>
          <w:lang w:eastAsia="pl-PL"/>
        </w:rPr>
        <w:t>SIWZ</w:t>
      </w:r>
      <w:proofErr w:type="spellEnd"/>
      <w:r w:rsidRPr="00BF41D7">
        <w:rPr>
          <w:rFonts w:ascii="Times New Roman" w:eastAsia="Times New Roman" w:hAnsi="Times New Roman"/>
          <w:sz w:val="24"/>
          <w:szCs w:val="24"/>
          <w:lang w:eastAsia="pl-PL"/>
        </w:rPr>
        <w:t>.</w:t>
      </w:r>
    </w:p>
    <w:p w:rsidR="00ED6655" w:rsidRPr="00BF41D7" w:rsidRDefault="00837516"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B55A50">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9039C8" w:rsidRPr="00DA4B2C" w:rsidRDefault="00ED6655" w:rsidP="003568B2">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9039C8" w:rsidRPr="003568B2" w:rsidRDefault="009039C8" w:rsidP="003568B2">
      <w:pPr>
        <w:spacing w:after="0"/>
        <w:jc w:val="both"/>
        <w:rPr>
          <w:rFonts w:ascii="Times New Roman" w:hAnsi="Times New Roman"/>
          <w:sz w:val="24"/>
          <w:szCs w:val="24"/>
        </w:rPr>
      </w:pPr>
    </w:p>
    <w:p w:rsidR="00ED6655" w:rsidRPr="00BF41D7" w:rsidRDefault="00ED6655" w:rsidP="00B55A50">
      <w:pPr>
        <w:pStyle w:val="Akapitzlist"/>
        <w:numPr>
          <w:ilvl w:val="0"/>
          <w:numId w:val="58"/>
        </w:numPr>
        <w:spacing w:afterLines="20" w:after="48"/>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Prawo r</w:t>
      </w:r>
      <w:r w:rsidR="00F05439">
        <w:rPr>
          <w:rFonts w:ascii="Times New Roman" w:hAnsi="Times New Roman"/>
          <w:sz w:val="24"/>
          <w:szCs w:val="24"/>
        </w:rPr>
        <w:t>estrukturyzacyjne (Dz. U. z 2017 r., poz. 1508</w:t>
      </w:r>
      <w:r w:rsidR="0004410B" w:rsidRPr="00BF41D7">
        <w:rPr>
          <w:rFonts w:ascii="Times New Roman" w:hAnsi="Times New Roman"/>
          <w:sz w:val="24"/>
          <w:szCs w:val="24"/>
        </w:rPr>
        <w:t xml:space="preserve">,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F05439">
        <w:rPr>
          <w:rFonts w:ascii="Times New Roman" w:hAnsi="Times New Roman"/>
          <w:sz w:val="24"/>
          <w:szCs w:val="24"/>
        </w:rPr>
        <w:t xml:space="preserve">rawo upadłościowe (Dz. U. z 2017 r. poz. 2344, </w:t>
      </w:r>
      <w:proofErr w:type="spellStart"/>
      <w:r w:rsidR="00F05439">
        <w:rPr>
          <w:rFonts w:ascii="Times New Roman" w:hAnsi="Times New Roman"/>
          <w:sz w:val="24"/>
          <w:szCs w:val="24"/>
        </w:rPr>
        <w:t>tj</w:t>
      </w:r>
      <w:proofErr w:type="spellEnd"/>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a w Art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B55A50">
      <w:pPr>
        <w:pStyle w:val="Akapitzlist"/>
        <w:numPr>
          <w:ilvl w:val="0"/>
          <w:numId w:val="63"/>
        </w:numPr>
        <w:suppressAutoHyphens/>
        <w:spacing w:afterLines="20" w:after="48"/>
        <w:ind w:left="1843" w:hanging="425"/>
        <w:jc w:val="both"/>
      </w:pPr>
      <w:r w:rsidRPr="00BF41D7">
        <w:t>zamawiającym,</w:t>
      </w:r>
    </w:p>
    <w:p w:rsidR="00503381" w:rsidRPr="00BF41D7" w:rsidRDefault="00503381" w:rsidP="00B55A50">
      <w:pPr>
        <w:pStyle w:val="Akapitzlist"/>
        <w:numPr>
          <w:ilvl w:val="0"/>
          <w:numId w:val="63"/>
        </w:numPr>
        <w:suppressAutoHyphens/>
        <w:spacing w:afterLines="20" w:after="48"/>
        <w:ind w:left="1843" w:hanging="425"/>
        <w:jc w:val="both"/>
      </w:pPr>
      <w:r w:rsidRPr="00BF41D7">
        <w:t>osobami uprawnionymi do reprezentowania zamawiającego,</w:t>
      </w:r>
    </w:p>
    <w:p w:rsidR="00503381" w:rsidRPr="00BF41D7" w:rsidRDefault="00503381" w:rsidP="00B55A50">
      <w:pPr>
        <w:pStyle w:val="Akapitzlist"/>
        <w:numPr>
          <w:ilvl w:val="0"/>
          <w:numId w:val="63"/>
        </w:numPr>
        <w:suppressAutoHyphens/>
        <w:spacing w:afterLines="20" w:after="48"/>
        <w:ind w:left="1843" w:hanging="425"/>
        <w:jc w:val="both"/>
      </w:pPr>
      <w:r w:rsidRPr="00BF41D7">
        <w:t>członkami komisji przetargowej,</w:t>
      </w:r>
    </w:p>
    <w:p w:rsidR="00503381" w:rsidRPr="00BF41D7" w:rsidRDefault="00503381" w:rsidP="00B55A50">
      <w:pPr>
        <w:pStyle w:val="Akapitzlist"/>
        <w:numPr>
          <w:ilvl w:val="0"/>
          <w:numId w:val="63"/>
        </w:numPr>
        <w:suppressAutoHyphens/>
        <w:spacing w:afterLines="20" w:after="48"/>
        <w:ind w:left="1843" w:hanging="425"/>
        <w:jc w:val="both"/>
      </w:pPr>
      <w:r w:rsidRPr="00BF41D7">
        <w:t xml:space="preserve">osobami, które złożyły oświadczenie, o którym mowa w art. 17 ust. </w:t>
      </w:r>
      <w:proofErr w:type="spellStart"/>
      <w:r w:rsidRPr="00BF41D7">
        <w:t>2a</w:t>
      </w:r>
      <w:proofErr w:type="spellEnd"/>
      <w:r w:rsidRPr="00BF41D7">
        <w:t xml:space="preserve">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Default="00486A0C" w:rsidP="00AF7AA2">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w:t>
      </w:r>
      <w:proofErr w:type="spellStart"/>
      <w:r w:rsidRPr="00BF41D7">
        <w:rPr>
          <w:rFonts w:ascii="Times New Roman" w:hAnsi="Times New Roman"/>
          <w:sz w:val="24"/>
          <w:szCs w:val="24"/>
        </w:rPr>
        <w:t>ust.1</w:t>
      </w:r>
      <w:proofErr w:type="spellEnd"/>
      <w:r w:rsidRPr="00BF41D7">
        <w:rPr>
          <w:rFonts w:ascii="Times New Roman" w:hAnsi="Times New Roman"/>
          <w:sz w:val="24"/>
          <w:szCs w:val="24"/>
        </w:rPr>
        <w:t xml:space="preserve"> pkt 15, chyba że wykonawca dokonał płatności należnych podatków, opłat lub składek na ubezpieczenia społeczne lub zdrowotne wraz z odsetkami lub grzywnami lub zawarł wiążące porozumienie w sprawie spłaty tych należności.</w:t>
      </w:r>
    </w:p>
    <w:p w:rsidR="00AF7AA2" w:rsidRPr="00AF7AA2" w:rsidRDefault="00AF7AA2" w:rsidP="00AF7AA2">
      <w:pPr>
        <w:suppressAutoHyphens/>
        <w:spacing w:afterLines="20" w:after="48"/>
        <w:ind w:left="1418"/>
        <w:jc w:val="both"/>
        <w:rPr>
          <w:rFonts w:ascii="Times New Roman" w:hAnsi="Times New Roman"/>
          <w:sz w:val="24"/>
          <w:szCs w:val="24"/>
        </w:rPr>
      </w:pPr>
    </w:p>
    <w:p w:rsidR="00ED6655" w:rsidRPr="00BF41D7" w:rsidRDefault="00ED6655" w:rsidP="00B55A50">
      <w:pPr>
        <w:numPr>
          <w:ilvl w:val="0"/>
          <w:numId w:val="40"/>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B55A50">
      <w:pPr>
        <w:numPr>
          <w:ilvl w:val="0"/>
          <w:numId w:val="41"/>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DD608B" w:rsidRDefault="00410B79" w:rsidP="00410B79">
      <w:pPr>
        <w:suppressAutoHyphens/>
        <w:spacing w:afterLines="20" w:after="48"/>
        <w:ind w:left="156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uzna warunek posiadania wiedzy i doświadczenia za spełniony jeżeli Wykonawcy ubiegający się o udzielenie zamówienia wykażą się zrealizowaniem przynajmniej </w:t>
      </w:r>
      <w:r w:rsidR="00346979" w:rsidRPr="00BF41D7">
        <w:rPr>
          <w:rFonts w:ascii="Times New Roman" w:eastAsia="Times New Roman" w:hAnsi="Times New Roman"/>
          <w:sz w:val="24"/>
          <w:szCs w:val="24"/>
          <w:lang w:eastAsia="pl-PL"/>
        </w:rPr>
        <w:t>jednego zamówienia</w:t>
      </w:r>
      <w:r w:rsidRPr="00BF41D7">
        <w:rPr>
          <w:rFonts w:ascii="Times New Roman" w:eastAsia="Times New Roman" w:hAnsi="Times New Roman"/>
          <w:sz w:val="24"/>
          <w:szCs w:val="24"/>
          <w:lang w:eastAsia="pl-PL"/>
        </w:rPr>
        <w:t xml:space="preserve"> (kontrak</w:t>
      </w:r>
      <w:r w:rsidR="00346979" w:rsidRPr="00BF41D7">
        <w:rPr>
          <w:rFonts w:ascii="Times New Roman" w:eastAsia="Times New Roman" w:hAnsi="Times New Roman"/>
          <w:sz w:val="24"/>
          <w:szCs w:val="24"/>
          <w:lang w:eastAsia="pl-PL"/>
        </w:rPr>
        <w:t>tu</w:t>
      </w:r>
      <w:r w:rsidRPr="00BF41D7">
        <w:rPr>
          <w:rFonts w:ascii="Times New Roman" w:eastAsia="Times New Roman" w:hAnsi="Times New Roman"/>
          <w:sz w:val="24"/>
          <w:szCs w:val="24"/>
          <w:lang w:eastAsia="pl-PL"/>
        </w:rPr>
        <w:t>) odpowiadając</w:t>
      </w:r>
      <w:r w:rsidR="00346979" w:rsidRPr="00BF41D7">
        <w:rPr>
          <w:rFonts w:ascii="Times New Roman" w:eastAsia="Times New Roman" w:hAnsi="Times New Roman"/>
          <w:sz w:val="24"/>
          <w:szCs w:val="24"/>
          <w:lang w:eastAsia="pl-PL"/>
        </w:rPr>
        <w:t>ego</w:t>
      </w:r>
      <w:r w:rsidR="00DD608B">
        <w:rPr>
          <w:rFonts w:ascii="Times New Roman" w:eastAsia="Times New Roman" w:hAnsi="Times New Roman"/>
          <w:sz w:val="24"/>
          <w:szCs w:val="24"/>
          <w:lang w:eastAsia="pl-PL"/>
        </w:rPr>
        <w:t xml:space="preserve"> przedmiotowi zamówienia.</w:t>
      </w:r>
    </w:p>
    <w:p w:rsidR="00410B79" w:rsidRPr="00BF41D7" w:rsidRDefault="00410B79" w:rsidP="00410B79">
      <w:pPr>
        <w:suppressAutoHyphens/>
        <w:spacing w:afterLines="20" w:after="48"/>
        <w:ind w:left="1560"/>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u w:val="single"/>
          <w:lang w:eastAsia="pl-PL"/>
        </w:rPr>
        <w:t>Poprzez zamówienie odpowiadające przedmiotowi zamówienia należy rozumieć dostawę o wartości:</w:t>
      </w:r>
    </w:p>
    <w:p w:rsidR="00410B79" w:rsidRPr="00DD608B" w:rsidRDefault="0034409F" w:rsidP="00B55A50">
      <w:pPr>
        <w:numPr>
          <w:ilvl w:val="0"/>
          <w:numId w:val="69"/>
        </w:numPr>
        <w:tabs>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34409F">
        <w:rPr>
          <w:rFonts w:ascii="Times New Roman" w:eastAsia="Times New Roman" w:hAnsi="Times New Roman"/>
          <w:sz w:val="24"/>
          <w:szCs w:val="24"/>
          <w:lang w:eastAsia="pl-PL"/>
        </w:rPr>
        <w:t>w za</w:t>
      </w:r>
      <w:r w:rsidR="00DD608B">
        <w:rPr>
          <w:rFonts w:ascii="Times New Roman" w:eastAsia="Times New Roman" w:hAnsi="Times New Roman"/>
          <w:sz w:val="24"/>
          <w:szCs w:val="24"/>
          <w:lang w:eastAsia="pl-PL"/>
        </w:rPr>
        <w:t>kresie zadania nr 1 –</w:t>
      </w:r>
      <w:r w:rsidR="006A2FFA">
        <w:rPr>
          <w:rFonts w:ascii="Times New Roman" w:eastAsia="Times New Roman" w:hAnsi="Times New Roman"/>
          <w:sz w:val="24"/>
          <w:szCs w:val="24"/>
          <w:lang w:eastAsia="pl-PL"/>
        </w:rPr>
        <w:tab/>
      </w:r>
      <w:r w:rsidR="00DD608B">
        <w:rPr>
          <w:rFonts w:ascii="Times New Roman" w:eastAsia="Times New Roman" w:hAnsi="Times New Roman"/>
          <w:sz w:val="24"/>
          <w:szCs w:val="24"/>
          <w:lang w:eastAsia="pl-PL"/>
        </w:rPr>
        <w:t>10</w:t>
      </w:r>
      <w:r w:rsidR="001C7BB3">
        <w:rPr>
          <w:rFonts w:ascii="Times New Roman" w:eastAsia="Times New Roman" w:hAnsi="Times New Roman"/>
          <w:sz w:val="24"/>
          <w:szCs w:val="24"/>
          <w:lang w:eastAsia="pl-PL"/>
        </w:rPr>
        <w:t>.</w:t>
      </w:r>
      <w:r w:rsidR="00DD608B">
        <w:rPr>
          <w:rFonts w:ascii="Times New Roman" w:eastAsia="Times New Roman" w:hAnsi="Times New Roman"/>
          <w:sz w:val="24"/>
          <w:szCs w:val="24"/>
          <w:lang w:eastAsia="pl-PL"/>
        </w:rPr>
        <w:t xml:space="preserve">000,00 </w:t>
      </w:r>
      <w:r w:rsidRPr="0034409F">
        <w:rPr>
          <w:rFonts w:ascii="Times New Roman" w:eastAsia="Times New Roman" w:hAnsi="Times New Roman"/>
          <w:sz w:val="24"/>
          <w:szCs w:val="24"/>
          <w:lang w:eastAsia="pl-PL"/>
        </w:rPr>
        <w:t>zł brutto</w:t>
      </w:r>
      <w:r w:rsidR="00DD608B">
        <w:rPr>
          <w:rFonts w:ascii="Times New Roman" w:eastAsia="Times New Roman" w:hAnsi="Times New Roman"/>
          <w:sz w:val="24"/>
          <w:szCs w:val="24"/>
          <w:lang w:eastAsia="pl-PL"/>
        </w:rPr>
        <w:t>–</w:t>
      </w:r>
      <w:r w:rsidR="001C7BB3">
        <w:rPr>
          <w:rFonts w:ascii="Times New Roman" w:eastAsia="Times New Roman" w:hAnsi="Times New Roman"/>
          <w:sz w:val="24"/>
          <w:szCs w:val="24"/>
          <w:lang w:eastAsia="pl-PL"/>
        </w:rPr>
        <w:t xml:space="preserve"> </w:t>
      </w:r>
      <w:r w:rsidR="00DD608B">
        <w:rPr>
          <w:rFonts w:ascii="Times New Roman" w:eastAsia="Times New Roman" w:hAnsi="Times New Roman"/>
          <w:sz w:val="24"/>
          <w:szCs w:val="24"/>
          <w:lang w:eastAsia="pl-PL"/>
        </w:rPr>
        <w:t>zakres dostawy: odczynniki chemiczne lub laboratoryjne</w:t>
      </w:r>
      <w:r w:rsidR="006A2FFA">
        <w:rPr>
          <w:rFonts w:ascii="Times New Roman" w:eastAsia="Times New Roman" w:hAnsi="Times New Roman"/>
          <w:sz w:val="24"/>
          <w:szCs w:val="24"/>
          <w:lang w:eastAsia="pl-PL"/>
        </w:rPr>
        <w:t>;</w:t>
      </w:r>
    </w:p>
    <w:p w:rsidR="00410B79"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34409F">
        <w:rPr>
          <w:rFonts w:ascii="Times New Roman" w:eastAsia="Times New Roman" w:hAnsi="Times New Roman"/>
          <w:sz w:val="24"/>
          <w:szCs w:val="24"/>
          <w:lang w:eastAsia="pl-PL"/>
        </w:rPr>
        <w:t xml:space="preserve">w zakresie zadania nr 2 </w:t>
      </w:r>
      <w:r w:rsidR="00CA165A">
        <w:rPr>
          <w:rFonts w:ascii="Times New Roman" w:eastAsia="Times New Roman" w:hAnsi="Times New Roman"/>
          <w:sz w:val="24"/>
          <w:szCs w:val="24"/>
          <w:lang w:eastAsia="pl-PL"/>
        </w:rPr>
        <w:t xml:space="preserve">– </w:t>
      </w:r>
      <w:r w:rsidR="006A2FFA">
        <w:rPr>
          <w:rFonts w:ascii="Times New Roman" w:eastAsia="Times New Roman" w:hAnsi="Times New Roman"/>
          <w:sz w:val="24"/>
          <w:szCs w:val="24"/>
          <w:lang w:eastAsia="pl-PL"/>
        </w:rPr>
        <w:tab/>
      </w:r>
      <w:r w:rsidR="00DD608B">
        <w:rPr>
          <w:rFonts w:ascii="Times New Roman" w:eastAsia="Times New Roman" w:hAnsi="Times New Roman"/>
          <w:sz w:val="24"/>
          <w:szCs w:val="24"/>
          <w:lang w:eastAsia="pl-PL"/>
        </w:rPr>
        <w:t>Zamawiający nie ustanawia warunku</w:t>
      </w:r>
      <w:r w:rsidRPr="0034409F">
        <w:rPr>
          <w:rFonts w:ascii="Times New Roman" w:eastAsia="Times New Roman" w:hAnsi="Times New Roman"/>
          <w:sz w:val="24"/>
          <w:szCs w:val="24"/>
          <w:lang w:eastAsia="pl-PL"/>
        </w:rPr>
        <w:t>,</w:t>
      </w:r>
    </w:p>
    <w:p w:rsidR="00CA165A" w:rsidRDefault="00CA165A" w:rsidP="00CA165A">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zadania nr 3</w:t>
      </w:r>
      <w:r w:rsidR="006A2FFA">
        <w:rPr>
          <w:rFonts w:ascii="Times New Roman" w:eastAsia="Times New Roman" w:hAnsi="Times New Roman"/>
          <w:sz w:val="24"/>
          <w:szCs w:val="24"/>
          <w:lang w:eastAsia="pl-PL"/>
        </w:rPr>
        <w:t xml:space="preserve"> –</w:t>
      </w:r>
      <w:r w:rsidR="006A2FFA">
        <w:rPr>
          <w:rFonts w:ascii="Times New Roman" w:eastAsia="Times New Roman" w:hAnsi="Times New Roman"/>
          <w:sz w:val="24"/>
          <w:szCs w:val="24"/>
          <w:lang w:eastAsia="pl-PL"/>
        </w:rPr>
        <w:tab/>
        <w:t>30</w:t>
      </w:r>
      <w:r w:rsidR="001C7BB3">
        <w:rPr>
          <w:rFonts w:ascii="Times New Roman" w:eastAsia="Times New Roman" w:hAnsi="Times New Roman"/>
          <w:sz w:val="24"/>
          <w:szCs w:val="24"/>
          <w:lang w:eastAsia="pl-PL"/>
        </w:rPr>
        <w:t>.</w:t>
      </w:r>
      <w:r w:rsidR="006A2FFA">
        <w:rPr>
          <w:rFonts w:ascii="Times New Roman" w:eastAsia="Times New Roman" w:hAnsi="Times New Roman"/>
          <w:sz w:val="24"/>
          <w:szCs w:val="24"/>
          <w:lang w:eastAsia="pl-PL"/>
        </w:rPr>
        <w:t>000,00 zł brutto– zakres dostawy: odczynniki chemiczne lub laboratoryjne;</w:t>
      </w:r>
    </w:p>
    <w:p w:rsidR="006A2FFA" w:rsidRDefault="00FC617F" w:rsidP="006A2FFA">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Pr>
          <w:rFonts w:ascii="Times New Roman" w:eastAsia="Times New Roman" w:hAnsi="Times New Roman"/>
          <w:sz w:val="24"/>
          <w:szCs w:val="24"/>
        </w:rPr>
        <w:t>w zakresie zadania nr 4</w:t>
      </w:r>
      <w:r w:rsidR="006A2FFA">
        <w:rPr>
          <w:rFonts w:ascii="Times New Roman" w:eastAsia="Times New Roman" w:hAnsi="Times New Roman"/>
          <w:sz w:val="24"/>
          <w:szCs w:val="24"/>
        </w:rPr>
        <w:t xml:space="preserve"> –</w:t>
      </w:r>
      <w:r w:rsidR="006A2FFA">
        <w:rPr>
          <w:rFonts w:ascii="Times New Roman" w:eastAsia="Times New Roman" w:hAnsi="Times New Roman"/>
          <w:sz w:val="24"/>
          <w:szCs w:val="24"/>
        </w:rPr>
        <w:tab/>
        <w:t>30</w:t>
      </w:r>
      <w:r w:rsidR="001C7BB3">
        <w:rPr>
          <w:rFonts w:ascii="Times New Roman" w:eastAsia="Times New Roman" w:hAnsi="Times New Roman"/>
          <w:sz w:val="24"/>
          <w:szCs w:val="24"/>
        </w:rPr>
        <w:t>.000,00 zł brutto</w:t>
      </w:r>
      <w:r w:rsidR="006A2FFA" w:rsidRPr="006A2FFA">
        <w:rPr>
          <w:rFonts w:ascii="Times New Roman" w:eastAsia="Times New Roman" w:hAnsi="Times New Roman"/>
          <w:sz w:val="24"/>
          <w:szCs w:val="24"/>
        </w:rPr>
        <w:t>– zakres dostawy: odczynn</w:t>
      </w:r>
      <w:r w:rsidR="006A2FFA">
        <w:rPr>
          <w:rFonts w:ascii="Times New Roman" w:eastAsia="Times New Roman" w:hAnsi="Times New Roman"/>
          <w:sz w:val="24"/>
          <w:szCs w:val="24"/>
        </w:rPr>
        <w:t>iki chemiczne lub laboratoryjne;</w:t>
      </w:r>
    </w:p>
    <w:p w:rsidR="00CA165A" w:rsidRDefault="00FC617F" w:rsidP="00FC617F">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zadania nr 5 –</w:t>
      </w:r>
      <w:r>
        <w:rPr>
          <w:rFonts w:ascii="Times New Roman" w:eastAsia="Times New Roman" w:hAnsi="Times New Roman"/>
          <w:sz w:val="24"/>
          <w:szCs w:val="24"/>
          <w:lang w:eastAsia="pl-PL"/>
        </w:rPr>
        <w:tab/>
        <w:t>1</w:t>
      </w:r>
      <w:r w:rsidR="001C7BB3">
        <w:rPr>
          <w:rFonts w:ascii="Times New Roman" w:eastAsia="Times New Roman" w:hAnsi="Times New Roman"/>
          <w:sz w:val="24"/>
          <w:szCs w:val="24"/>
          <w:lang w:eastAsia="pl-PL"/>
        </w:rPr>
        <w:t>0.000,00 zł brutto</w:t>
      </w:r>
      <w:r w:rsidRPr="00FC617F">
        <w:rPr>
          <w:rFonts w:ascii="Times New Roman" w:eastAsia="Times New Roman" w:hAnsi="Times New Roman"/>
          <w:sz w:val="24"/>
          <w:szCs w:val="24"/>
          <w:lang w:eastAsia="pl-PL"/>
        </w:rPr>
        <w:t>– zakres dostawy: odczynniki chemiczne lub laboratoryjne;</w:t>
      </w:r>
    </w:p>
    <w:p w:rsidR="00CA165A" w:rsidRDefault="00CA165A" w:rsidP="00FC617F">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FC617F">
        <w:rPr>
          <w:rFonts w:ascii="Times New Roman" w:eastAsia="Times New Roman" w:hAnsi="Times New Roman"/>
          <w:sz w:val="24"/>
          <w:szCs w:val="24"/>
          <w:lang w:eastAsia="pl-PL"/>
        </w:rPr>
        <w:t>w zakresie</w:t>
      </w:r>
      <w:r w:rsidR="00FC617F" w:rsidRPr="00FC617F">
        <w:rPr>
          <w:rFonts w:ascii="Times New Roman" w:eastAsia="Times New Roman" w:hAnsi="Times New Roman"/>
          <w:sz w:val="24"/>
          <w:szCs w:val="24"/>
          <w:lang w:eastAsia="pl-PL"/>
        </w:rPr>
        <w:t xml:space="preserve"> zadania nr 6</w:t>
      </w:r>
      <w:r w:rsidRPr="00FC617F">
        <w:rPr>
          <w:rFonts w:ascii="Times New Roman" w:eastAsia="Times New Roman" w:hAnsi="Times New Roman"/>
          <w:sz w:val="24"/>
          <w:szCs w:val="24"/>
          <w:lang w:eastAsia="pl-PL"/>
        </w:rPr>
        <w:t xml:space="preserve"> – </w:t>
      </w:r>
      <w:r w:rsidR="00FC617F" w:rsidRPr="00FC617F">
        <w:rPr>
          <w:rFonts w:ascii="Times New Roman" w:eastAsia="Times New Roman" w:hAnsi="Times New Roman"/>
          <w:sz w:val="24"/>
          <w:szCs w:val="24"/>
          <w:lang w:eastAsia="pl-PL"/>
        </w:rPr>
        <w:t>10</w:t>
      </w:r>
      <w:r w:rsidR="00FC617F">
        <w:rPr>
          <w:rFonts w:ascii="Times New Roman" w:eastAsia="Times New Roman" w:hAnsi="Times New Roman"/>
          <w:sz w:val="24"/>
          <w:szCs w:val="24"/>
          <w:lang w:eastAsia="pl-PL"/>
        </w:rPr>
        <w:t>0</w:t>
      </w:r>
      <w:r w:rsidR="001C7BB3">
        <w:rPr>
          <w:rFonts w:ascii="Times New Roman" w:eastAsia="Times New Roman" w:hAnsi="Times New Roman"/>
          <w:sz w:val="24"/>
          <w:szCs w:val="24"/>
          <w:lang w:eastAsia="pl-PL"/>
        </w:rPr>
        <w:t>.000,00 zł brutto</w:t>
      </w:r>
      <w:r w:rsidR="00FC617F" w:rsidRPr="00FC617F">
        <w:rPr>
          <w:rFonts w:ascii="Times New Roman" w:eastAsia="Times New Roman" w:hAnsi="Times New Roman"/>
          <w:sz w:val="24"/>
          <w:szCs w:val="24"/>
          <w:lang w:eastAsia="pl-PL"/>
        </w:rPr>
        <w:t>– zakres dostawy: odczynniki chemiczne lub laboratoryjne</w:t>
      </w:r>
      <w:r w:rsidRPr="00FC617F">
        <w:rPr>
          <w:rFonts w:ascii="Times New Roman" w:eastAsia="Times New Roman" w:hAnsi="Times New Roman"/>
          <w:sz w:val="24"/>
          <w:szCs w:val="24"/>
          <w:lang w:eastAsia="pl-PL"/>
        </w:rPr>
        <w:t>,</w:t>
      </w:r>
    </w:p>
    <w:p w:rsidR="00CA165A" w:rsidRPr="001C7BB3" w:rsidRDefault="00FC617F" w:rsidP="00FC617F">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FC617F">
        <w:rPr>
          <w:rFonts w:ascii="Times New Roman" w:eastAsia="Times New Roman" w:hAnsi="Times New Roman"/>
          <w:sz w:val="24"/>
          <w:szCs w:val="24"/>
          <w:lang w:eastAsia="pl-PL"/>
        </w:rPr>
        <w:t>w zakresie zadania nr 7</w:t>
      </w:r>
      <w:r w:rsidR="00CA165A" w:rsidRPr="00FC617F">
        <w:rPr>
          <w:rFonts w:ascii="Times New Roman" w:eastAsia="Times New Roman" w:hAnsi="Times New Roman"/>
          <w:sz w:val="24"/>
          <w:szCs w:val="24"/>
          <w:lang w:eastAsia="pl-PL"/>
        </w:rPr>
        <w:t xml:space="preserve"> –  </w:t>
      </w:r>
      <w:r w:rsidRPr="001C7BB3">
        <w:rPr>
          <w:rFonts w:ascii="Times New Roman" w:eastAsia="Times New Roman" w:hAnsi="Times New Roman"/>
          <w:sz w:val="24"/>
          <w:szCs w:val="24"/>
        </w:rPr>
        <w:t>40</w:t>
      </w:r>
      <w:r w:rsidR="001C7BB3" w:rsidRPr="001C7BB3">
        <w:rPr>
          <w:rFonts w:ascii="Times New Roman" w:eastAsia="Times New Roman" w:hAnsi="Times New Roman"/>
          <w:sz w:val="24"/>
          <w:szCs w:val="24"/>
        </w:rPr>
        <w:t>.000,00 zł brutto–</w:t>
      </w:r>
      <w:r w:rsidR="001C7BB3">
        <w:rPr>
          <w:rFonts w:ascii="Times New Roman" w:eastAsia="Times New Roman" w:hAnsi="Times New Roman"/>
          <w:sz w:val="24"/>
          <w:szCs w:val="24"/>
        </w:rPr>
        <w:t xml:space="preserve"> zakres dostawy: </w:t>
      </w:r>
      <w:r w:rsidRPr="001C7BB3">
        <w:rPr>
          <w:rFonts w:ascii="Times New Roman" w:eastAsia="Times New Roman" w:hAnsi="Times New Roman"/>
          <w:sz w:val="24"/>
          <w:szCs w:val="24"/>
        </w:rPr>
        <w:t>odczynniki chemi</w:t>
      </w:r>
      <w:r w:rsidR="001C7BB3" w:rsidRPr="001C7BB3">
        <w:rPr>
          <w:rFonts w:ascii="Times New Roman" w:eastAsia="Times New Roman" w:hAnsi="Times New Roman"/>
          <w:sz w:val="24"/>
          <w:szCs w:val="24"/>
        </w:rPr>
        <w:t>czne lub laboratoryjne</w:t>
      </w:r>
      <w:r w:rsidRPr="001C7BB3">
        <w:rPr>
          <w:rFonts w:ascii="Times New Roman" w:eastAsia="Times New Roman" w:hAnsi="Times New Roman"/>
          <w:sz w:val="24"/>
          <w:szCs w:val="24"/>
        </w:rPr>
        <w:t>,</w:t>
      </w:r>
    </w:p>
    <w:p w:rsidR="00CA165A" w:rsidRPr="00FC617F" w:rsidRDefault="00FC617F" w:rsidP="00FC617F">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FC617F">
        <w:rPr>
          <w:rFonts w:ascii="Times New Roman" w:eastAsia="Times New Roman" w:hAnsi="Times New Roman"/>
          <w:sz w:val="24"/>
          <w:szCs w:val="24"/>
          <w:lang w:eastAsia="pl-PL"/>
        </w:rPr>
        <w:t>w zakresie zadania nr 8</w:t>
      </w:r>
      <w:r w:rsidR="001C7BB3">
        <w:rPr>
          <w:rFonts w:ascii="Times New Roman" w:eastAsia="Times New Roman" w:hAnsi="Times New Roman"/>
          <w:sz w:val="24"/>
          <w:szCs w:val="24"/>
          <w:lang w:eastAsia="pl-PL"/>
        </w:rPr>
        <w:t xml:space="preserve"> –</w:t>
      </w:r>
      <w:r w:rsidR="00CA165A" w:rsidRPr="00FC617F">
        <w:rPr>
          <w:rFonts w:ascii="Times New Roman" w:eastAsia="Times New Roman" w:hAnsi="Times New Roman"/>
          <w:sz w:val="24"/>
          <w:szCs w:val="24"/>
          <w:lang w:eastAsia="pl-PL"/>
        </w:rPr>
        <w:t xml:space="preserve"> </w:t>
      </w:r>
      <w:r w:rsidR="001C7BB3">
        <w:rPr>
          <w:rFonts w:ascii="Times New Roman" w:eastAsia="Times New Roman" w:hAnsi="Times New Roman"/>
          <w:sz w:val="24"/>
          <w:szCs w:val="24"/>
          <w:lang w:eastAsia="pl-PL"/>
        </w:rPr>
        <w:t>100.000,00 zł brutto– zakres dostawy: medyczne materiały zużywalne lub jednorazowe</w:t>
      </w:r>
      <w:r w:rsidR="00CA165A" w:rsidRPr="00FC617F">
        <w:rPr>
          <w:rFonts w:ascii="Times New Roman" w:eastAsia="Times New Roman" w:hAnsi="Times New Roman"/>
          <w:sz w:val="24"/>
          <w:szCs w:val="24"/>
          <w:lang w:eastAsia="pl-PL"/>
        </w:rPr>
        <w:t>,</w:t>
      </w:r>
    </w:p>
    <w:p w:rsidR="00CA165A" w:rsidRDefault="00FC617F" w:rsidP="00CA165A">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zadania nr 9</w:t>
      </w:r>
      <w:r w:rsidR="001C7BB3">
        <w:rPr>
          <w:rFonts w:ascii="Times New Roman" w:eastAsia="Times New Roman" w:hAnsi="Times New Roman"/>
          <w:sz w:val="24"/>
          <w:szCs w:val="24"/>
          <w:lang w:eastAsia="pl-PL"/>
        </w:rPr>
        <w:t xml:space="preserve"> –</w:t>
      </w:r>
      <w:r w:rsidR="00CA165A" w:rsidRPr="00CA16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2</w:t>
      </w:r>
      <w:r w:rsidR="001C7BB3">
        <w:rPr>
          <w:rFonts w:ascii="Times New Roman" w:eastAsia="Times New Roman" w:hAnsi="Times New Roman"/>
          <w:sz w:val="24"/>
          <w:szCs w:val="24"/>
          <w:lang w:eastAsia="pl-PL"/>
        </w:rPr>
        <w:t xml:space="preserve">0.000,00 zł brutto– </w:t>
      </w:r>
      <w:r w:rsidRPr="00FC617F">
        <w:rPr>
          <w:rFonts w:ascii="Times New Roman" w:eastAsia="Times New Roman" w:hAnsi="Times New Roman"/>
          <w:sz w:val="24"/>
          <w:szCs w:val="24"/>
          <w:lang w:eastAsia="pl-PL"/>
        </w:rPr>
        <w:t>zakres dostawy: odczynniki chemi</w:t>
      </w:r>
      <w:r w:rsidR="001C7BB3">
        <w:rPr>
          <w:rFonts w:ascii="Times New Roman" w:eastAsia="Times New Roman" w:hAnsi="Times New Roman"/>
          <w:sz w:val="24"/>
          <w:szCs w:val="24"/>
          <w:lang w:eastAsia="pl-PL"/>
        </w:rPr>
        <w:t>czne lub laboratoryjne</w:t>
      </w:r>
      <w:r w:rsidR="00CA165A">
        <w:rPr>
          <w:rFonts w:ascii="Times New Roman" w:eastAsia="Times New Roman" w:hAnsi="Times New Roman"/>
          <w:sz w:val="24"/>
          <w:szCs w:val="24"/>
          <w:lang w:eastAsia="pl-PL"/>
        </w:rPr>
        <w:t>,</w:t>
      </w:r>
    </w:p>
    <w:p w:rsidR="00CA165A" w:rsidRPr="001C7BB3" w:rsidRDefault="00CA165A" w:rsidP="001C7BB3">
      <w:pPr>
        <w:numPr>
          <w:ilvl w:val="0"/>
          <w:numId w:val="69"/>
        </w:numPr>
        <w:tabs>
          <w:tab w:val="left" w:pos="709"/>
          <w:tab w:val="left" w:pos="2410"/>
        </w:tabs>
        <w:suppressAutoHyphens/>
        <w:spacing w:afterLines="100" w:after="240" w:line="240" w:lineRule="auto"/>
        <w:ind w:left="2410" w:hanging="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zadania nr 10</w:t>
      </w:r>
      <w:r w:rsidRPr="00CA165A">
        <w:rPr>
          <w:rFonts w:ascii="Times New Roman" w:eastAsia="Times New Roman" w:hAnsi="Times New Roman"/>
          <w:sz w:val="24"/>
          <w:szCs w:val="24"/>
          <w:lang w:eastAsia="pl-PL"/>
        </w:rPr>
        <w:t xml:space="preserve"> </w:t>
      </w:r>
      <w:r w:rsidR="00DD608B" w:rsidRPr="00DD608B">
        <w:rPr>
          <w:rFonts w:ascii="Times New Roman" w:eastAsia="Times New Roman" w:hAnsi="Times New Roman"/>
          <w:sz w:val="24"/>
          <w:szCs w:val="24"/>
          <w:lang w:eastAsia="pl-PL"/>
        </w:rPr>
        <w:t>–  Zamawiający nie ustanawia warunku</w:t>
      </w:r>
      <w:r w:rsidRPr="00CA165A">
        <w:rPr>
          <w:rFonts w:ascii="Times New Roman" w:eastAsia="Times New Roman" w:hAnsi="Times New Roman"/>
          <w:sz w:val="24"/>
          <w:szCs w:val="24"/>
          <w:lang w:eastAsia="pl-PL"/>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346979" w:rsidRPr="00BF41D7" w:rsidRDefault="00D9712D" w:rsidP="003568B2">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42"/>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B55A50">
      <w:pPr>
        <w:numPr>
          <w:ilvl w:val="0"/>
          <w:numId w:val="42"/>
        </w:numPr>
        <w:spacing w:afterLines="20" w:after="48"/>
        <w:ind w:left="567" w:hanging="567"/>
        <w:jc w:val="both"/>
        <w:rPr>
          <w:rFonts w:ascii="Times New Roman" w:hAnsi="Times New Roman"/>
          <w:sz w:val="24"/>
          <w:szCs w:val="24"/>
        </w:rPr>
      </w:pPr>
      <w:r w:rsidRPr="00BF41D7">
        <w:rPr>
          <w:rFonts w:ascii="Times New Roman" w:hAnsi="Times New Roman"/>
          <w:sz w:val="24"/>
          <w:szCs w:val="24"/>
        </w:rPr>
        <w:t xml:space="preserve">W celu wstępnego potwierdzenia spełnienia warunków opisanych w pkt. I </w:t>
      </w:r>
      <w:proofErr w:type="spellStart"/>
      <w:r w:rsidRPr="00BF41D7">
        <w:rPr>
          <w:rFonts w:ascii="Times New Roman" w:hAnsi="Times New Roman"/>
          <w:sz w:val="24"/>
          <w:szCs w:val="24"/>
        </w:rPr>
        <w:t>i</w:t>
      </w:r>
      <w:proofErr w:type="spellEnd"/>
      <w:r w:rsidRPr="00BF41D7">
        <w:rPr>
          <w:rFonts w:ascii="Times New Roman" w:hAnsi="Times New Roman"/>
          <w:sz w:val="24"/>
          <w:szCs w:val="24"/>
        </w:rPr>
        <w:t xml:space="preserve"> II wykonawca zobowiązany jest przedłożyć w ofercie:</w:t>
      </w:r>
    </w:p>
    <w:p w:rsidR="00ED6655" w:rsidRPr="00BF41D7" w:rsidRDefault="00965FE2" w:rsidP="00B55A50">
      <w:pPr>
        <w:numPr>
          <w:ilvl w:val="0"/>
          <w:numId w:val="39"/>
        </w:numPr>
        <w:spacing w:afterLines="20" w:after="48"/>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stanowiący  Załącznik nr 2 do </w:t>
      </w:r>
      <w:proofErr w:type="spellStart"/>
      <w:r w:rsidRPr="00BF41D7">
        <w:rPr>
          <w:rFonts w:ascii="Times New Roman" w:hAnsi="Times New Roman"/>
          <w:sz w:val="24"/>
          <w:szCs w:val="24"/>
          <w:lang w:eastAsia="pl-PL"/>
        </w:rPr>
        <w:t>SIWZ</w:t>
      </w:r>
      <w:proofErr w:type="spellEnd"/>
      <w:r w:rsidRPr="00BF41D7">
        <w:rPr>
          <w:rFonts w:ascii="Times New Roman" w:hAnsi="Times New Roman"/>
          <w:sz w:val="24"/>
          <w:szCs w:val="24"/>
          <w:lang w:eastAsia="pl-PL"/>
        </w:rPr>
        <w:t xml:space="preserve">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B55A50">
      <w:pPr>
        <w:numPr>
          <w:ilvl w:val="0"/>
          <w:numId w:val="48"/>
        </w:numPr>
        <w:spacing w:afterLines="20" w:after="48"/>
        <w:ind w:left="1418" w:hanging="425"/>
        <w:contextualSpacing/>
        <w:jc w:val="both"/>
        <w:rPr>
          <w:rFonts w:ascii="Times New Roman" w:hAnsi="Times New Roman"/>
          <w:sz w:val="24"/>
          <w:szCs w:val="24"/>
          <w:lang w:eastAsia="pl-PL"/>
        </w:rPr>
      </w:pPr>
      <w:bookmarkStart w:id="8" w:name="KONSORCJUM_JEDN_dokUMENT"/>
      <w:r w:rsidRPr="00BF41D7">
        <w:rPr>
          <w:rFonts w:ascii="Times New Roman" w:hAnsi="Times New Roman"/>
          <w:sz w:val="24"/>
          <w:szCs w:val="24"/>
          <w:lang w:eastAsia="pl-PL"/>
        </w:rPr>
        <w:t>W przypadku wspólnego ubiegania się o zamówienie przez wykonawców</w:t>
      </w:r>
      <w:bookmarkEnd w:id="8"/>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FC53C5" w:rsidRPr="00B93662" w:rsidRDefault="00FC53C5" w:rsidP="00FC53C5">
      <w:pPr>
        <w:numPr>
          <w:ilvl w:val="0"/>
          <w:numId w:val="48"/>
        </w:numPr>
        <w:spacing w:afterLines="20" w:after="48"/>
        <w:ind w:left="1418" w:hanging="425"/>
        <w:contextualSpacing/>
        <w:jc w:val="both"/>
        <w:rPr>
          <w:rFonts w:ascii="Times New Roman" w:hAnsi="Times New Roman"/>
          <w:sz w:val="24"/>
          <w:szCs w:val="24"/>
          <w:lang w:eastAsia="pl-PL"/>
        </w:rPr>
      </w:pPr>
      <w:r w:rsidRPr="00B93662">
        <w:rPr>
          <w:rFonts w:ascii="Times New Roman" w:hAnsi="Times New Roman"/>
          <w:sz w:val="24"/>
          <w:szCs w:val="24"/>
        </w:rPr>
        <w:t>Oświadczenie należy złożyć w formie elektronicznej potwierdzone kwalifikowanym podpisem elektronicznym,</w:t>
      </w:r>
    </w:p>
    <w:p w:rsidR="00FC53C5" w:rsidRPr="00B93662" w:rsidRDefault="00FC53C5" w:rsidP="00B93662">
      <w:pPr>
        <w:numPr>
          <w:ilvl w:val="0"/>
          <w:numId w:val="48"/>
        </w:numPr>
        <w:spacing w:after="0"/>
        <w:ind w:left="1417" w:hanging="425"/>
        <w:contextualSpacing/>
        <w:jc w:val="both"/>
        <w:rPr>
          <w:rFonts w:ascii="Times New Roman" w:hAnsi="Times New Roman"/>
          <w:sz w:val="24"/>
          <w:szCs w:val="24"/>
          <w:lang w:eastAsia="pl-PL"/>
        </w:rPr>
      </w:pPr>
      <w:r w:rsidRPr="00B93662">
        <w:rPr>
          <w:rFonts w:ascii="Times New Roman" w:hAnsi="Times New Roman"/>
          <w:sz w:val="24"/>
          <w:szCs w:val="24"/>
        </w:rPr>
        <w:t>Środkiem komunikacji elektronicznej, służącym złoż</w:t>
      </w:r>
      <w:r w:rsidR="00B93662" w:rsidRPr="00B93662">
        <w:rPr>
          <w:rFonts w:ascii="Times New Roman" w:hAnsi="Times New Roman"/>
          <w:sz w:val="24"/>
          <w:szCs w:val="24"/>
        </w:rPr>
        <w:t xml:space="preserve">eniu JEDZ przez wykonawcę, jest </w:t>
      </w:r>
      <w:r w:rsidRPr="00B93662">
        <w:rPr>
          <w:rFonts w:ascii="Times New Roman" w:hAnsi="Times New Roman"/>
          <w:sz w:val="24"/>
          <w:szCs w:val="24"/>
        </w:rPr>
        <w:t>narzędzie elektroniczne udost</w:t>
      </w:r>
      <w:r w:rsidR="00B93662" w:rsidRPr="00B93662">
        <w:rPr>
          <w:rFonts w:ascii="Times New Roman" w:hAnsi="Times New Roman"/>
          <w:sz w:val="24"/>
          <w:szCs w:val="24"/>
        </w:rPr>
        <w:t>ępnione przez Zamawiającego:</w:t>
      </w:r>
    </w:p>
    <w:p w:rsidR="00FC53C5" w:rsidRPr="00B93662" w:rsidRDefault="00FC53C5" w:rsidP="00FC53C5">
      <w:pPr>
        <w:pStyle w:val="Akapitzlist"/>
        <w:numPr>
          <w:ilvl w:val="1"/>
          <w:numId w:val="92"/>
        </w:numPr>
        <w:jc w:val="both"/>
        <w:rPr>
          <w:u w:val="single"/>
        </w:rPr>
      </w:pPr>
      <w:r w:rsidRPr="00B93662">
        <w:t>JEDZ należy wypełnić i złożyć poprzez narzędzie elektroniczne dostępne pod adresem wskazanym na stronie internetowej,</w:t>
      </w:r>
      <w:r w:rsidR="00B93662" w:rsidRPr="00B93662">
        <w:t xml:space="preserve"> </w:t>
      </w:r>
      <w:r w:rsidRPr="00B93662">
        <w:t xml:space="preserve">na której Zamawiający dokonał publikacji </w:t>
      </w:r>
      <w:proofErr w:type="spellStart"/>
      <w:r w:rsidRPr="00B93662">
        <w:t>SIWZ</w:t>
      </w:r>
      <w:proofErr w:type="spellEnd"/>
      <w:r w:rsidRPr="00B93662">
        <w:t>.</w:t>
      </w:r>
    </w:p>
    <w:p w:rsidR="00FC53C5" w:rsidRPr="00B93662" w:rsidRDefault="00FC53C5" w:rsidP="00FC53C5">
      <w:pPr>
        <w:pStyle w:val="Akapitzlist"/>
        <w:numPr>
          <w:ilvl w:val="1"/>
          <w:numId w:val="92"/>
        </w:numPr>
        <w:spacing w:line="276" w:lineRule="auto"/>
        <w:jc w:val="both"/>
      </w:pPr>
      <w:r w:rsidRPr="00B93662">
        <w:t>Zamawiający dopuszcza w szczególności następujący format przesyłanych danych: .pdf, .</w:t>
      </w:r>
      <w:proofErr w:type="spellStart"/>
      <w:r w:rsidRPr="00B93662">
        <w:t>doc</w:t>
      </w:r>
      <w:proofErr w:type="spellEnd"/>
      <w:r w:rsidRPr="00B93662">
        <w:t>, .</w:t>
      </w:r>
      <w:proofErr w:type="spellStart"/>
      <w:r w:rsidRPr="00B93662">
        <w:t>docx</w:t>
      </w:r>
      <w:proofErr w:type="spellEnd"/>
      <w:r w:rsidRPr="00B93662">
        <w:t xml:space="preserve">, </w:t>
      </w:r>
      <w:proofErr w:type="spellStart"/>
      <w:r w:rsidRPr="00B93662">
        <w:t>xlm</w:t>
      </w:r>
      <w:proofErr w:type="spellEnd"/>
      <w:r w:rsidRPr="00B93662">
        <w:t xml:space="preserve">. Wykonawca wypełnia JEDZ, tworząc dokument elektroniczny. </w:t>
      </w:r>
      <w:r w:rsidRPr="00B93662">
        <w:rPr>
          <w:u w:val="single"/>
        </w:rPr>
        <w:t>Może korzystać z narzędzia lub o</w:t>
      </w:r>
      <w:r w:rsidRPr="00B93662">
        <w:t>programowania, które umożliwiają wypełnienie JEDZ i utworzenie dokumentu elektronicznego, w szczególności w jednym z ww. formatów.</w:t>
      </w:r>
    </w:p>
    <w:p w:rsidR="00FC53C5" w:rsidRPr="00B93662" w:rsidRDefault="00FC53C5" w:rsidP="00FC53C5">
      <w:pPr>
        <w:pStyle w:val="Akapitzlist"/>
        <w:numPr>
          <w:ilvl w:val="1"/>
          <w:numId w:val="92"/>
        </w:numPr>
        <w:spacing w:line="276" w:lineRule="auto"/>
        <w:jc w:val="both"/>
      </w:pPr>
      <w:r w:rsidRPr="00B93662">
        <w:t xml:space="preserve">Po stworzeniu lub wygenerowaniu przez wykonawcę dokumentu elektronicznego wykonawca podpisuje ww. dokument kwalifikowanym 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FC53C5" w:rsidRPr="00B93662" w:rsidRDefault="00FC53C5" w:rsidP="00FC53C5">
      <w:pPr>
        <w:pStyle w:val="Akapitzlist"/>
        <w:numPr>
          <w:ilvl w:val="1"/>
          <w:numId w:val="92"/>
        </w:numPr>
        <w:spacing w:line="276" w:lineRule="auto"/>
        <w:jc w:val="both"/>
        <w:rPr>
          <w:rFonts w:ascii="Arial" w:hAnsi="Arial" w:cs="Arial"/>
        </w:rPr>
      </w:pPr>
      <w:r w:rsidRPr="00B93662">
        <w:t xml:space="preserve">Podpisany dokument elektroniczny JEDZ powinien zostać zaszyfrowany, </w:t>
      </w:r>
      <w:r w:rsidRPr="00B93662">
        <w:br/>
        <w:t>poprzez narzędzie elektroniczne udostępnione przez Zamawiającego.</w:t>
      </w:r>
    </w:p>
    <w:p w:rsidR="00FC53C5" w:rsidRPr="00B93662" w:rsidRDefault="00FC53C5" w:rsidP="00FC53C5">
      <w:pPr>
        <w:pStyle w:val="Akapitzlist"/>
        <w:numPr>
          <w:ilvl w:val="1"/>
          <w:numId w:val="92"/>
        </w:numPr>
        <w:spacing w:line="276" w:lineRule="auto"/>
        <w:jc w:val="both"/>
      </w:pPr>
      <w:r w:rsidRPr="00B93662">
        <w:rPr>
          <w:rFonts w:eastAsia="Times New Roman"/>
        </w:rPr>
        <w:t>Wykonawca przesyła zamawiającemu dokument przed upływem terminu składania ofert</w:t>
      </w:r>
      <w:r w:rsidRPr="00B93662">
        <w:t>.</w:t>
      </w:r>
    </w:p>
    <w:p w:rsidR="00DD67BE" w:rsidRPr="00BF41D7" w:rsidRDefault="00DD67BE" w:rsidP="00DD67BE">
      <w:pPr>
        <w:spacing w:afterLines="20" w:after="48"/>
        <w:ind w:left="1418"/>
        <w:contextualSpacing/>
        <w:jc w:val="both"/>
        <w:rPr>
          <w:rFonts w:ascii="Times New Roman" w:hAnsi="Times New Roman"/>
          <w:sz w:val="24"/>
          <w:szCs w:val="24"/>
          <w:lang w:eastAsia="pl-PL"/>
        </w:rPr>
      </w:pPr>
    </w:p>
    <w:p w:rsidR="00ED6655" w:rsidRPr="00BF41D7" w:rsidRDefault="00012D4C" w:rsidP="00B55A50">
      <w:pPr>
        <w:numPr>
          <w:ilvl w:val="0"/>
          <w:numId w:val="42"/>
        </w:numPr>
        <w:spacing w:afterLines="20" w:after="48"/>
        <w:ind w:left="567" w:hanging="567"/>
        <w:jc w:val="both"/>
        <w:rPr>
          <w:rFonts w:ascii="Times New Roman" w:hAnsi="Times New Roman"/>
          <w:sz w:val="24"/>
          <w:szCs w:val="24"/>
        </w:rPr>
      </w:pPr>
      <w:r w:rsidRPr="00340EE5">
        <w:rPr>
          <w:rFonts w:ascii="Times New Roman" w:hAnsi="Times New Roman"/>
          <w:sz w:val="24"/>
          <w:szCs w:val="24"/>
          <w:u w:val="double"/>
        </w:rPr>
        <w:t xml:space="preserve">Zamawiający może żądać niżej </w:t>
      </w:r>
      <w:r w:rsidRPr="00BF41D7">
        <w:rPr>
          <w:rFonts w:ascii="Times New Roman" w:hAnsi="Times New Roman"/>
          <w:sz w:val="24"/>
          <w:szCs w:val="24"/>
          <w:u w:val="double"/>
        </w:rPr>
        <w:t>wskazanych dokumentów</w:t>
      </w:r>
      <w:r w:rsidRPr="00BF41D7">
        <w:rPr>
          <w:rFonts w:ascii="Times New Roman" w:hAnsi="Times New Roman"/>
          <w:sz w:val="24"/>
          <w:szCs w:val="24"/>
        </w:rPr>
        <w:t xml:space="preserve">, które powinien posiadać </w:t>
      </w:r>
      <w:r w:rsidR="00D01756" w:rsidRPr="00BF41D7">
        <w:rPr>
          <w:rFonts w:ascii="Times New Roman" w:hAnsi="Times New Roman"/>
          <w:sz w:val="24"/>
          <w:szCs w:val="24"/>
        </w:rPr>
        <w:t>w</w:t>
      </w:r>
      <w:r w:rsidRPr="00BF41D7">
        <w:rPr>
          <w:rFonts w:ascii="Times New Roman" w:hAnsi="Times New Roman"/>
          <w:sz w:val="24"/>
          <w:szCs w:val="24"/>
        </w:rPr>
        <w:t xml:space="preserve">ykonawca, </w:t>
      </w:r>
      <w:r w:rsidRPr="00BF41D7">
        <w:rPr>
          <w:rFonts w:ascii="Times New Roman" w:hAnsi="Times New Roman"/>
          <w:sz w:val="24"/>
          <w:szCs w:val="24"/>
          <w:u w:val="double"/>
        </w:rPr>
        <w:t>jeżeli zostanie wezwany do ich złożenia, w szc</w:t>
      </w:r>
      <w:r w:rsidR="00B452A5">
        <w:rPr>
          <w:rFonts w:ascii="Times New Roman" w:hAnsi="Times New Roman"/>
          <w:sz w:val="24"/>
          <w:szCs w:val="24"/>
          <w:u w:val="double"/>
        </w:rPr>
        <w:t xml:space="preserve">zególności w sytuacji, gdy jego </w:t>
      </w:r>
      <w:r w:rsidRPr="00BF41D7">
        <w:rPr>
          <w:rFonts w:ascii="Times New Roman" w:hAnsi="Times New Roman"/>
          <w:sz w:val="24"/>
          <w:szCs w:val="24"/>
          <w:u w:val="double"/>
        </w:rPr>
        <w:t xml:space="preserve">oferta zostanie oceniona jako najkorzystniejsza – dla potwierdzenia okoliczności, o których mowa w </w:t>
      </w:r>
      <w:r w:rsidR="009012C7" w:rsidRPr="00BF41D7">
        <w:rPr>
          <w:rFonts w:ascii="Times New Roman" w:hAnsi="Times New Roman"/>
          <w:sz w:val="24"/>
          <w:szCs w:val="24"/>
          <w:u w:val="double"/>
        </w:rPr>
        <w:t>art.</w:t>
      </w:r>
      <w:r w:rsidRPr="00BF41D7">
        <w:rPr>
          <w:rFonts w:ascii="Times New Roman" w:hAnsi="Times New Roman"/>
          <w:sz w:val="24"/>
          <w:szCs w:val="24"/>
          <w:u w:val="double"/>
        </w:rPr>
        <w:t xml:space="preserve"> 25 ustęp 1 ustawy</w:t>
      </w:r>
      <w:r w:rsidRPr="00BF41D7">
        <w:rPr>
          <w:rFonts w:ascii="Times New Roman" w:hAnsi="Times New Roman"/>
          <w:sz w:val="24"/>
          <w:szCs w:val="24"/>
        </w:rPr>
        <w:t xml:space="preserve"> w następującym w zakresie wynikającym z treści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oraz ogłoszenia o zamówieniu:</w:t>
      </w:r>
    </w:p>
    <w:p w:rsidR="00ED6655" w:rsidRPr="00BF41D7" w:rsidRDefault="00ED6655" w:rsidP="00B55A50">
      <w:pPr>
        <w:numPr>
          <w:ilvl w:val="1"/>
          <w:numId w:val="42"/>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 xml:space="preserve">Załącznik nr 3 do </w:t>
      </w:r>
      <w:proofErr w:type="spellStart"/>
      <w:r w:rsidRPr="00BF41D7">
        <w:rPr>
          <w:rFonts w:ascii="Times New Roman" w:hAnsi="Times New Roman"/>
          <w:b/>
          <w:sz w:val="24"/>
          <w:szCs w:val="24"/>
          <w:u w:val="single"/>
          <w:lang w:eastAsia="pl-PL"/>
        </w:rPr>
        <w:t>SIWZ</w:t>
      </w:r>
      <w:proofErr w:type="spellEnd"/>
      <w:r w:rsidRPr="00BF41D7">
        <w:rPr>
          <w:rFonts w:ascii="Times New Roman" w:hAnsi="Times New Roman"/>
          <w:b/>
          <w:sz w:val="24"/>
          <w:szCs w:val="24"/>
          <w:u w:val="single"/>
          <w:lang w:eastAsia="pl-PL"/>
        </w:rPr>
        <w:t>,</w:t>
      </w:r>
    </w:p>
    <w:p w:rsidR="00ED6655" w:rsidRPr="00BF41D7" w:rsidRDefault="00ED6655" w:rsidP="00B55A50">
      <w:pPr>
        <w:numPr>
          <w:ilvl w:val="1"/>
          <w:numId w:val="42"/>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 xml:space="preserve">wypełniony Załącznik nr 5 do </w:t>
      </w:r>
      <w:proofErr w:type="spellStart"/>
      <w:r w:rsidRPr="00BF41D7">
        <w:rPr>
          <w:rFonts w:ascii="Times New Roman" w:eastAsia="Times New Roman" w:hAnsi="Times New Roman"/>
          <w:b/>
          <w:sz w:val="24"/>
          <w:szCs w:val="24"/>
          <w:u w:val="single"/>
          <w:lang w:eastAsia="pl-PL"/>
        </w:rPr>
        <w:t>SIWZ</w:t>
      </w:r>
      <w:proofErr w:type="spellEnd"/>
      <w:r w:rsidR="00A140A6" w:rsidRPr="00BF41D7">
        <w:rPr>
          <w:rFonts w:ascii="Times New Roman" w:hAnsi="Times New Roman"/>
          <w:b/>
          <w:sz w:val="24"/>
          <w:szCs w:val="24"/>
          <w:u w:val="single"/>
        </w:rPr>
        <w:t>;</w:t>
      </w:r>
    </w:p>
    <w:p w:rsidR="004415D9"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Pr>
          <w:rFonts w:ascii="Times New Roman" w:hAnsi="Times New Roman"/>
          <w:sz w:val="24"/>
          <w:szCs w:val="24"/>
        </w:rPr>
        <w:t>wykonanie;</w:t>
      </w:r>
    </w:p>
    <w:p w:rsidR="00621D37" w:rsidRPr="00722BC9" w:rsidRDefault="001D54ED" w:rsidP="00722BC9">
      <w:pPr>
        <w:numPr>
          <w:ilvl w:val="1"/>
          <w:numId w:val="42"/>
        </w:numPr>
        <w:spacing w:afterLines="20" w:after="48"/>
        <w:ind w:left="993" w:hanging="426"/>
        <w:jc w:val="both"/>
        <w:rPr>
          <w:rFonts w:ascii="Times New Roman" w:hAnsi="Times New Roman"/>
          <w:sz w:val="24"/>
          <w:szCs w:val="24"/>
        </w:rPr>
      </w:pPr>
      <w:r w:rsidRPr="00722BC9">
        <w:rPr>
          <w:rFonts w:ascii="Times New Roman" w:hAnsi="Times New Roman"/>
          <w:sz w:val="24"/>
          <w:szCs w:val="24"/>
        </w:rPr>
        <w:t xml:space="preserve">Dokumenty przedmiotowe – </w:t>
      </w:r>
      <w:r w:rsidRPr="00722BC9">
        <w:rPr>
          <w:rFonts w:ascii="Times New Roman" w:eastAsia="Times New Roman" w:hAnsi="Times New Roman"/>
          <w:sz w:val="24"/>
          <w:szCs w:val="24"/>
        </w:rPr>
        <w:t>w</w:t>
      </w:r>
      <w:r w:rsidR="00621D37" w:rsidRPr="00722BC9">
        <w:rPr>
          <w:rFonts w:ascii="Times New Roman" w:eastAsia="Times New Roman" w:hAnsi="Times New Roman"/>
          <w:sz w:val="24"/>
          <w:szCs w:val="24"/>
        </w:rPr>
        <w:t xml:space="preserve"> przypadku</w:t>
      </w:r>
      <w:r w:rsidRPr="00722BC9">
        <w:rPr>
          <w:rFonts w:ascii="Times New Roman" w:eastAsia="Times New Roman" w:hAnsi="Times New Roman"/>
          <w:sz w:val="24"/>
          <w:szCs w:val="24"/>
        </w:rPr>
        <w:t>,</w:t>
      </w:r>
      <w:r w:rsidR="00621D37" w:rsidRPr="00722BC9">
        <w:rPr>
          <w:rFonts w:ascii="Times New Roman" w:eastAsia="Times New Roman" w:hAnsi="Times New Roman"/>
          <w:sz w:val="24"/>
          <w:szCs w:val="24"/>
        </w:rPr>
        <w:t xml:space="preserve"> gdy Wykonawca oferuje produkty równoważne </w:t>
      </w:r>
      <w:r w:rsidR="0053546D" w:rsidRPr="00722BC9">
        <w:rPr>
          <w:rFonts w:ascii="Times New Roman" w:eastAsia="Times New Roman" w:hAnsi="Times New Roman"/>
          <w:sz w:val="24"/>
          <w:szCs w:val="24"/>
        </w:rPr>
        <w:t xml:space="preserve">– zgodnie z punktami 14-16 Części III </w:t>
      </w:r>
      <w:proofErr w:type="spellStart"/>
      <w:r w:rsidR="0053546D" w:rsidRPr="00722BC9">
        <w:rPr>
          <w:rFonts w:ascii="Times New Roman" w:eastAsia="Times New Roman" w:hAnsi="Times New Roman"/>
          <w:sz w:val="24"/>
          <w:szCs w:val="24"/>
        </w:rPr>
        <w:t>SIWZ</w:t>
      </w:r>
      <w:proofErr w:type="spellEnd"/>
      <w:r w:rsidR="0053546D" w:rsidRPr="00722BC9">
        <w:rPr>
          <w:rFonts w:ascii="Times New Roman" w:eastAsia="Times New Roman" w:hAnsi="Times New Roman"/>
          <w:sz w:val="24"/>
          <w:szCs w:val="24"/>
        </w:rPr>
        <w:t xml:space="preserve"> – Opis przedmiotu zamówienia, </w:t>
      </w:r>
      <w:r w:rsidR="00621D37" w:rsidRPr="00722BC9">
        <w:rPr>
          <w:rFonts w:ascii="Times New Roman" w:eastAsia="Times New Roman" w:hAnsi="Times New Roman"/>
          <w:sz w:val="24"/>
          <w:szCs w:val="24"/>
        </w:rPr>
        <w:t xml:space="preserve">zobowiązany jest w sposób jednoznaczny wskazać w swojej ofercie </w:t>
      </w:r>
      <w:r w:rsidR="0059743A" w:rsidRPr="00722BC9">
        <w:rPr>
          <w:rFonts w:ascii="Times New Roman" w:eastAsia="Times New Roman" w:hAnsi="Times New Roman"/>
          <w:sz w:val="24"/>
          <w:szCs w:val="24"/>
        </w:rPr>
        <w:t xml:space="preserve">(w Załączniku nr III A) </w:t>
      </w:r>
      <w:r w:rsidR="00621D37" w:rsidRPr="00722BC9">
        <w:rPr>
          <w:rFonts w:ascii="Times New Roman" w:eastAsia="Times New Roman" w:hAnsi="Times New Roman"/>
          <w:sz w:val="24"/>
          <w:szCs w:val="24"/>
        </w:rPr>
        <w:t>dany produkt równoważny poprzez podanie nazwy i producenta oferowanego produktu</w:t>
      </w:r>
      <w:r w:rsidR="00B27704" w:rsidRPr="00722BC9">
        <w:rPr>
          <w:rFonts w:ascii="Times New Roman" w:eastAsia="Times New Roman" w:hAnsi="Times New Roman"/>
          <w:sz w:val="24"/>
          <w:szCs w:val="24"/>
        </w:rPr>
        <w:t xml:space="preserve"> </w:t>
      </w:r>
      <w:r w:rsidR="00621D37" w:rsidRPr="00722BC9">
        <w:rPr>
          <w:rFonts w:ascii="Times New Roman" w:eastAsia="Times New Roman" w:hAnsi="Times New Roman"/>
          <w:sz w:val="24"/>
          <w:szCs w:val="24"/>
        </w:rPr>
        <w:t xml:space="preserve"> </w:t>
      </w:r>
      <w:r w:rsidRPr="00722BC9">
        <w:rPr>
          <w:rFonts w:ascii="Times New Roman" w:eastAsia="Times New Roman" w:hAnsi="Times New Roman"/>
          <w:sz w:val="24"/>
          <w:szCs w:val="24"/>
          <w:u w:val="double"/>
        </w:rPr>
        <w:t>Jeżeli jego oferta zostanie oceniona jako najkorzystniejsza</w:t>
      </w:r>
      <w:r w:rsidR="00621D37" w:rsidRPr="00722BC9">
        <w:rPr>
          <w:rFonts w:ascii="Times New Roman" w:eastAsia="Times New Roman" w:hAnsi="Times New Roman"/>
          <w:sz w:val="24"/>
          <w:szCs w:val="24"/>
          <w:u w:val="double"/>
        </w:rPr>
        <w:t xml:space="preserve"> </w:t>
      </w:r>
      <w:r w:rsidRPr="00722BC9">
        <w:rPr>
          <w:rFonts w:ascii="Times New Roman" w:eastAsia="Times New Roman" w:hAnsi="Times New Roman"/>
          <w:sz w:val="24"/>
          <w:szCs w:val="24"/>
          <w:u w:val="double"/>
        </w:rPr>
        <w:t>zostanie wezwany do przedłożenia niżej wymienionych dokumentów</w:t>
      </w:r>
      <w:r w:rsidR="00621D37" w:rsidRPr="00722BC9">
        <w:rPr>
          <w:rFonts w:ascii="Times New Roman" w:eastAsia="Times New Roman" w:hAnsi="Times New Roman"/>
          <w:sz w:val="24"/>
          <w:szCs w:val="24"/>
          <w:u w:val="double"/>
        </w:rPr>
        <w:t>:</w:t>
      </w:r>
    </w:p>
    <w:p w:rsidR="00621D37" w:rsidRPr="00BF41D7" w:rsidRDefault="00621D37" w:rsidP="00621D37">
      <w:pPr>
        <w:spacing w:after="60" w:line="240" w:lineRule="auto"/>
        <w:contextualSpacing/>
        <w:jc w:val="both"/>
        <w:rPr>
          <w:rFonts w:ascii="Times New Roman" w:eastAsia="Times New Roman" w:hAnsi="Times New Roman"/>
          <w:sz w:val="8"/>
          <w:szCs w:val="8"/>
          <w:lang w:eastAsia="pl-PL"/>
        </w:rPr>
      </w:pPr>
    </w:p>
    <w:p w:rsidR="00621D37" w:rsidRPr="00BF41D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3279B7" w:rsidRPr="00DA4B2C" w:rsidRDefault="00621D37" w:rsidP="00DA4B2C">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 xml:space="preserve">w zakresie oferowanych przedmiotów zamówienia </w:t>
      </w:r>
      <w:r w:rsidRPr="00BF41D7">
        <w:rPr>
          <w:rFonts w:ascii="Times New Roman" w:eastAsia="Times New Roman" w:hAnsi="Times New Roman"/>
          <w:sz w:val="24"/>
          <w:szCs w:val="24"/>
          <w:u w:val="double"/>
          <w:lang w:eastAsia="pl-PL"/>
        </w:rPr>
        <w:t>w j. polskim.</w:t>
      </w:r>
      <w:r w:rsidRPr="00BF41D7">
        <w:rPr>
          <w:rFonts w:ascii="Times New Roman" w:eastAsia="Times New Roman" w:hAnsi="Times New Roman"/>
          <w:sz w:val="24"/>
          <w:szCs w:val="24"/>
          <w:lang w:eastAsia="pl-PL"/>
        </w:rPr>
        <w:t xml:space="preserve"> Dokument musi zawierać co najmniej: nazwę producenta, numer katalogowy, skład chemi</w:t>
      </w:r>
      <w:r w:rsidR="00B27704" w:rsidRPr="00BF41D7">
        <w:rPr>
          <w:rFonts w:ascii="Times New Roman" w:eastAsia="Times New Roman" w:hAnsi="Times New Roman"/>
          <w:sz w:val="24"/>
          <w:szCs w:val="24"/>
          <w:lang w:eastAsia="pl-PL"/>
        </w:rPr>
        <w:t>czny, czystość, okres trwałości.</w:t>
      </w:r>
    </w:p>
    <w:p w:rsidR="00790086" w:rsidRPr="00BF41D7" w:rsidRDefault="00790086"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stanowiące element oświadczenia woli wykona</w:t>
      </w:r>
      <w:r w:rsidR="00FB51DE" w:rsidRPr="00BF41D7">
        <w:rPr>
          <w:rFonts w:ascii="Times New Roman" w:eastAsia="Times New Roman" w:hAnsi="Times New Roman"/>
          <w:sz w:val="24"/>
          <w:szCs w:val="24"/>
          <w:lang w:eastAsia="pl-PL"/>
        </w:rPr>
        <w:t xml:space="preserve">wcy i inne niezbędne dokumenty – </w:t>
      </w:r>
      <w:r w:rsidRPr="00BF41D7">
        <w:rPr>
          <w:rFonts w:ascii="Times New Roman" w:eastAsia="Times New Roman" w:hAnsi="Times New Roman"/>
          <w:sz w:val="24"/>
          <w:szCs w:val="24"/>
          <w:lang w:eastAsia="pl-PL"/>
        </w:rPr>
        <w:t xml:space="preserve">które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zobowiązany jest przedłożyć wraz z ofertą:</w:t>
      </w:r>
    </w:p>
    <w:p w:rsidR="00790086" w:rsidRPr="00BF41D7" w:rsidRDefault="00790086" w:rsidP="00B55A50">
      <w:pPr>
        <w:numPr>
          <w:ilvl w:val="0"/>
          <w:numId w:val="29"/>
        </w:numPr>
        <w:tabs>
          <w:tab w:val="clear" w:pos="360"/>
        </w:tabs>
        <w:spacing w:afterLines="20" w:after="48"/>
        <w:ind w:left="1843" w:hanging="425"/>
        <w:jc w:val="both"/>
        <w:rPr>
          <w:rFonts w:ascii="Times New Roman" w:hAnsi="Times New Roman"/>
          <w:b/>
          <w:sz w:val="24"/>
          <w:szCs w:val="24"/>
          <w:u w:val="single"/>
        </w:rPr>
      </w:pPr>
      <w:r w:rsidRPr="00BF41D7">
        <w:rPr>
          <w:rFonts w:ascii="Times New Roman" w:hAnsi="Times New Roman"/>
          <w:sz w:val="24"/>
          <w:szCs w:val="24"/>
        </w:rPr>
        <w:t xml:space="preserve">Formularz oferty – wypełniony </w:t>
      </w:r>
      <w:r w:rsidRPr="00BF41D7">
        <w:rPr>
          <w:rFonts w:ascii="Times New Roman" w:hAnsi="Times New Roman"/>
          <w:b/>
          <w:sz w:val="24"/>
          <w:szCs w:val="24"/>
          <w:u w:val="single"/>
        </w:rPr>
        <w:t xml:space="preserve">Załącznik nr 1 do </w:t>
      </w:r>
      <w:proofErr w:type="spellStart"/>
      <w:r w:rsidRPr="00BF41D7">
        <w:rPr>
          <w:rFonts w:ascii="Times New Roman" w:hAnsi="Times New Roman"/>
          <w:b/>
          <w:sz w:val="24"/>
          <w:szCs w:val="24"/>
          <w:u w:val="single"/>
        </w:rPr>
        <w:t>SIWZ</w:t>
      </w:r>
      <w:proofErr w:type="spellEnd"/>
      <w:r w:rsidRPr="00BF41D7">
        <w:rPr>
          <w:rFonts w:ascii="Times New Roman" w:hAnsi="Times New Roman"/>
          <w:b/>
          <w:sz w:val="24"/>
          <w:szCs w:val="24"/>
          <w:u w:val="single"/>
        </w:rPr>
        <w:t>,</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 xml:space="preserve">Szczegółowa oferta cenowa – wypełniony </w:t>
      </w:r>
      <w:r w:rsidRPr="00BF41D7">
        <w:rPr>
          <w:rFonts w:ascii="Times New Roman" w:hAnsi="Times New Roman"/>
          <w:b/>
          <w:sz w:val="24"/>
          <w:szCs w:val="24"/>
          <w:u w:val="single"/>
        </w:rPr>
        <w:t xml:space="preserve">Załącznik nr III A do </w:t>
      </w:r>
      <w:proofErr w:type="spellStart"/>
      <w:r w:rsidRPr="00BF41D7">
        <w:rPr>
          <w:rFonts w:ascii="Times New Roman" w:hAnsi="Times New Roman"/>
          <w:b/>
          <w:sz w:val="24"/>
          <w:szCs w:val="24"/>
          <w:u w:val="single"/>
        </w:rPr>
        <w:t>SIWZ</w:t>
      </w:r>
      <w:proofErr w:type="spellEnd"/>
      <w:r w:rsidRPr="00BF41D7">
        <w:rPr>
          <w:rFonts w:ascii="Times New Roman" w:hAnsi="Times New Roman"/>
          <w:sz w:val="24"/>
          <w:szCs w:val="24"/>
        </w:rPr>
        <w:t>,</w:t>
      </w: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Postanowienia ogólne dotyczące składanych dokumentów.</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B55A50">
      <w:pPr>
        <w:numPr>
          <w:ilvl w:val="0"/>
          <w:numId w:val="55"/>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CE44BC" w:rsidRPr="00E22121" w:rsidRDefault="0031028E" w:rsidP="00CE44BC">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B55A50">
      <w:pPr>
        <w:pStyle w:val="Akapitzlist"/>
        <w:numPr>
          <w:ilvl w:val="0"/>
          <w:numId w:val="58"/>
        </w:numPr>
        <w:rPr>
          <w:rFonts w:eastAsia="Times New Roman"/>
          <w:b/>
        </w:rPr>
      </w:pPr>
    </w:p>
    <w:p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226827">
      <w:pPr>
        <w:pStyle w:val="Nagwek1"/>
      </w:pPr>
      <w:bookmarkStart w:id="10" w:name="_Wykonawcy_wspólnie_ubiegający"/>
      <w:bookmarkEnd w:id="10"/>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BE4860" w:rsidRPr="00BE4860" w:rsidRDefault="00ED6655" w:rsidP="00BE4860">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1" w:name="_Udział_podwykonawców_w"/>
      <w:bookmarkEnd w:id="11"/>
      <w:r w:rsidRPr="00BF41D7">
        <w:t>Udział podwykonawców w wykonaniu zamówienia</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 xml:space="preserve">Załącznik Nr 4 do </w:t>
      </w:r>
      <w:proofErr w:type="spellStart"/>
      <w:r w:rsidRPr="00BF41D7">
        <w:rPr>
          <w:rFonts w:ascii="Times New Roman" w:hAnsi="Times New Roman"/>
          <w:bCs/>
          <w:sz w:val="24"/>
          <w:szCs w:val="24"/>
          <w:u w:val="single"/>
        </w:rPr>
        <w:t>SIWZ</w:t>
      </w:r>
      <w:proofErr w:type="spellEnd"/>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3510D">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B55A50">
      <w:pPr>
        <w:pStyle w:val="Akapitzlist"/>
        <w:numPr>
          <w:ilvl w:val="0"/>
          <w:numId w:val="58"/>
        </w:numPr>
        <w:spacing w:afterLines="20" w:after="48"/>
        <w:rPr>
          <w:b/>
        </w:rPr>
      </w:pPr>
    </w:p>
    <w:p w:rsidR="00ED6655" w:rsidRPr="00BF41D7" w:rsidRDefault="00ED6655" w:rsidP="0046586A">
      <w:pPr>
        <w:pStyle w:val="Nagwek1"/>
      </w:pPr>
      <w:bookmarkStart w:id="12" w:name="_Wymagania_co_do"/>
      <w:bookmarkEnd w:id="12"/>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8646" w:type="dxa"/>
        <w:jc w:val="center"/>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4252"/>
        <w:gridCol w:w="4394"/>
      </w:tblGrid>
      <w:tr w:rsidR="00BF41D7" w:rsidRPr="00BF41D7" w:rsidTr="00837D12">
        <w:trPr>
          <w:trHeight w:val="454"/>
          <w:jc w:val="center"/>
        </w:trPr>
        <w:tc>
          <w:tcPr>
            <w:tcW w:w="425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Zadanie</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Wysokość wadium</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9039C8" w:rsidRPr="00BF41D7" w:rsidRDefault="009039C8"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300,00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9039C8" w:rsidRPr="00BF41D7" w:rsidRDefault="009039C8"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200,00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9039C8" w:rsidRDefault="009039C8" w:rsidP="009039C8">
            <w:pPr>
              <w:spacing w:after="0"/>
              <w:jc w:val="center"/>
            </w:pPr>
            <w:r>
              <w:rPr>
                <w:rFonts w:ascii="Times New Roman" w:eastAsia="Times New Roman" w:hAnsi="Times New Roman"/>
                <w:b/>
                <w:sz w:val="24"/>
                <w:szCs w:val="24"/>
                <w:lang w:eastAsia="pl-PL"/>
              </w:rPr>
              <w:t>Zadanie nr 3</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800,00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4</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800,00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5</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300,00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6</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2 600,00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7</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1 100,00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8</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9039C8" w:rsidRDefault="009039C8" w:rsidP="009039C8">
            <w:pPr>
              <w:spacing w:after="0"/>
              <w:jc w:val="center"/>
              <w:rPr>
                <w:rFonts w:ascii="Times New Roman" w:hAnsi="Times New Roman"/>
                <w:b/>
                <w:sz w:val="24"/>
                <w:szCs w:val="24"/>
              </w:rPr>
            </w:pPr>
            <w:r w:rsidRPr="009039C8">
              <w:rPr>
                <w:rFonts w:ascii="Times New Roman" w:hAnsi="Times New Roman"/>
                <w:b/>
                <w:sz w:val="24"/>
                <w:szCs w:val="24"/>
              </w:rPr>
              <w:t>3 100,00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9</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BF41D7" w:rsidRDefault="009039C8" w:rsidP="00F00570">
            <w:pPr>
              <w:spacing w:after="0" w:line="240" w:lineRule="auto"/>
              <w:jc w:val="center"/>
              <w:rPr>
                <w:rFonts w:ascii="Times New Roman" w:eastAsia="Times New Roman" w:hAnsi="Times New Roman"/>
                <w:b/>
                <w:bCs/>
                <w:sz w:val="24"/>
                <w:szCs w:val="24"/>
                <w:lang w:eastAsia="pl-PL"/>
              </w:rPr>
            </w:pPr>
            <w:r w:rsidRPr="009039C8">
              <w:rPr>
                <w:rFonts w:ascii="Times New Roman" w:eastAsia="Times New Roman" w:hAnsi="Times New Roman"/>
                <w:b/>
                <w:bCs/>
                <w:sz w:val="24"/>
                <w:szCs w:val="24"/>
                <w:lang w:eastAsia="pl-PL"/>
              </w:rPr>
              <w:t>600,00 zł</w:t>
            </w:r>
          </w:p>
        </w:tc>
      </w:tr>
      <w:tr w:rsidR="009039C8" w:rsidRPr="00BF41D7" w:rsidTr="009039C8">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Default="009039C8" w:rsidP="009039C8">
            <w:pPr>
              <w:spacing w:after="0"/>
              <w:jc w:val="center"/>
            </w:pPr>
            <w:r>
              <w:rPr>
                <w:rFonts w:ascii="Times New Roman" w:eastAsia="Times New Roman" w:hAnsi="Times New Roman"/>
                <w:b/>
                <w:sz w:val="24"/>
                <w:szCs w:val="24"/>
                <w:lang w:eastAsia="pl-PL"/>
              </w:rPr>
              <w:t>Zadanie nr 10</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BF41D7" w:rsidRDefault="009039C8" w:rsidP="00F00570">
            <w:pPr>
              <w:spacing w:after="0" w:line="240" w:lineRule="auto"/>
              <w:jc w:val="center"/>
              <w:rPr>
                <w:rFonts w:ascii="Times New Roman" w:eastAsia="Times New Roman" w:hAnsi="Times New Roman"/>
                <w:b/>
                <w:bCs/>
                <w:sz w:val="24"/>
                <w:szCs w:val="24"/>
                <w:lang w:eastAsia="pl-PL"/>
              </w:rPr>
            </w:pPr>
            <w:r w:rsidRPr="009039C8">
              <w:rPr>
                <w:rFonts w:ascii="Times New Roman" w:eastAsia="Times New Roman" w:hAnsi="Times New Roman"/>
                <w:b/>
                <w:bCs/>
                <w:sz w:val="24"/>
                <w:szCs w:val="24"/>
                <w:lang w:eastAsia="pl-PL"/>
              </w:rPr>
              <w:t>200,00 zł</w:t>
            </w:r>
          </w:p>
        </w:tc>
      </w:tr>
      <w:tr w:rsidR="009039C8"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9039C8" w:rsidRPr="00BF41D7" w:rsidRDefault="009039C8" w:rsidP="00621D37">
            <w:pPr>
              <w:spacing w:after="0"/>
              <w:jc w:val="center"/>
              <w:rPr>
                <w:rFonts w:ascii="Times New Roman" w:eastAsia="Times New Roman" w:hAnsi="Times New Roman"/>
                <w:b/>
                <w:sz w:val="24"/>
                <w:szCs w:val="24"/>
                <w:lang w:eastAsia="pl-PL"/>
              </w:rPr>
            </w:pPr>
            <w:r w:rsidRPr="009039C8">
              <w:rPr>
                <w:rFonts w:ascii="Times New Roman" w:eastAsia="Times New Roman" w:hAnsi="Times New Roman"/>
                <w:b/>
                <w:sz w:val="24"/>
                <w:szCs w:val="24"/>
                <w:lang w:eastAsia="pl-PL"/>
              </w:rPr>
              <w:t>RAZEM</w:t>
            </w:r>
          </w:p>
        </w:tc>
        <w:tc>
          <w:tcPr>
            <w:tcW w:w="4394" w:type="dxa"/>
            <w:tcBorders>
              <w:top w:val="single" w:sz="4" w:space="0" w:color="auto"/>
              <w:left w:val="single" w:sz="4" w:space="0" w:color="auto"/>
              <w:bottom w:val="single" w:sz="4" w:space="0" w:color="auto"/>
              <w:right w:val="single" w:sz="4" w:space="0" w:color="auto"/>
            </w:tcBorders>
            <w:vAlign w:val="center"/>
          </w:tcPr>
          <w:p w:rsidR="009039C8" w:rsidRPr="00BF41D7" w:rsidRDefault="009039C8" w:rsidP="00F00570">
            <w:pPr>
              <w:spacing w:after="0"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10 000,00 zł</w:t>
            </w:r>
          </w:p>
        </w:tc>
      </w:tr>
    </w:tbl>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w:t>
      </w:r>
      <w:proofErr w:type="spellStart"/>
      <w:r w:rsidRPr="00BF41D7">
        <w:rPr>
          <w:rFonts w:ascii="Times New Roman" w:hAnsi="Times New Roman"/>
          <w:sz w:val="24"/>
          <w:szCs w:val="24"/>
        </w:rPr>
        <w:t>6b</w:t>
      </w:r>
      <w:proofErr w:type="spellEnd"/>
      <w:r w:rsidRPr="00BF41D7">
        <w:rPr>
          <w:rFonts w:ascii="Times New Roman" w:hAnsi="Times New Roman"/>
          <w:sz w:val="24"/>
          <w:szCs w:val="24"/>
        </w:rPr>
        <w:t xml:space="preserve"> ust. 5 pkt 2 ustawy z dnia </w:t>
      </w:r>
      <w:r w:rsidRPr="00BF41D7">
        <w:rPr>
          <w:rFonts w:ascii="Times New Roman" w:hAnsi="Times New Roman"/>
          <w:sz w:val="24"/>
          <w:szCs w:val="24"/>
        </w:rPr>
        <w:br/>
        <w:t>9 listopada 2000 r. o utworzeniu Polskiej Agencji Rozwoju Przedsiębiorczości (</w:t>
      </w:r>
      <w:r w:rsidR="00F05439">
        <w:rPr>
          <w:rFonts w:ascii="Times New Roman" w:hAnsi="Times New Roman"/>
          <w:sz w:val="24"/>
          <w:szCs w:val="24"/>
        </w:rPr>
        <w:t>tj. Dz. U. z 2018 r. poz. 110 tj</w:t>
      </w:r>
      <w:r w:rsidR="0097015D" w:rsidRPr="00BF41D7">
        <w:rPr>
          <w:rFonts w:ascii="Times New Roman" w:hAnsi="Times New Roman"/>
          <w:sz w:val="24"/>
          <w:szCs w:val="24"/>
        </w:rPr>
        <w:t>.</w:t>
      </w:r>
      <w:r w:rsidR="00F05439">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 xml:space="preserve">Wadium wnoszone w formie pieniężnej należy wpłacić na konto PUM w Szczecinie – Bank Zachodni </w:t>
      </w:r>
      <w:proofErr w:type="spellStart"/>
      <w:r w:rsidRPr="00BF41D7">
        <w:rPr>
          <w:rFonts w:ascii="Times New Roman" w:hAnsi="Times New Roman"/>
          <w:sz w:val="24"/>
          <w:szCs w:val="24"/>
        </w:rPr>
        <w:t>WBK</w:t>
      </w:r>
      <w:proofErr w:type="spellEnd"/>
      <w:r w:rsidRPr="00BF41D7">
        <w:rPr>
          <w:rFonts w:ascii="Times New Roman" w:hAnsi="Times New Roman"/>
          <w:sz w:val="24"/>
          <w:szCs w:val="24"/>
        </w:rPr>
        <w:t xml:space="preserve">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CA165A">
            <w:rPr>
              <w:rFonts w:ascii="Times New Roman" w:hAnsi="Times New Roman"/>
              <w:sz w:val="24"/>
              <w:szCs w:val="24"/>
            </w:rPr>
            <w:t>DZP</w:t>
          </w:r>
          <w:proofErr w:type="spellEnd"/>
          <w:r w:rsidR="00CA165A">
            <w:rPr>
              <w:rFonts w:ascii="Times New Roman" w:hAnsi="Times New Roman"/>
              <w:sz w:val="24"/>
              <w:szCs w:val="24"/>
            </w:rPr>
            <w:t>-262-33/2018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bCs/>
              <w:i/>
              <w:sz w:val="24"/>
              <w:szCs w:val="24"/>
            </w:rPr>
            <w:t>Dostawy odczynników i materiałów zużywalnych dla Zakładu Genetyki i Patomorfologii PUM w Szczecinie</w:t>
          </w:r>
        </w:sdtContent>
      </w:sdt>
      <w:r w:rsidR="00107C05" w:rsidRPr="00BF41D7">
        <w:rPr>
          <w:rFonts w:ascii="Times New Roman" w:hAnsi="Times New Roman"/>
          <w:b/>
          <w:bCs/>
          <w:i/>
          <w:sz w:val="24"/>
          <w:szCs w:val="24"/>
        </w:rPr>
        <w:t>”</w:t>
      </w:r>
      <w:r w:rsidR="00CF1BC5" w:rsidRPr="00BF41D7">
        <w:rPr>
          <w:rFonts w:ascii="Times New Roman" w:hAnsi="Times New Roman"/>
          <w:b/>
          <w:bCs/>
          <w:i/>
          <w:sz w:val="24"/>
          <w:szCs w:val="24"/>
        </w:rPr>
        <w:t xml:space="preserve"> </w:t>
      </w:r>
      <w:r w:rsidR="00AB4C1E" w:rsidRPr="00BF41D7">
        <w:rPr>
          <w:rFonts w:ascii="Times New Roman" w:hAnsi="Times New Roman"/>
          <w:b/>
          <w:bCs/>
          <w:i/>
          <w:sz w:val="24"/>
          <w:szCs w:val="24"/>
        </w:rPr>
        <w:t>zadanie nr …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B55A50">
      <w:pPr>
        <w:pStyle w:val="Akapitzlist"/>
        <w:numPr>
          <w:ilvl w:val="0"/>
          <w:numId w:val="58"/>
        </w:numPr>
        <w:rPr>
          <w:b/>
        </w:rPr>
      </w:pPr>
    </w:p>
    <w:p w:rsidR="00ED6655" w:rsidRPr="00BF41D7" w:rsidRDefault="00ED6655" w:rsidP="0046586A">
      <w:pPr>
        <w:pStyle w:val="Nagwek1"/>
        <w:rPr>
          <w:strike/>
        </w:rPr>
      </w:pPr>
      <w:bookmarkStart w:id="13" w:name="_Oferty_częściowe"/>
      <w:bookmarkEnd w:id="13"/>
      <w:r w:rsidRPr="00BF41D7">
        <w:t>Oferty częściowe</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Zamawiający dopuszcza składanie ofert częściowych.</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 xml:space="preserve">Oferta musi obejmować całość danej części (zadania). </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Ofertę można składać w odniesieniu do jednej, kilku lub wszystkich części zamówienia.</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4" w:name="_Oferty_wariantowe"/>
      <w:bookmarkEnd w:id="14"/>
      <w:r w:rsidRPr="00BF41D7">
        <w:t>Oferty wariantowe</w:t>
      </w:r>
    </w:p>
    <w:p w:rsidR="00ED6655" w:rsidRPr="00BF41D7" w:rsidRDefault="00ED6655" w:rsidP="00B55A50">
      <w:pPr>
        <w:numPr>
          <w:ilvl w:val="0"/>
          <w:numId w:val="3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5" w:name="_Informacje_o_opcjach"/>
      <w:bookmarkEnd w:id="15"/>
      <w:r w:rsidRPr="00BF41D7">
        <w:t>Informacje o opcjach</w:t>
      </w:r>
    </w:p>
    <w:p w:rsidR="00AB4C1E" w:rsidRPr="00BF41D7" w:rsidRDefault="00AB4C1E" w:rsidP="00B55A50">
      <w:pPr>
        <w:numPr>
          <w:ilvl w:val="0"/>
          <w:numId w:val="45"/>
        </w:numPr>
        <w:tabs>
          <w:tab w:val="clear" w:pos="360"/>
        </w:tabs>
        <w:spacing w:after="0"/>
        <w:ind w:left="426" w:hanging="426"/>
        <w:rPr>
          <w:rFonts w:ascii="Times New Roman" w:hAnsi="Times New Roman"/>
          <w:sz w:val="24"/>
          <w:szCs w:val="24"/>
        </w:rPr>
      </w:pPr>
      <w:r w:rsidRPr="00BF41D7">
        <w:rPr>
          <w:rFonts w:ascii="Times New Roman" w:hAnsi="Times New Roman"/>
          <w:sz w:val="24"/>
          <w:szCs w:val="24"/>
        </w:rPr>
        <w:t>Zamawiający przewiduje zastosowanie prawa opcji.</w:t>
      </w:r>
    </w:p>
    <w:p w:rsidR="00ED6655" w:rsidRPr="00BF41D7" w:rsidRDefault="00AB4C1E" w:rsidP="00B55A50">
      <w:pPr>
        <w:numPr>
          <w:ilvl w:val="0"/>
          <w:numId w:val="45"/>
        </w:numPr>
        <w:tabs>
          <w:tab w:val="clear" w:pos="360"/>
          <w:tab w:val="num" w:pos="0"/>
        </w:tabs>
        <w:spacing w:after="0"/>
        <w:ind w:left="426" w:hanging="426"/>
        <w:jc w:val="both"/>
        <w:rPr>
          <w:rFonts w:ascii="Times New Roman" w:hAnsi="Times New Roman"/>
          <w:sz w:val="24"/>
          <w:szCs w:val="24"/>
        </w:rPr>
      </w:pPr>
      <w:r w:rsidRPr="00BF41D7">
        <w:rPr>
          <w:rFonts w:ascii="Times New Roman" w:hAnsi="Times New Roman"/>
          <w:sz w:val="24"/>
          <w:szCs w:val="24"/>
        </w:rPr>
        <w:t>Zamawiający zobowiązuje się do dokonania zamówień z</w:t>
      </w:r>
      <w:r w:rsidR="00C45758">
        <w:rPr>
          <w:rFonts w:ascii="Times New Roman" w:hAnsi="Times New Roman"/>
          <w:sz w:val="24"/>
          <w:szCs w:val="24"/>
        </w:rPr>
        <w:t xml:space="preserve">a cenę stanowiącą przynajmniej </w:t>
      </w:r>
      <w:r w:rsidR="00153CC2" w:rsidRPr="00153CC2">
        <w:rPr>
          <w:rFonts w:ascii="Times New Roman" w:hAnsi="Times New Roman"/>
          <w:b/>
          <w:sz w:val="24"/>
          <w:szCs w:val="24"/>
        </w:rPr>
        <w:t>30</w:t>
      </w:r>
      <w:r w:rsidRPr="00153CC2">
        <w:rPr>
          <w:rFonts w:ascii="Times New Roman" w:hAnsi="Times New Roman"/>
          <w:b/>
          <w:sz w:val="24"/>
          <w:szCs w:val="24"/>
        </w:rPr>
        <w:t>%</w:t>
      </w:r>
      <w:r w:rsidRPr="00153CC2">
        <w:rPr>
          <w:rFonts w:ascii="Times New Roman" w:hAnsi="Times New Roman"/>
          <w:sz w:val="24"/>
          <w:szCs w:val="24"/>
        </w:rPr>
        <w:t xml:space="preserve"> </w:t>
      </w:r>
      <w:r w:rsidRPr="00BF41D7">
        <w:rPr>
          <w:rFonts w:ascii="Times New Roman" w:hAnsi="Times New Roman"/>
          <w:sz w:val="24"/>
          <w:szCs w:val="24"/>
        </w:rPr>
        <w:t>wartości umowy.</w:t>
      </w: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6" w:name="_Informacja_o_przewidywanych"/>
      <w:bookmarkEnd w:id="16"/>
      <w:r w:rsidRPr="00BF41D7">
        <w:t>Informacja o przewidywanych zamówieniach dodatkowych</w:t>
      </w:r>
    </w:p>
    <w:p w:rsidR="00ED6655" w:rsidRPr="00BF41D7" w:rsidRDefault="00107C05" w:rsidP="00B55A50">
      <w:pPr>
        <w:numPr>
          <w:ilvl w:val="0"/>
          <w:numId w:val="46"/>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4232CF" w:rsidRPr="00BF41D7" w:rsidRDefault="004232CF"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7" w:name="_Termin_związania_ofertą"/>
      <w:bookmarkEnd w:id="17"/>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8" w:name="_Opis_kryteriów_i"/>
      <w:bookmarkEnd w:id="18"/>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BF41D7" w:rsidTr="00ED1D5F">
        <w:trPr>
          <w:trHeight w:val="437"/>
        </w:trPr>
        <w:tc>
          <w:tcPr>
            <w:tcW w:w="70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Lp.</w:t>
            </w:r>
          </w:p>
        </w:tc>
        <w:tc>
          <w:tcPr>
            <w:tcW w:w="722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Ranga</w:t>
            </w:r>
          </w:p>
        </w:tc>
      </w:tr>
      <w:tr w:rsidR="00BF41D7"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1</w:t>
            </w:r>
          </w:p>
        </w:tc>
        <w:tc>
          <w:tcPr>
            <w:tcW w:w="7229" w:type="dxa"/>
            <w:vAlign w:val="center"/>
          </w:tcPr>
          <w:p w:rsidR="00ED1D5F" w:rsidRPr="00BF41D7" w:rsidRDefault="00ED1D5F"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Oferowana cena brutto </w:t>
            </w:r>
          </w:p>
        </w:tc>
        <w:tc>
          <w:tcPr>
            <w:tcW w:w="1134"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60%</w:t>
            </w:r>
          </w:p>
        </w:tc>
      </w:tr>
      <w:tr w:rsidR="00ED1D5F"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2</w:t>
            </w:r>
          </w:p>
        </w:tc>
        <w:tc>
          <w:tcPr>
            <w:tcW w:w="7229" w:type="dxa"/>
            <w:vAlign w:val="center"/>
          </w:tcPr>
          <w:p w:rsidR="00ED1D5F" w:rsidRPr="00BF41D7" w:rsidRDefault="00AB4C1E"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Termin realizacji partii zamówienia</w:t>
            </w:r>
            <w:r w:rsidR="00ED1D5F" w:rsidRPr="00BF41D7">
              <w:rPr>
                <w:rFonts w:ascii="Times New Roman" w:eastAsia="Times New Roman" w:hAnsi="Times New Roman"/>
                <w:sz w:val="24"/>
                <w:szCs w:val="24"/>
                <w:lang w:eastAsia="pl-PL"/>
              </w:rPr>
              <w:t xml:space="preserve"> </w:t>
            </w:r>
          </w:p>
        </w:tc>
        <w:tc>
          <w:tcPr>
            <w:tcW w:w="1134" w:type="dxa"/>
            <w:vAlign w:val="center"/>
          </w:tcPr>
          <w:p w:rsidR="00ED1D5F" w:rsidRPr="00BF41D7" w:rsidRDefault="00AB4C1E"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4</w:t>
            </w:r>
            <w:r w:rsidR="00541000" w:rsidRPr="00BF41D7">
              <w:rPr>
                <w:rFonts w:ascii="Times New Roman" w:eastAsia="Times New Roman" w:hAnsi="Times New Roman"/>
                <w:sz w:val="24"/>
                <w:szCs w:val="24"/>
                <w:lang w:eastAsia="pl-PL"/>
              </w:rPr>
              <w:t>0</w:t>
            </w:r>
            <w:r w:rsidR="00ED1D5F" w:rsidRPr="00BF41D7">
              <w:rPr>
                <w:rFonts w:ascii="Times New Roman" w:eastAsia="Times New Roman" w:hAnsi="Times New Roman"/>
                <w:sz w:val="24"/>
                <w:szCs w:val="24"/>
                <w:lang w:eastAsia="pl-PL"/>
              </w:rPr>
              <w:t>%</w:t>
            </w:r>
          </w:p>
        </w:tc>
      </w:tr>
    </w:tbl>
    <w:p w:rsidR="00ED1D5F" w:rsidRPr="00BF41D7" w:rsidRDefault="00ED1D5F" w:rsidP="00ED1D5F">
      <w:pPr>
        <w:spacing w:after="0"/>
        <w:ind w:left="426"/>
        <w:jc w:val="both"/>
        <w:rPr>
          <w:rFonts w:ascii="Times New Roman" w:hAnsi="Times New Roman"/>
          <w:sz w:val="24"/>
          <w:szCs w:val="24"/>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w:t>
      </w:r>
      <w:r w:rsidRPr="00BF41D7">
        <w:rPr>
          <w:rFonts w:ascii="Times New Roman" w:eastAsia="Times New Roman" w:hAnsi="Times New Roman"/>
          <w:sz w:val="24"/>
          <w:szCs w:val="24"/>
          <w:u w:val="single"/>
          <w:lang w:eastAsia="pl-PL"/>
        </w:rPr>
        <w:t>zaoferowanej ceny</w:t>
      </w:r>
      <w:r w:rsidRPr="00BF41D7">
        <w:rPr>
          <w:rFonts w:ascii="Times New Roman" w:eastAsia="Times New Roman" w:hAnsi="Times New Roman"/>
          <w:sz w:val="24"/>
          <w:szCs w:val="24"/>
          <w:lang w:eastAsia="pl-PL"/>
        </w:rPr>
        <w:t xml:space="preserve"> (kryterium 1) jest wyliczana wg wzoru:</w:t>
      </w:r>
    </w:p>
    <w:p w:rsidR="00AB4C1E" w:rsidRPr="00BF41D7" w:rsidRDefault="00AB4C1E" w:rsidP="00AB4C1E">
      <w:pPr>
        <w:spacing w:after="0" w:line="240" w:lineRule="auto"/>
        <w:ind w:firstLine="426"/>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ceny = </w:t>
      </w:r>
      <w:r w:rsidR="00C96159">
        <w:rPr>
          <w:rFonts w:ascii="Times New Roman" w:eastAsia="Times New Roman" w:hAnsi="Times New Roman"/>
          <w:b/>
          <w:position w:val="-3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5.4pt">
            <v:imagedata r:id="rId12" o:title=""/>
          </v:shape>
        </w:pic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gdzie:</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R</w:t>
      </w:r>
      <w:r w:rsidRPr="00BF41D7">
        <w:rPr>
          <w:rFonts w:ascii="Times New Roman" w:eastAsia="Times New Roman" w:hAnsi="Times New Roman"/>
          <w:sz w:val="24"/>
          <w:szCs w:val="24"/>
          <w:lang w:eastAsia="pl-PL"/>
        </w:rPr>
        <w:t xml:space="preserve"> – ranga ocenianego kryterium,</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roofErr w:type="spellStart"/>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n</w:t>
      </w:r>
      <w:proofErr w:type="spellEnd"/>
      <w:r w:rsidRPr="00BF41D7">
        <w:rPr>
          <w:rFonts w:ascii="Times New Roman" w:eastAsia="Times New Roman" w:hAnsi="Times New Roman"/>
          <w:sz w:val="24"/>
          <w:szCs w:val="24"/>
          <w:lang w:eastAsia="pl-PL"/>
        </w:rPr>
        <w:t xml:space="preserve"> - cena najniższa,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roofErr w:type="spellStart"/>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b</w:t>
      </w:r>
      <w:proofErr w:type="spellEnd"/>
      <w:r w:rsidRPr="00BF41D7">
        <w:rPr>
          <w:rFonts w:ascii="Times New Roman" w:eastAsia="Times New Roman" w:hAnsi="Times New Roman"/>
          <w:sz w:val="24"/>
          <w:szCs w:val="24"/>
          <w:lang w:eastAsia="pl-PL"/>
        </w:rPr>
        <w:t xml:space="preserve"> - cena badana.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za </w:t>
      </w:r>
      <w:r w:rsidRPr="00BF41D7">
        <w:rPr>
          <w:rFonts w:ascii="Times New Roman" w:eastAsia="Times New Roman" w:hAnsi="Times New Roman"/>
          <w:sz w:val="24"/>
          <w:szCs w:val="24"/>
          <w:u w:val="single"/>
          <w:lang w:eastAsia="pl-PL"/>
        </w:rPr>
        <w:t xml:space="preserve">termin </w:t>
      </w:r>
      <w:r w:rsidR="00E827A5">
        <w:rPr>
          <w:rFonts w:ascii="Times New Roman" w:eastAsia="Times New Roman" w:hAnsi="Times New Roman"/>
          <w:sz w:val="24"/>
          <w:szCs w:val="24"/>
          <w:u w:val="single"/>
          <w:lang w:eastAsia="pl-PL"/>
        </w:rPr>
        <w:t>realizacji</w:t>
      </w:r>
      <w:r w:rsidRPr="00BF41D7">
        <w:rPr>
          <w:rFonts w:ascii="Times New Roman" w:eastAsia="Times New Roman" w:hAnsi="Times New Roman"/>
          <w:sz w:val="24"/>
          <w:szCs w:val="24"/>
          <w:u w:val="single"/>
          <w:lang w:eastAsia="pl-PL"/>
        </w:rPr>
        <w:t xml:space="preserve"> partii zamówienia</w:t>
      </w:r>
      <w:r w:rsidRPr="00BF41D7">
        <w:rPr>
          <w:rFonts w:ascii="Times New Roman" w:eastAsia="Times New Roman" w:hAnsi="Times New Roman"/>
          <w:sz w:val="24"/>
          <w:szCs w:val="24"/>
          <w:lang w:eastAsia="pl-PL"/>
        </w:rPr>
        <w:t xml:space="preserve"> (kryterium 2) jest wyliczana wg wzoru:</w:t>
      </w:r>
    </w:p>
    <w:p w:rsidR="00AB4C1E" w:rsidRPr="00BF41D7" w:rsidRDefault="00AB4C1E" w:rsidP="00AB4C1E">
      <w:pPr>
        <w:spacing w:after="0" w:line="240" w:lineRule="auto"/>
        <w:rPr>
          <w:rFonts w:ascii="Times New Roman" w:eastAsia="Times New Roman" w:hAnsi="Times New Roman"/>
          <w:sz w:val="24"/>
          <w:szCs w:val="24"/>
          <w:lang w:eastAsia="pl-PL"/>
        </w:rPr>
      </w:pPr>
    </w:p>
    <w:p w:rsidR="00AB4C1E" w:rsidRPr="00BF41D7" w:rsidRDefault="00AB4C1E" w:rsidP="00AB4C1E">
      <w:pPr>
        <w:spacing w:after="0" w:line="240" w:lineRule="auto"/>
        <w:ind w:firstLine="720"/>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 </w:t>
      </w:r>
      <w:r w:rsidRPr="00BF41D7">
        <w:rPr>
          <w:rFonts w:ascii="Verdana" w:eastAsia="Times New Roman" w:hAnsi="Verdana"/>
          <w:b/>
          <w:noProof/>
          <w:position w:val="-30"/>
          <w:sz w:val="20"/>
          <w:szCs w:val="20"/>
          <w:lang w:eastAsia="pl-PL"/>
        </w:rPr>
        <w:drawing>
          <wp:inline distT="0" distB="0" distL="0" distR="0" wp14:anchorId="5424BD1D" wp14:editId="2077E1E5">
            <wp:extent cx="638175"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R – ranga ocenianego kryterium,</w:t>
      </w:r>
    </w:p>
    <w:p w:rsidR="00AB4C1E" w:rsidRPr="00BF41D7" w:rsidRDefault="00AB4C1E" w:rsidP="00AB4C1E">
      <w:pPr>
        <w:spacing w:after="0" w:line="240" w:lineRule="auto"/>
        <w:ind w:left="1418" w:hanging="698"/>
        <w:rPr>
          <w:rFonts w:ascii="Times New Roman" w:eastAsia="Times New Roman" w:hAnsi="Times New Roman"/>
          <w:sz w:val="24"/>
          <w:szCs w:val="24"/>
          <w:lang w:eastAsia="pl-PL"/>
        </w:rPr>
      </w:pPr>
      <w:proofErr w:type="spellStart"/>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n</w:t>
      </w:r>
      <w:proofErr w:type="spellEnd"/>
      <w:r w:rsidRPr="00BF41D7">
        <w:rPr>
          <w:rFonts w:ascii="Times New Roman" w:eastAsia="Times New Roman" w:hAnsi="Times New Roman"/>
          <w:sz w:val="24"/>
          <w:szCs w:val="24"/>
          <w:lang w:eastAsia="pl-PL"/>
        </w:rPr>
        <w:t xml:space="preserve"> – termin najkrótszy;</w:t>
      </w:r>
    </w:p>
    <w:p w:rsidR="00AB4C1E" w:rsidRPr="00BF41D7" w:rsidRDefault="00AB4C1E" w:rsidP="00AB4C1E">
      <w:pPr>
        <w:spacing w:after="0" w:line="240" w:lineRule="auto"/>
        <w:ind w:left="1560" w:hanging="851"/>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termin badany;</w:t>
      </w:r>
    </w:p>
    <w:p w:rsidR="00AB4C1E" w:rsidRPr="00BF41D7" w:rsidRDefault="00AB4C1E" w:rsidP="00AB4C1E">
      <w:pPr>
        <w:spacing w:after="0"/>
        <w:jc w:val="center"/>
        <w:rPr>
          <w:rFonts w:ascii="Times New Roman" w:eastAsia="Times New Roman" w:hAnsi="Times New Roman"/>
          <w:b/>
          <w:sz w:val="24"/>
          <w:szCs w:val="24"/>
          <w:lang w:eastAsia="pl-PL"/>
        </w:rPr>
      </w:pPr>
    </w:p>
    <w:p w:rsidR="00AB4C1E" w:rsidRPr="00BF41D7" w:rsidRDefault="00AB4C1E" w:rsidP="00AB4C1E">
      <w:pPr>
        <w:spacing w:after="0"/>
        <w:jc w:val="both"/>
        <w:rPr>
          <w:rFonts w:ascii="Times New Roman" w:eastAsia="Times New Roman" w:hAnsi="Times New Roman"/>
          <w:b/>
          <w:sz w:val="24"/>
          <w:szCs w:val="24"/>
          <w:u w:val="single"/>
          <w:lang w:eastAsia="pl-PL"/>
        </w:rPr>
      </w:pPr>
      <w:r w:rsidRPr="00BF41D7">
        <w:rPr>
          <w:rFonts w:ascii="Times New Roman" w:eastAsia="Times New Roman" w:hAnsi="Times New Roman"/>
          <w:b/>
          <w:sz w:val="24"/>
          <w:szCs w:val="24"/>
          <w:u w:val="single"/>
          <w:lang w:eastAsia="pl-PL"/>
        </w:rPr>
        <w:t>Zamawiający informuje, że termin realizacji poszczególnej partii zamówienia</w:t>
      </w:r>
      <w:r w:rsidR="00727432">
        <w:rPr>
          <w:rFonts w:ascii="Times New Roman" w:eastAsia="Times New Roman" w:hAnsi="Times New Roman"/>
          <w:b/>
          <w:sz w:val="24"/>
          <w:szCs w:val="24"/>
          <w:u w:val="single"/>
          <w:lang w:eastAsia="pl-PL"/>
        </w:rPr>
        <w:t xml:space="preserve"> powinien wynosić:</w:t>
      </w:r>
    </w:p>
    <w:p w:rsidR="00727432" w:rsidRPr="00153CC2" w:rsidRDefault="003D7B68" w:rsidP="00A0139C">
      <w:pPr>
        <w:pStyle w:val="Akapitzlist"/>
        <w:numPr>
          <w:ilvl w:val="0"/>
          <w:numId w:val="88"/>
        </w:numPr>
        <w:spacing w:afterLines="20" w:after="48"/>
        <w:jc w:val="both"/>
        <w:rPr>
          <w:rFonts w:eastAsia="Times New Roman"/>
        </w:rPr>
      </w:pPr>
      <w:r w:rsidRPr="00153CC2">
        <w:rPr>
          <w:rFonts w:eastAsia="Times New Roman"/>
          <w:b/>
        </w:rPr>
        <w:t>od 7</w:t>
      </w:r>
      <w:r w:rsidR="00153CC2" w:rsidRPr="00153CC2">
        <w:rPr>
          <w:rFonts w:eastAsia="Times New Roman"/>
          <w:b/>
        </w:rPr>
        <w:t xml:space="preserve"> do 15</w:t>
      </w:r>
      <w:r w:rsidR="00727432" w:rsidRPr="00153CC2">
        <w:rPr>
          <w:rFonts w:eastAsia="Times New Roman"/>
          <w:b/>
        </w:rPr>
        <w:t xml:space="preserve"> dni</w:t>
      </w:r>
      <w:r w:rsidR="00727432" w:rsidRPr="00153CC2">
        <w:rPr>
          <w:rFonts w:eastAsia="Times New Roman"/>
        </w:rPr>
        <w:t xml:space="preserve"> od daty otrzymania zamówienia zgłoszonego pisemnie lub drogą elektroniczną;</w:t>
      </w:r>
    </w:p>
    <w:p w:rsidR="00727432" w:rsidRPr="00BF41D7" w:rsidRDefault="00727432" w:rsidP="00AB4C1E">
      <w:pPr>
        <w:spacing w:after="0" w:line="240" w:lineRule="auto"/>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D7722B">
      <w:pPr>
        <w:pStyle w:val="Nagwek1"/>
      </w:pPr>
      <w:bookmarkStart w:id="19" w:name="_Opis_sposobu_obliczania"/>
      <w:bookmarkEnd w:id="19"/>
      <w:r w:rsidRPr="00BF41D7">
        <w:t xml:space="preserve">Opis sposobu obliczania ceny oraz rozliczenia z </w:t>
      </w:r>
      <w:r w:rsidR="00192A07" w:rsidRPr="00BF41D7">
        <w:t>wykonawcą</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 xml:space="preserve">Wykonawca poda ceny jednostkowe w PLN </w:t>
      </w:r>
      <w:r w:rsidR="00B545F3">
        <w:rPr>
          <w:rFonts w:ascii="Times New Roman" w:hAnsi="Times New Roman"/>
          <w:sz w:val="24"/>
          <w:szCs w:val="24"/>
        </w:rPr>
        <w:t xml:space="preserve">albo w </w:t>
      </w:r>
      <w:proofErr w:type="spellStart"/>
      <w:r w:rsidR="00B545F3">
        <w:rPr>
          <w:rFonts w:ascii="Times New Roman" w:hAnsi="Times New Roman"/>
          <w:sz w:val="24"/>
          <w:szCs w:val="24"/>
        </w:rPr>
        <w:t>EUR</w:t>
      </w:r>
      <w:proofErr w:type="spellEnd"/>
      <w:r w:rsidR="00B545F3">
        <w:rPr>
          <w:rFonts w:ascii="Times New Roman" w:hAnsi="Times New Roman"/>
          <w:sz w:val="24"/>
          <w:szCs w:val="24"/>
        </w:rPr>
        <w:t xml:space="preserve"> </w:t>
      </w:r>
      <w:r w:rsidRPr="00BF41D7">
        <w:rPr>
          <w:rFonts w:ascii="Times New Roman" w:hAnsi="Times New Roman"/>
          <w:sz w:val="24"/>
          <w:szCs w:val="24"/>
        </w:rPr>
        <w:t>dla każdego rodzaju towaru oraz cenę za całość zamówienia.</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Wszystkie ceny powinny zawierać w sobie ewentualne upusty proponowane przez Wykonawcę (nie dopuszczalne są żadne negocjacje cenowe).</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 cenie wykonawca ujmie wszelkie koszty związane z realizacją zamówienia, w szczególności:</w:t>
      </w:r>
    </w:p>
    <w:p w:rsidR="004E66A4" w:rsidRPr="00BF41D7" w:rsidRDefault="004E66A4" w:rsidP="00B55A50">
      <w:pPr>
        <w:numPr>
          <w:ilvl w:val="0"/>
          <w:numId w:val="22"/>
        </w:numPr>
        <w:spacing w:after="60"/>
        <w:ind w:left="993"/>
        <w:jc w:val="both"/>
        <w:rPr>
          <w:rFonts w:ascii="Times New Roman" w:hAnsi="Times New Roman"/>
          <w:sz w:val="24"/>
          <w:szCs w:val="24"/>
        </w:rPr>
      </w:pPr>
      <w:bookmarkStart w:id="20" w:name="_GoBack"/>
      <w:r w:rsidRPr="00BF41D7">
        <w:rPr>
          <w:rFonts w:ascii="Times New Roman" w:hAnsi="Times New Roman"/>
          <w:sz w:val="24"/>
          <w:szCs w:val="24"/>
        </w:rPr>
        <w:t xml:space="preserve">dostarczenie przedmiotu umowy do miejsca wskazanego przez Zamawiającego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w:t>
      </w:r>
    </w:p>
    <w:bookmarkEnd w:id="20"/>
    <w:p w:rsidR="004E66A4" w:rsidRPr="00C96159" w:rsidRDefault="004E66A4" w:rsidP="00B55A50">
      <w:pPr>
        <w:numPr>
          <w:ilvl w:val="0"/>
          <w:numId w:val="22"/>
        </w:numPr>
        <w:spacing w:after="60"/>
        <w:ind w:left="993"/>
        <w:jc w:val="both"/>
        <w:rPr>
          <w:rFonts w:ascii="Times New Roman" w:hAnsi="Times New Roman"/>
          <w:strike/>
          <w:color w:val="0000FF"/>
          <w:sz w:val="24"/>
          <w:szCs w:val="24"/>
        </w:rPr>
      </w:pPr>
      <w:r w:rsidRPr="00C96159">
        <w:rPr>
          <w:rFonts w:ascii="Times New Roman" w:hAnsi="Times New Roman"/>
          <w:strike/>
          <w:color w:val="0000FF"/>
          <w:sz w:val="24"/>
          <w:szCs w:val="24"/>
        </w:rPr>
        <w:t>wniesienie, dokonanie montażu i instalacji urządzeń,</w:t>
      </w:r>
    </w:p>
    <w:p w:rsidR="004E66A4" w:rsidRPr="00C96159" w:rsidRDefault="004E66A4" w:rsidP="00B55A50">
      <w:pPr>
        <w:numPr>
          <w:ilvl w:val="0"/>
          <w:numId w:val="22"/>
        </w:numPr>
        <w:spacing w:after="60"/>
        <w:ind w:left="993"/>
        <w:jc w:val="both"/>
        <w:rPr>
          <w:rFonts w:ascii="Times New Roman" w:hAnsi="Times New Roman"/>
          <w:color w:val="0000FF"/>
          <w:sz w:val="24"/>
          <w:szCs w:val="24"/>
        </w:rPr>
      </w:pPr>
      <w:r w:rsidRPr="00C96159">
        <w:rPr>
          <w:rFonts w:ascii="Times New Roman" w:hAnsi="Times New Roman"/>
          <w:strike/>
          <w:color w:val="0000FF"/>
          <w:sz w:val="24"/>
          <w:szCs w:val="24"/>
        </w:rPr>
        <w:t>przeszkolenie personelu Zamawiającego w zakresie obsługi dostarczonego sprzętu,</w:t>
      </w:r>
      <w:r w:rsidRPr="00C96159">
        <w:rPr>
          <w:rFonts w:ascii="Times New Roman" w:hAnsi="Times New Roman"/>
          <w:color w:val="0000FF"/>
          <w:sz w:val="24"/>
          <w:szCs w:val="24"/>
        </w:rPr>
        <w:t xml:space="preserve"> </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zapewnienia serwisu gwarancyjnego</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BF41D7" w:rsidRDefault="004E66A4" w:rsidP="00B55A50">
      <w:pPr>
        <w:numPr>
          <w:ilvl w:val="1"/>
          <w:numId w:val="20"/>
        </w:numPr>
        <w:tabs>
          <w:tab w:val="num" w:pos="426"/>
        </w:tabs>
        <w:spacing w:after="0"/>
        <w:ind w:left="360"/>
        <w:jc w:val="both"/>
        <w:rPr>
          <w:rFonts w:ascii="Times New Roman" w:hAnsi="Times New Roman"/>
          <w:sz w:val="24"/>
          <w:szCs w:val="24"/>
        </w:rPr>
      </w:pPr>
      <w:r w:rsidRPr="00BF41D7">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B545F3" w:rsidRPr="008F72A6" w:rsidRDefault="00B545F3" w:rsidP="00B545F3">
      <w:pPr>
        <w:numPr>
          <w:ilvl w:val="1"/>
          <w:numId w:val="20"/>
        </w:numPr>
        <w:tabs>
          <w:tab w:val="clear" w:pos="1800"/>
        </w:tabs>
        <w:spacing w:after="0"/>
        <w:ind w:left="426" w:hanging="426"/>
        <w:jc w:val="both"/>
        <w:rPr>
          <w:rFonts w:ascii="Times New Roman" w:hAnsi="Times New Roman"/>
          <w:color w:val="FF0000"/>
          <w:sz w:val="24"/>
          <w:szCs w:val="24"/>
        </w:rPr>
      </w:pPr>
      <w:r w:rsidRPr="00362840">
        <w:rPr>
          <w:rFonts w:ascii="Times New Roman" w:hAnsi="Times New Roman"/>
          <w:sz w:val="24"/>
          <w:szCs w:val="24"/>
        </w:rPr>
        <w:t xml:space="preserve">Rozliczenia między Zamawiającym, a Wykonawcą prowadzone będą </w:t>
      </w:r>
      <w:r>
        <w:rPr>
          <w:rFonts w:ascii="Times New Roman" w:hAnsi="Times New Roman"/>
          <w:b/>
          <w:bCs/>
          <w:sz w:val="24"/>
          <w:szCs w:val="24"/>
        </w:rPr>
        <w:t>w złotówkach (PLN) albo w</w:t>
      </w:r>
      <w:r w:rsidRPr="00362840">
        <w:rPr>
          <w:rFonts w:ascii="Times New Roman" w:hAnsi="Times New Roman"/>
          <w:b/>
          <w:bCs/>
          <w:sz w:val="24"/>
          <w:szCs w:val="24"/>
        </w:rPr>
        <w:t xml:space="preserve"> euro (</w:t>
      </w:r>
      <w:proofErr w:type="spellStart"/>
      <w:r w:rsidRPr="00362840">
        <w:rPr>
          <w:rFonts w:ascii="Times New Roman" w:hAnsi="Times New Roman"/>
          <w:b/>
          <w:bCs/>
          <w:sz w:val="24"/>
          <w:szCs w:val="24"/>
        </w:rPr>
        <w:t>EUR</w:t>
      </w:r>
      <w:proofErr w:type="spellEnd"/>
      <w:r w:rsidRPr="00362840">
        <w:rPr>
          <w:rFonts w:ascii="Times New Roman" w:hAnsi="Times New Roman"/>
          <w:b/>
          <w:bCs/>
          <w:sz w:val="24"/>
          <w:szCs w:val="24"/>
        </w:rPr>
        <w:t>).</w:t>
      </w:r>
      <w:r w:rsidRPr="00362840">
        <w:rPr>
          <w:rFonts w:ascii="Times New Roman" w:hAnsi="Times New Roman"/>
          <w:sz w:val="24"/>
          <w:szCs w:val="24"/>
        </w:rPr>
        <w:t xml:space="preserve"> W przypadku złożenia oferty w walucie innej niż PLN, w celu porównania złożonych ofert Zamawiający zastosuje przeliczenie tych walut na złotówki (PLN) wg średniego kursu Narodowego Banku Polskiego (dalej: NBP) na dzień publikacji ogłoszenia o zamówieniu. W przypadku, gdy na ten dzień NBP nie opublikuje średnich kursów walut, do przeliczenia Zamawiający przyjmie pierwszy opublikowany po tej dacie średni kurs NBP. Średnie kursy walut dostępne są na stronie internetowej NBP pod następującym adresem: www.nbp.pl</w:t>
      </w:r>
      <w:r w:rsidRPr="000C2186">
        <w:rPr>
          <w:rFonts w:ascii="Times New Roman" w:hAnsi="Times New Roman"/>
          <w:color w:val="FF0000"/>
          <w:sz w:val="24"/>
          <w:szCs w:val="24"/>
        </w:rPr>
        <w:t>.</w:t>
      </w:r>
      <w:r>
        <w:rPr>
          <w:rFonts w:ascii="Times New Roman" w:hAnsi="Times New Roman"/>
          <w:color w:val="FF0000"/>
          <w:sz w:val="24"/>
          <w:szCs w:val="24"/>
        </w:rPr>
        <w:t xml:space="preserve"> </w:t>
      </w:r>
    </w:p>
    <w:p w:rsidR="003465B4" w:rsidRPr="00BF41D7" w:rsidRDefault="007F30F4" w:rsidP="007F30F4">
      <w:pPr>
        <w:tabs>
          <w:tab w:val="left" w:pos="3540"/>
        </w:tabs>
        <w:spacing w:after="0"/>
        <w:ind w:left="360"/>
        <w:jc w:val="both"/>
        <w:rPr>
          <w:rFonts w:ascii="Times New Roman" w:hAnsi="Times New Roman"/>
          <w:sz w:val="24"/>
          <w:szCs w:val="24"/>
        </w:rPr>
      </w:pPr>
      <w:r>
        <w:rPr>
          <w:rFonts w:ascii="Times New Roman" w:hAnsi="Times New Roman"/>
          <w:sz w:val="24"/>
          <w:szCs w:val="24"/>
        </w:rPr>
        <w:tab/>
      </w:r>
    </w:p>
    <w:p w:rsidR="00ED6655" w:rsidRPr="00BF41D7" w:rsidRDefault="00ED6655" w:rsidP="00B55A50">
      <w:pPr>
        <w:pStyle w:val="Akapitzlist"/>
        <w:numPr>
          <w:ilvl w:val="0"/>
          <w:numId w:val="58"/>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 najkorzystniejszą uzna ofertę tego wykonawcy, który uzyska najkorzystniejszy bilans punktów na podstawie kryteriów określonych w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 xml:space="preserve">ykonawca, którego oferta została oceniona jako najkorzystniejsza zostanie wezwany do złożenia w wyznaczonym terminie aktualnych dokumentów potwierdzających okoliczności, o których mowa w art. 25 ustęp 1 ustawy w zakresie wynikającym z treści </w:t>
      </w:r>
      <w:proofErr w:type="spellStart"/>
      <w:r w:rsidRPr="00BF41D7">
        <w:rPr>
          <w:rFonts w:ascii="Times New Roman" w:hAnsi="Times New Roman"/>
          <w:sz w:val="24"/>
          <w:szCs w:val="24"/>
        </w:rPr>
        <w:t>SIWZ</w:t>
      </w:r>
      <w:proofErr w:type="spellEnd"/>
      <w:r w:rsidRPr="00BF41D7">
        <w:rPr>
          <w:rFonts w:ascii="Times New Roman" w:hAnsi="Times New Roman"/>
          <w:sz w:val="24"/>
          <w:szCs w:val="24"/>
        </w:rPr>
        <w:t xml:space="preserve"> oraz ogłoszenia o zamówieniu.</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 xml:space="preserve">Dz. U. z 2017 r. </w:t>
      </w:r>
      <w:proofErr w:type="spellStart"/>
      <w:r w:rsidR="0097015D" w:rsidRPr="00BF41D7">
        <w:rPr>
          <w:rFonts w:ascii="Times New Roman" w:hAnsi="Times New Roman"/>
          <w:sz w:val="24"/>
          <w:szCs w:val="24"/>
        </w:rPr>
        <w:t>poz.570</w:t>
      </w:r>
      <w:proofErr w:type="spellEnd"/>
      <w:r w:rsidR="0097015D" w:rsidRPr="00BF41D7">
        <w:rPr>
          <w:rFonts w:ascii="Times New Roman" w:hAnsi="Times New Roman"/>
          <w:sz w:val="24"/>
          <w:szCs w:val="24"/>
        </w:rPr>
        <w:t xml:space="preserve"> ze zm.</w:t>
      </w:r>
      <w:r w:rsidRPr="00BF41D7">
        <w:rPr>
          <w:rFonts w:ascii="Times New Roman" w:hAnsi="Times New Roman"/>
          <w:sz w:val="24"/>
          <w:szCs w:val="24"/>
        </w:rPr>
        <w: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B55A50">
      <w:pPr>
        <w:numPr>
          <w:ilvl w:val="0"/>
          <w:numId w:val="36"/>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97015D">
      <w:pPr>
        <w:numPr>
          <w:ilvl w:val="1"/>
          <w:numId w:val="36"/>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B55A50">
      <w:pPr>
        <w:numPr>
          <w:ilvl w:val="0"/>
          <w:numId w:val="36"/>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B55A50">
      <w:pPr>
        <w:pStyle w:val="Akapitzlist"/>
        <w:numPr>
          <w:ilvl w:val="0"/>
          <w:numId w:val="65"/>
        </w:numPr>
        <w:autoSpaceDE w:val="0"/>
        <w:autoSpaceDN w:val="0"/>
        <w:adjustRightInd w:val="0"/>
        <w:spacing w:line="276" w:lineRule="auto"/>
        <w:ind w:left="851" w:hanging="425"/>
        <w:jc w:val="both"/>
      </w:pPr>
      <w:r w:rsidRPr="00BF41D7">
        <w:t>jest niezgodna z ustawą,</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B55A50">
      <w:pPr>
        <w:pStyle w:val="Akapitzlist"/>
        <w:numPr>
          <w:ilvl w:val="0"/>
          <w:numId w:val="65"/>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B55A50">
      <w:pPr>
        <w:numPr>
          <w:ilvl w:val="0"/>
          <w:numId w:val="36"/>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B55A50">
      <w:pPr>
        <w:numPr>
          <w:ilvl w:val="0"/>
          <w:numId w:val="37"/>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B55A50">
      <w:pPr>
        <w:pStyle w:val="Akapitzlist"/>
        <w:numPr>
          <w:ilvl w:val="0"/>
          <w:numId w:val="58"/>
        </w:numPr>
        <w:rPr>
          <w:b/>
        </w:rPr>
      </w:pPr>
    </w:p>
    <w:p w:rsidR="00ED6655" w:rsidRPr="00BF41D7" w:rsidRDefault="00ED6655" w:rsidP="00471248">
      <w:pPr>
        <w:pStyle w:val="Nagwek1"/>
      </w:pPr>
      <w:bookmarkStart w:id="22" w:name="_Przesłanki_unieważnianie_postępowan"/>
      <w:bookmarkEnd w:id="22"/>
      <w:r w:rsidRPr="00BF41D7">
        <w:t xml:space="preserve">Przesłanki </w:t>
      </w:r>
      <w:proofErr w:type="spellStart"/>
      <w:r w:rsidRPr="00BF41D7">
        <w:t>unieważni</w:t>
      </w:r>
      <w:r w:rsidR="00F7623C" w:rsidRPr="00BF41D7">
        <w:rPr>
          <w:lang w:val="pl-PL"/>
        </w:rPr>
        <w:t>e</w:t>
      </w:r>
      <w:r w:rsidR="00F7623C" w:rsidRPr="00BF41D7">
        <w:t>n</w:t>
      </w:r>
      <w:r w:rsidR="00F7623C" w:rsidRPr="00BF41D7">
        <w:rPr>
          <w:lang w:val="pl-PL"/>
        </w:rPr>
        <w:t>ia</w:t>
      </w:r>
      <w:proofErr w:type="spellEnd"/>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B55A50">
      <w:pPr>
        <w:pStyle w:val="Akapitzlist"/>
        <w:numPr>
          <w:ilvl w:val="0"/>
          <w:numId w:val="58"/>
        </w:numPr>
        <w:rPr>
          <w:b/>
        </w:rPr>
      </w:pPr>
    </w:p>
    <w:p w:rsidR="00ED6655" w:rsidRPr="00BF41D7" w:rsidRDefault="00ED6655" w:rsidP="00E25D44">
      <w:pPr>
        <w:pStyle w:val="Nagwek1"/>
      </w:pPr>
      <w:bookmarkStart w:id="23" w:name="_Zawarcie_umowy_o"/>
      <w:bookmarkEnd w:id="23"/>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EB5C80">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F05439"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F05439">
        <w:rPr>
          <w:rFonts w:ascii="Times New Roman" w:hAnsi="Times New Roman"/>
          <w:sz w:val="24"/>
          <w:szCs w:val="24"/>
        </w:rPr>
        <w:t>Zamawiający może zawrzeć umowę w sprawie zamówienia publicznego przed upływem terminów, o których mowa w ust. 2, jeżeli:</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3568B2" w:rsidRPr="008C4566" w:rsidRDefault="00ED6655" w:rsidP="003568B2">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3568B2" w:rsidRPr="007068BA" w:rsidRDefault="003568B2" w:rsidP="003568B2">
      <w:pPr>
        <w:autoSpaceDE w:val="0"/>
        <w:autoSpaceDN w:val="0"/>
        <w:adjustRightInd w:val="0"/>
        <w:spacing w:after="0"/>
        <w:jc w:val="both"/>
        <w:rPr>
          <w:rFonts w:ascii="Times New Roman" w:hAnsi="Times New Roman"/>
          <w:sz w:val="24"/>
          <w:szCs w:val="24"/>
        </w:rPr>
      </w:pPr>
    </w:p>
    <w:p w:rsidR="00E25D44" w:rsidRPr="00BF41D7" w:rsidRDefault="00E25D44" w:rsidP="00B55A50">
      <w:pPr>
        <w:pStyle w:val="Akapitzlist"/>
        <w:numPr>
          <w:ilvl w:val="0"/>
          <w:numId w:val="58"/>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FD7E26" w:rsidRPr="00BF41D7" w:rsidRDefault="00FD7E26"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u w:val="single"/>
          <w:lang w:eastAsia="pl-PL"/>
        </w:rPr>
        <w:t>Przed zawarciem umowy, wybrany wykonawca przekaże zamawiającemu szczegółową ofertę cenową w wersji elektronicznej w formacie xls (MS Excel lub kompatybilnym).</w:t>
      </w:r>
    </w:p>
    <w:p w:rsidR="00DD67BE" w:rsidRPr="00BF41D7" w:rsidRDefault="00DD67BE" w:rsidP="00D6342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34454">
      <w:pPr>
        <w:pStyle w:val="Nagwek1"/>
      </w:pPr>
      <w:bookmarkStart w:id="25" w:name="_Termin_wykonania_zamówienia"/>
      <w:bookmarkEnd w:id="25"/>
      <w:r w:rsidRPr="00BF41D7">
        <w:t>Termin wykonania zamówienia</w:t>
      </w:r>
    </w:p>
    <w:p w:rsidR="00B55A50" w:rsidRPr="00B93662"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Umowy z wybranymi wykonawcami zostaną zawarte na czas oznaczony, to jest </w:t>
      </w:r>
      <w:r w:rsidRPr="00BF41D7">
        <w:rPr>
          <w:rFonts w:ascii="Times New Roman" w:eastAsia="Times New Roman" w:hAnsi="Times New Roman"/>
          <w:sz w:val="24"/>
          <w:szCs w:val="24"/>
          <w:lang w:eastAsia="pl-PL"/>
        </w:rPr>
        <w:br/>
      </w:r>
      <w:r w:rsidR="005A45A5" w:rsidRPr="00B93662">
        <w:rPr>
          <w:rFonts w:ascii="Times New Roman" w:eastAsia="Times New Roman" w:hAnsi="Times New Roman"/>
          <w:b/>
          <w:sz w:val="24"/>
          <w:szCs w:val="24"/>
          <w:lang w:eastAsia="pl-PL"/>
        </w:rPr>
        <w:t>3</w:t>
      </w:r>
      <w:r w:rsidRPr="00B93662">
        <w:rPr>
          <w:rFonts w:ascii="Times New Roman" w:eastAsia="Times New Roman" w:hAnsi="Times New Roman"/>
          <w:b/>
          <w:sz w:val="24"/>
          <w:szCs w:val="24"/>
          <w:lang w:eastAsia="pl-PL"/>
        </w:rPr>
        <w:t xml:space="preserve"> miesiące od daty zawarcia umowy.</w:t>
      </w:r>
      <w:r w:rsidRPr="00B93662">
        <w:rPr>
          <w:rFonts w:ascii="Times New Roman" w:eastAsia="Times New Roman" w:hAnsi="Times New Roman"/>
          <w:sz w:val="24"/>
          <w:szCs w:val="24"/>
          <w:lang w:eastAsia="pl-PL"/>
        </w:rPr>
        <w:t xml:space="preserve"> </w:t>
      </w:r>
    </w:p>
    <w:p w:rsidR="004232CF" w:rsidRPr="00BF41D7" w:rsidRDefault="004232CF" w:rsidP="004232CF">
      <w:pPr>
        <w:pStyle w:val="Akapitzlist"/>
        <w:numPr>
          <w:ilvl w:val="0"/>
          <w:numId w:val="71"/>
        </w:numPr>
        <w:spacing w:after="120"/>
        <w:ind w:left="425" w:hanging="425"/>
        <w:jc w:val="both"/>
        <w:rPr>
          <w:rFonts w:eastAsia="Times New Roman"/>
        </w:rPr>
      </w:pPr>
      <w:r w:rsidRPr="00BF41D7">
        <w:rPr>
          <w:rFonts w:eastAsia="Times New Roman"/>
        </w:rPr>
        <w:t xml:space="preserve">Zamawiający uprawniony jest do zamawiania partiami asortymentu znajdującego się w zakresie odczynników chemicznych. </w:t>
      </w:r>
    </w:p>
    <w:p w:rsidR="00FD0BBB"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Termin realizacji poszczególnej partii zamówienia należy wskazać w ofercie. Winien on zostać ustanowiony w przedziale</w:t>
      </w:r>
      <w:r w:rsidR="00FD0BBB">
        <w:rPr>
          <w:rFonts w:ascii="Times New Roman" w:eastAsia="Times New Roman" w:hAnsi="Times New Roman"/>
          <w:sz w:val="24"/>
          <w:szCs w:val="24"/>
          <w:lang w:eastAsia="pl-PL"/>
        </w:rPr>
        <w:t>:</w:t>
      </w:r>
    </w:p>
    <w:p w:rsidR="00B55A50" w:rsidRPr="00153CC2" w:rsidRDefault="00153CC2" w:rsidP="00A0139C">
      <w:pPr>
        <w:pStyle w:val="Akapitzlist"/>
        <w:numPr>
          <w:ilvl w:val="0"/>
          <w:numId w:val="88"/>
        </w:numPr>
        <w:spacing w:afterLines="20" w:after="48"/>
        <w:jc w:val="both"/>
        <w:rPr>
          <w:rFonts w:eastAsia="Times New Roman"/>
        </w:rPr>
      </w:pPr>
      <w:r w:rsidRPr="00153CC2">
        <w:rPr>
          <w:rFonts w:eastAsia="Times New Roman"/>
          <w:b/>
        </w:rPr>
        <w:t>od 7 do 15</w:t>
      </w:r>
      <w:r w:rsidR="00B55A50" w:rsidRPr="00153CC2">
        <w:rPr>
          <w:rFonts w:eastAsia="Times New Roman"/>
          <w:b/>
        </w:rPr>
        <w:t xml:space="preserve"> dni</w:t>
      </w:r>
      <w:r w:rsidR="00B55A50" w:rsidRPr="00153CC2">
        <w:rPr>
          <w:rFonts w:eastAsia="Times New Roman"/>
        </w:rPr>
        <w:t xml:space="preserve"> od daty otrzymania zamówienia zgłoszonego pisemnie lub drogą elektroniczną</w:t>
      </w:r>
      <w:r w:rsidR="00FD0BBB" w:rsidRPr="00153CC2">
        <w:rPr>
          <w:rFonts w:eastAsia="Times New Roman"/>
        </w:rPr>
        <w:t>;</w:t>
      </w: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rsidR="00B55A50" w:rsidRPr="00BF41D7" w:rsidRDefault="00B55A50" w:rsidP="00B55A50">
      <w:pPr>
        <w:numPr>
          <w:ilvl w:val="0"/>
          <w:numId w:val="72"/>
        </w:numPr>
        <w:spacing w:after="0" w:line="240" w:lineRule="auto"/>
        <w:jc w:val="both"/>
        <w:rPr>
          <w:rFonts w:ascii="Times New Roman" w:hAnsi="Times New Roman"/>
          <w:sz w:val="24"/>
          <w:szCs w:val="24"/>
          <w:lang w:eastAsia="pl-PL"/>
        </w:rPr>
      </w:pPr>
      <w:r w:rsidRPr="00BF41D7">
        <w:rPr>
          <w:rFonts w:ascii="Times New Roman" w:hAnsi="Times New Roman"/>
          <w:sz w:val="24"/>
          <w:szCs w:val="24"/>
          <w:lang w:eastAsia="pl-PL"/>
        </w:rPr>
        <w:t>Zamawiający nie wymaga wniesienia należytego zabezpieczenia umowy.</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Default="00E52BA0"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Default="007F30F4" w:rsidP="00D63425">
      <w:pPr>
        <w:tabs>
          <w:tab w:val="left" w:pos="567"/>
        </w:tabs>
        <w:suppressAutoHyphens/>
        <w:spacing w:after="0"/>
        <w:jc w:val="right"/>
        <w:rPr>
          <w:rFonts w:ascii="Times New Roman" w:hAnsi="Times New Roman"/>
          <w:b/>
          <w:sz w:val="24"/>
          <w:szCs w:val="24"/>
        </w:rPr>
      </w:pPr>
    </w:p>
    <w:p w:rsidR="007F30F4" w:rsidRPr="00BF41D7" w:rsidRDefault="007F30F4" w:rsidP="00D63425">
      <w:pPr>
        <w:tabs>
          <w:tab w:val="left" w:pos="567"/>
        </w:tabs>
        <w:suppressAutoHyphens/>
        <w:spacing w:after="0"/>
        <w:jc w:val="right"/>
        <w:rPr>
          <w:rFonts w:ascii="Times New Roman" w:hAnsi="Times New Roman"/>
          <w:b/>
          <w:sz w:val="24"/>
          <w:szCs w:val="24"/>
        </w:rPr>
      </w:pPr>
    </w:p>
    <w:p w:rsidR="006E11B4" w:rsidRPr="00BF41D7" w:rsidRDefault="006E11B4" w:rsidP="00DA4B2C">
      <w:pPr>
        <w:tabs>
          <w:tab w:val="left" w:pos="567"/>
        </w:tabs>
        <w:suppressAutoHyphens/>
        <w:spacing w:after="0"/>
        <w:rPr>
          <w:rFonts w:ascii="Times New Roman" w:hAnsi="Times New Roman"/>
          <w:b/>
          <w:sz w:val="24"/>
          <w:szCs w:val="24"/>
        </w:rPr>
      </w:pPr>
    </w:p>
    <w:p w:rsidR="00ED6655" w:rsidRPr="00BF41D7" w:rsidRDefault="00AF7AA2" w:rsidP="00AF7AA2">
      <w:pPr>
        <w:tabs>
          <w:tab w:val="left" w:pos="567"/>
        </w:tabs>
        <w:suppressAutoHyphens/>
        <w:spacing w:after="0"/>
        <w:jc w:val="right"/>
        <w:rPr>
          <w:rFonts w:ascii="Times New Roman" w:hAnsi="Times New Roman"/>
          <w:b/>
          <w:sz w:val="24"/>
          <w:szCs w:val="24"/>
        </w:rPr>
      </w:pPr>
      <w:r>
        <w:rPr>
          <w:rFonts w:ascii="Times New Roman" w:hAnsi="Times New Roman"/>
          <w:b/>
          <w:sz w:val="24"/>
          <w:szCs w:val="24"/>
        </w:rPr>
        <w:t xml:space="preserve">ZAŁĄCZNIK NR 1 DO </w:t>
      </w:r>
      <w:proofErr w:type="spellStart"/>
      <w:r>
        <w:rPr>
          <w:rFonts w:ascii="Times New Roman" w:hAnsi="Times New Roman"/>
          <w:b/>
          <w:sz w:val="24"/>
          <w:szCs w:val="24"/>
        </w:rPr>
        <w:t>SIWZ</w:t>
      </w:r>
      <w:proofErr w:type="spellEnd"/>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BF41D7" w:rsidRDefault="00B137B2"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Dostawy odczynników i materiałów zużywalnych dla Zakładu Genetyki i Patomorfologii PUM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BF41D7" w:rsidRDefault="00CA165A" w:rsidP="004E4832">
          <w:pPr>
            <w:keepNext/>
            <w:spacing w:after="0"/>
            <w:jc w:val="center"/>
            <w:outlineLvl w:val="1"/>
            <w:rPr>
              <w:rFonts w:ascii="Times New Roman" w:hAnsi="Times New Roman"/>
              <w:b/>
              <w:sz w:val="24"/>
              <w:szCs w:val="24"/>
            </w:rPr>
          </w:pPr>
          <w:proofErr w:type="spellStart"/>
          <w:r>
            <w:rPr>
              <w:rFonts w:ascii="Times New Roman" w:hAnsi="Times New Roman"/>
              <w:b/>
              <w:sz w:val="24"/>
              <w:szCs w:val="24"/>
            </w:rPr>
            <w:t>DZP</w:t>
          </w:r>
          <w:proofErr w:type="spellEnd"/>
          <w:r>
            <w:rPr>
              <w:rFonts w:ascii="Times New Roman" w:hAnsi="Times New Roman"/>
              <w:b/>
              <w:sz w:val="24"/>
              <w:szCs w:val="24"/>
            </w:rPr>
            <w:t>-262-33/2018</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 xml:space="preserve">oferujemy wykonanie przedmiotu zamówienia zgodnie z treścią wymagań i warunków zawartych w </w:t>
      </w:r>
      <w:proofErr w:type="spellStart"/>
      <w:r w:rsidRPr="00BF41D7">
        <w:rPr>
          <w:rFonts w:ascii="Times New Roman" w:hAnsi="Times New Roman"/>
          <w:sz w:val="24"/>
          <w:szCs w:val="24"/>
        </w:rPr>
        <w:t>SIWZ</w:t>
      </w:r>
      <w:proofErr w:type="spellEnd"/>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4694E" w:rsidRPr="00BF41D7" w:rsidRDefault="0084694E" w:rsidP="00D63425">
      <w:pPr>
        <w:spacing w:after="0"/>
        <w:ind w:left="426"/>
        <w:contextualSpacing/>
        <w:jc w:val="both"/>
        <w:rPr>
          <w:rFonts w:ascii="Times New Roman" w:hAnsi="Times New Roman"/>
          <w:snapToGrid w:val="0"/>
          <w:sz w:val="24"/>
          <w:szCs w:val="24"/>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w:t>
      </w:r>
      <w:r w:rsidR="00085ECA" w:rsidRPr="00BF41D7">
        <w:rPr>
          <w:snapToGrid w:val="0"/>
        </w:rPr>
        <w:t>*</w:t>
      </w:r>
      <w:r w:rsidRPr="00BF41D7">
        <w:rPr>
          <w:snapToGrid w:val="0"/>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804772" w:rsidRPr="00BF41D7" w:rsidRDefault="00804772" w:rsidP="0084694E">
      <w:pPr>
        <w:spacing w:after="0" w:line="240" w:lineRule="auto"/>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04772" w:rsidRPr="00BF41D7" w:rsidRDefault="00804772" w:rsidP="0084694E">
      <w:pPr>
        <w:spacing w:after="0" w:line="240" w:lineRule="auto"/>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04772" w:rsidRPr="00BF41D7" w:rsidRDefault="00804772" w:rsidP="0084694E">
      <w:pPr>
        <w:spacing w:after="0" w:line="240" w:lineRule="auto"/>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line="240" w:lineRule="auto"/>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04772" w:rsidRPr="00BF41D7" w:rsidRDefault="00804772"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2</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473759">
      <w:pPr>
        <w:spacing w:after="60" w:line="360" w:lineRule="auto"/>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Default="00153CC2" w:rsidP="0084694E">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3</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4</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5</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6</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7</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8</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9</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DA4B2C" w:rsidRDefault="00DA4B2C" w:rsidP="00153CC2">
      <w:pPr>
        <w:spacing w:after="0"/>
        <w:ind w:left="1134"/>
        <w:contextualSpacing/>
        <w:jc w:val="both"/>
        <w:rPr>
          <w:rFonts w:ascii="Times New Roman" w:hAnsi="Times New Roman"/>
          <w:b/>
          <w:sz w:val="24"/>
          <w:szCs w:val="24"/>
        </w:rPr>
      </w:pPr>
    </w:p>
    <w:p w:rsidR="00DA4B2C" w:rsidRDefault="00DA4B2C" w:rsidP="00153CC2">
      <w:pPr>
        <w:spacing w:after="0"/>
        <w:ind w:left="1134"/>
        <w:contextualSpacing/>
        <w:jc w:val="both"/>
        <w:rPr>
          <w:rFonts w:ascii="Times New Roman" w:hAnsi="Times New Roman"/>
          <w:b/>
          <w:sz w:val="24"/>
          <w:szCs w:val="24"/>
        </w:rPr>
      </w:pPr>
    </w:p>
    <w:p w:rsidR="00DA4B2C" w:rsidRPr="00BF41D7" w:rsidRDefault="00DA4B2C" w:rsidP="00153CC2">
      <w:pPr>
        <w:spacing w:after="0"/>
        <w:ind w:left="1134"/>
        <w:contextualSpacing/>
        <w:jc w:val="both"/>
        <w:rPr>
          <w:rFonts w:ascii="Times New Roman" w:hAnsi="Times New Roman"/>
          <w:b/>
          <w:sz w:val="24"/>
          <w:szCs w:val="24"/>
        </w:rPr>
      </w:pPr>
    </w:p>
    <w:p w:rsidR="00153CC2" w:rsidRPr="00BF41D7" w:rsidRDefault="00153CC2" w:rsidP="00153CC2">
      <w:pPr>
        <w:pStyle w:val="Akapitzlist"/>
        <w:numPr>
          <w:ilvl w:val="1"/>
          <w:numId w:val="23"/>
        </w:numPr>
        <w:ind w:left="709"/>
        <w:jc w:val="both"/>
        <w:rPr>
          <w:snapToGrid w:val="0"/>
        </w:rPr>
      </w:pPr>
      <w:r>
        <w:rPr>
          <w:snapToGrid w:val="0"/>
        </w:rPr>
        <w:t>w zakresie zadania nr 10</w:t>
      </w:r>
      <w:r w:rsidRPr="00BF41D7">
        <w:rPr>
          <w:snapToGrid w:val="0"/>
        </w:rPr>
        <w:t>*:</w:t>
      </w:r>
    </w:p>
    <w:p w:rsidR="00153CC2" w:rsidRPr="00BF41D7" w:rsidRDefault="00153CC2" w:rsidP="00153CC2">
      <w:pPr>
        <w:spacing w:after="60" w:line="360" w:lineRule="auto"/>
        <w:ind w:left="426"/>
        <w:contextualSpacing/>
        <w:jc w:val="both"/>
        <w:rPr>
          <w:rFonts w:ascii="Times New Roman" w:hAnsi="Times New Roman"/>
          <w:b/>
          <w:i/>
          <w:snapToGrid w:val="0"/>
          <w:sz w:val="8"/>
          <w:szCs w:val="8"/>
          <w:lang w:eastAsia="pl-PL"/>
        </w:rPr>
      </w:pPr>
    </w:p>
    <w:p w:rsidR="00153CC2" w:rsidRPr="00BF41D7" w:rsidRDefault="00153CC2" w:rsidP="00153CC2">
      <w:pPr>
        <w:spacing w:after="60" w:line="360" w:lineRule="auto"/>
        <w:contextualSpacing/>
        <w:jc w:val="both"/>
        <w:rPr>
          <w:rFonts w:ascii="Times New Roman" w:hAnsi="Times New Roman"/>
          <w:b/>
          <w:i/>
          <w:snapToGrid w:val="0"/>
          <w:sz w:val="8"/>
          <w:szCs w:val="8"/>
          <w:lang w:eastAsia="pl-PL"/>
        </w:rPr>
      </w:pPr>
    </w:p>
    <w:p w:rsidR="00153CC2" w:rsidRPr="00BF41D7" w:rsidRDefault="00153CC2" w:rsidP="00153CC2">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153CC2" w:rsidRPr="00BF41D7" w:rsidRDefault="00153CC2" w:rsidP="00153CC2">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153CC2" w:rsidRPr="00BF41D7" w:rsidRDefault="00153CC2" w:rsidP="00153CC2">
      <w:pPr>
        <w:spacing w:after="0"/>
        <w:rPr>
          <w:rFonts w:ascii="Times New Roman" w:eastAsia="Times New Roman" w:hAnsi="Times New Roman"/>
          <w:snapToGrid w:val="0"/>
          <w:sz w:val="12"/>
          <w:szCs w:val="12"/>
          <w:lang w:eastAsia="pl-PL"/>
        </w:rPr>
      </w:pPr>
    </w:p>
    <w:p w:rsidR="00153CC2" w:rsidRPr="00BF41D7" w:rsidRDefault="00153CC2" w:rsidP="00153CC2">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153CC2" w:rsidRPr="00BF41D7" w:rsidRDefault="00153CC2" w:rsidP="00153CC2">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153CC2" w:rsidRPr="00BF41D7" w:rsidRDefault="00153CC2" w:rsidP="00153CC2">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153CC2" w:rsidRPr="00BF41D7" w:rsidRDefault="00153CC2" w:rsidP="00153CC2">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153CC2" w:rsidRPr="00BF41D7" w:rsidRDefault="00153CC2" w:rsidP="0084694E">
      <w:pPr>
        <w:spacing w:after="0"/>
        <w:ind w:left="1134"/>
        <w:contextualSpacing/>
        <w:jc w:val="both"/>
        <w:rPr>
          <w:rFonts w:ascii="Times New Roman" w:hAnsi="Times New Roman"/>
          <w:b/>
          <w:sz w:val="24"/>
          <w:szCs w:val="24"/>
        </w:rPr>
      </w:pP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Pr="00BF41D7"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Pr="00BF41D7"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ED6655"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A06F7B" w:rsidRPr="00A06F7B" w:rsidRDefault="00A06F7B" w:rsidP="00A06F7B">
      <w:pPr>
        <w:numPr>
          <w:ilvl w:val="0"/>
          <w:numId w:val="21"/>
        </w:numPr>
        <w:spacing w:after="0"/>
        <w:jc w:val="both"/>
        <w:rPr>
          <w:rFonts w:ascii="Times New Roman" w:hAnsi="Times New Roman"/>
          <w:sz w:val="24"/>
          <w:szCs w:val="24"/>
          <w:u w:val="single"/>
        </w:rPr>
      </w:pPr>
      <w:r w:rsidRPr="00A06F7B">
        <w:rPr>
          <w:rFonts w:ascii="Times New Roman" w:hAnsi="Times New Roman"/>
          <w:sz w:val="24"/>
          <w:szCs w:val="24"/>
        </w:rPr>
        <w:t>,,Oświadczam, że</w:t>
      </w:r>
      <w:r>
        <w:rPr>
          <w:rFonts w:ascii="Times New Roman" w:hAnsi="Times New Roman"/>
          <w:sz w:val="24"/>
          <w:szCs w:val="24"/>
        </w:rPr>
        <w:t xml:space="preserve"> zgodnie z §</w:t>
      </w:r>
      <w:r w:rsidRPr="00A06F7B">
        <w:rPr>
          <w:rFonts w:ascii="Times New Roman" w:hAnsi="Times New Roman"/>
          <w:sz w:val="24"/>
          <w:szCs w:val="24"/>
        </w:rPr>
        <w:t xml:space="preserve">1 ust. 6 Części I </w:t>
      </w:r>
      <w:proofErr w:type="spellStart"/>
      <w:r w:rsidRPr="00A06F7B">
        <w:rPr>
          <w:rFonts w:ascii="Times New Roman" w:hAnsi="Times New Roman"/>
          <w:sz w:val="24"/>
          <w:szCs w:val="24"/>
        </w:rPr>
        <w:t>SIWZ</w:t>
      </w:r>
      <w:proofErr w:type="spellEnd"/>
      <w:r w:rsidRPr="00A06F7B">
        <w:rPr>
          <w:rFonts w:ascii="Times New Roman" w:hAnsi="Times New Roman"/>
          <w:sz w:val="24"/>
          <w:szCs w:val="24"/>
        </w:rPr>
        <w:t xml:space="preserve"> wypełniłem obowiązki informacyjne przewidziane w art. 13 lub art. 14 </w:t>
      </w:r>
      <w:proofErr w:type="spellStart"/>
      <w:r w:rsidRPr="00A06F7B">
        <w:rPr>
          <w:rFonts w:ascii="Times New Roman" w:hAnsi="Times New Roman"/>
          <w:sz w:val="24"/>
          <w:szCs w:val="24"/>
        </w:rPr>
        <w:t>RODO</w:t>
      </w:r>
      <w:proofErr w:type="spellEnd"/>
      <w:r w:rsidRPr="00A06F7B">
        <w:rPr>
          <w:rFonts w:ascii="Times New Roman" w:hAnsi="Times New Roman"/>
          <w:sz w:val="24"/>
          <w:szCs w:val="24"/>
          <w:vertAlign w:val="superscript"/>
        </w:rPr>
        <w:t xml:space="preserve"> </w:t>
      </w:r>
      <w:r w:rsidRPr="00A06F7B">
        <w:rPr>
          <w:rFonts w:ascii="Times New Roman" w:hAnsi="Times New Roman"/>
          <w:sz w:val="24"/>
          <w:szCs w:val="24"/>
        </w:rPr>
        <w:t xml:space="preserve">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w:t>
      </w:r>
      <w:proofErr w:type="spellStart"/>
      <w:r w:rsidRPr="00A06F7B">
        <w:rPr>
          <w:rFonts w:ascii="Times New Roman" w:hAnsi="Times New Roman"/>
          <w:sz w:val="24"/>
          <w:szCs w:val="24"/>
        </w:rPr>
        <w:t>RODO</w:t>
      </w:r>
      <w:proofErr w:type="spellEnd"/>
      <w:r w:rsidRPr="00A06F7B">
        <w:rPr>
          <w:rFonts w:ascii="Times New Roman" w:hAnsi="Times New Roman"/>
          <w:sz w:val="24"/>
          <w:szCs w:val="24"/>
        </w:rPr>
        <w:t xml:space="preserve"> treści oświadczenia wykonawca nie składa (usunięcie treści oświadczenia np. przez jego wykreślenie).”</w:t>
      </w:r>
    </w:p>
    <w:p w:rsidR="00D630C9" w:rsidRPr="00A06F7B" w:rsidRDefault="00D630C9" w:rsidP="00D63425">
      <w:pPr>
        <w:spacing w:after="0"/>
        <w:ind w:left="426"/>
        <w:jc w:val="both"/>
        <w:rPr>
          <w:rFonts w:ascii="Times New Roman" w:hAnsi="Times New Roman"/>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AF7AA2">
      <w:pPr>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t xml:space="preserve">ZAŁĄCZNIK NR 3 DO </w:t>
      </w:r>
      <w:proofErr w:type="spellStart"/>
      <w:r w:rsidR="00ED6655" w:rsidRPr="00BF41D7">
        <w:rPr>
          <w:rFonts w:ascii="Times New Roman" w:hAnsi="Times New Roman"/>
          <w:b/>
          <w:sz w:val="24"/>
          <w:szCs w:val="24"/>
        </w:rPr>
        <w:t>SIWZ</w:t>
      </w:r>
      <w:proofErr w:type="spellEnd"/>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727432" w:rsidRDefault="00ED6655" w:rsidP="00727432">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w:t>
      </w:r>
      <w:r w:rsidR="00727432">
        <w:rPr>
          <w:rFonts w:ascii="Times New Roman" w:hAnsi="Times New Roman"/>
          <w:sz w:val="18"/>
          <w:szCs w:val="18"/>
        </w:rPr>
        <w:t>konawcy)</w:t>
      </w: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C96159"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bCs/>
              <w:i/>
              <w:sz w:val="32"/>
              <w:szCs w:val="28"/>
            </w:rPr>
            <w:t>Dostawy odczynników i materiałów zużywalnych dla Zakładu Genetyki i Patomorfologii PUM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CA165A">
            <w:rPr>
              <w:rFonts w:ascii="Times New Roman" w:hAnsi="Times New Roman"/>
              <w:b/>
              <w:sz w:val="24"/>
              <w:szCs w:val="24"/>
            </w:rPr>
            <w:t>DZP</w:t>
          </w:r>
          <w:proofErr w:type="spellEnd"/>
          <w:r w:rsidR="00CA165A">
            <w:rPr>
              <w:rFonts w:ascii="Times New Roman" w:hAnsi="Times New Roman"/>
              <w:b/>
              <w:sz w:val="24"/>
              <w:szCs w:val="24"/>
            </w:rPr>
            <w:t>-262-33/2018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39466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nie Wykonawc</w:t>
      </w:r>
      <w:r w:rsidR="00727432">
        <w:rPr>
          <w:rFonts w:ascii="Times New Roman" w:hAnsi="Times New Roman"/>
          <w:sz w:val="24"/>
          <w:szCs w:val="24"/>
        </w:rPr>
        <w:t>a, którego reprezentuję (jemy):</w:t>
      </w:r>
    </w:p>
    <w:p w:rsidR="00ED6655" w:rsidRPr="00727432" w:rsidRDefault="00394665" w:rsidP="00727432">
      <w:pPr>
        <w:spacing w:after="60"/>
        <w:jc w:val="both"/>
        <w:rPr>
          <w:rFonts w:ascii="Times New Roman" w:hAnsi="Times New Roman"/>
          <w:b/>
          <w:sz w:val="24"/>
          <w:szCs w:val="24"/>
        </w:rPr>
      </w:pPr>
      <w:r w:rsidRPr="00BF41D7">
        <w:rPr>
          <w:rFonts w:ascii="Times New Roman" w:hAnsi="Times New Roman"/>
          <w:b/>
          <w:sz w:val="24"/>
          <w:szCs w:val="24"/>
        </w:rPr>
        <w:t>*nie nal</w:t>
      </w:r>
      <w:r w:rsidR="00727432">
        <w:rPr>
          <w:rFonts w:ascii="Times New Roman" w:hAnsi="Times New Roman"/>
          <w:b/>
          <w:sz w:val="24"/>
          <w:szCs w:val="24"/>
        </w:rPr>
        <w:t>eży do żadnej grupy kapitałowej</w:t>
      </w:r>
    </w:p>
    <w:p w:rsidR="00F04F04"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w:t>
      </w:r>
      <w:r w:rsidR="00727432">
        <w:rPr>
          <w:rFonts w:ascii="Times New Roman" w:hAnsi="Times New Roman"/>
          <w:b/>
          <w:sz w:val="24"/>
          <w:szCs w:val="24"/>
        </w:rPr>
        <w:t>dania ofert złożyły oferty</w:t>
      </w: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727432" w:rsidRPr="00727432" w:rsidRDefault="00727432" w:rsidP="00727432">
      <w:pPr>
        <w:spacing w:after="0"/>
        <w:jc w:val="both"/>
        <w:rPr>
          <w:rFonts w:ascii="Times New Roman" w:hAnsi="Times New Roman"/>
          <w:b/>
          <w:bCs/>
          <w:sz w:val="16"/>
          <w:szCs w:val="16"/>
        </w:rPr>
      </w:pPr>
      <w:r w:rsidRPr="00727432">
        <w:rPr>
          <w:rFonts w:ascii="Times New Roman" w:hAnsi="Times New Roman"/>
          <w:b/>
          <w:sz w:val="16"/>
          <w:szCs w:val="16"/>
        </w:rPr>
        <w:t xml:space="preserve">Wykonawca, w terminie 3 dni od zamieszczenia na stronie internetowej informacji z otwarcia, przekazuje zamawiającemu </w:t>
      </w:r>
      <w:r w:rsidRPr="00727432">
        <w:rPr>
          <w:rFonts w:ascii="Times New Roman" w:hAnsi="Times New Roman"/>
          <w:b/>
          <w:bCs/>
          <w:sz w:val="16"/>
          <w:szCs w:val="16"/>
        </w:rPr>
        <w:t>oświadczenie o przynależności lub braku przynależności do tej samej grupy kapitałowej w rozumieniu ustawy o ochronie konkurencji i konsumentów.</w:t>
      </w:r>
    </w:p>
    <w:p w:rsidR="00F04F04" w:rsidRPr="00BF41D7" w:rsidRDefault="00F04F04">
      <w:pPr>
        <w:spacing w:after="120"/>
        <w:rPr>
          <w:rFonts w:ascii="Times New Roman" w:hAnsi="Times New Roman"/>
          <w:sz w:val="24"/>
          <w:szCs w:val="24"/>
        </w:rPr>
      </w:pPr>
      <w:r w:rsidRPr="00BF41D7">
        <w:rPr>
          <w:rFonts w:ascii="Times New Roman" w:hAnsi="Times New Roman"/>
          <w:sz w:val="24"/>
          <w:szCs w:val="24"/>
        </w:rPr>
        <w:br w:type="page"/>
      </w:r>
    </w:p>
    <w:p w:rsidR="00ED6655" w:rsidRPr="00BF41D7" w:rsidRDefault="00ED6655" w:rsidP="00D63425">
      <w:pPr>
        <w:spacing w:after="0"/>
        <w:jc w:val="right"/>
        <w:rPr>
          <w:rFonts w:ascii="Times New Roman" w:hAnsi="Times New Roman"/>
          <w:i/>
          <w:sz w:val="18"/>
          <w:szCs w:val="18"/>
        </w:rPr>
      </w:pPr>
      <w:r w:rsidRPr="00BF41D7">
        <w:rPr>
          <w:rFonts w:ascii="Times New Roman" w:hAnsi="Times New Roman"/>
          <w:b/>
          <w:sz w:val="24"/>
          <w:szCs w:val="24"/>
        </w:rPr>
        <w:t xml:space="preserve">ZAŁĄCZNIK NR 4 DO </w:t>
      </w:r>
      <w:proofErr w:type="spellStart"/>
      <w:r w:rsidRPr="00BF41D7">
        <w:rPr>
          <w:rFonts w:ascii="Times New Roman" w:hAnsi="Times New Roman"/>
          <w:b/>
          <w:sz w:val="24"/>
          <w:szCs w:val="24"/>
        </w:rPr>
        <w:t>SIWZ</w:t>
      </w:r>
      <w:proofErr w:type="spellEnd"/>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CA165A" w:rsidP="00EE03A6">
          <w:pPr>
            <w:keepNext/>
            <w:spacing w:after="0"/>
            <w:jc w:val="center"/>
            <w:outlineLvl w:val="1"/>
            <w:rPr>
              <w:rFonts w:ascii="Times New Roman" w:hAnsi="Times New Roman"/>
              <w:b/>
              <w:sz w:val="24"/>
              <w:szCs w:val="24"/>
            </w:rPr>
          </w:pPr>
          <w:proofErr w:type="spellStart"/>
          <w:r>
            <w:rPr>
              <w:rFonts w:ascii="Times New Roman" w:hAnsi="Times New Roman"/>
              <w:b/>
              <w:sz w:val="24"/>
              <w:szCs w:val="24"/>
            </w:rPr>
            <w:t>DZP</w:t>
          </w:r>
          <w:proofErr w:type="spellEnd"/>
          <w:r>
            <w:rPr>
              <w:rFonts w:ascii="Times New Roman" w:hAnsi="Times New Roman"/>
              <w:b/>
              <w:sz w:val="24"/>
              <w:szCs w:val="24"/>
            </w:rPr>
            <w:t>-262-33/2018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ZAŁĄCZNIK NR 5 DO </w:t>
      </w:r>
      <w:proofErr w:type="spellStart"/>
      <w:r w:rsidRPr="00BF41D7">
        <w:rPr>
          <w:rFonts w:ascii="Times New Roman" w:eastAsia="Times New Roman" w:hAnsi="Times New Roman"/>
          <w:b/>
          <w:sz w:val="24"/>
          <w:szCs w:val="24"/>
          <w:lang w:eastAsia="pl-PL"/>
        </w:rPr>
        <w:t>SIWZ</w:t>
      </w:r>
      <w:proofErr w:type="spellEnd"/>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BF41D7" w:rsidRDefault="00CA165A" w:rsidP="00857FA0">
          <w:pPr>
            <w:spacing w:after="0"/>
            <w:jc w:val="center"/>
            <w:rPr>
              <w:rFonts w:ascii="Times New Roman" w:hAnsi="Times New Roman"/>
              <w:b/>
            </w:rPr>
          </w:pPr>
          <w:proofErr w:type="spellStart"/>
          <w:r>
            <w:rPr>
              <w:rFonts w:ascii="Times New Roman" w:hAnsi="Times New Roman"/>
              <w:b/>
            </w:rPr>
            <w:t>DZP</w:t>
          </w:r>
          <w:proofErr w:type="spellEnd"/>
          <w:r>
            <w:rPr>
              <w:rFonts w:ascii="Times New Roman" w:hAnsi="Times New Roman"/>
              <w:b/>
            </w:rPr>
            <w:t>-262-33/2018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bookmarkStart w:id="31" w:name="_OŚWIADCZENIE_O_DYSPONOWANIU"/>
      <w:bookmarkEnd w:id="31"/>
    </w:p>
    <w:p w:rsidR="00122A6F" w:rsidRPr="00C45758" w:rsidRDefault="00B467F1" w:rsidP="00C45758">
      <w:pPr>
        <w:tabs>
          <w:tab w:val="left" w:pos="283"/>
        </w:tabs>
        <w:suppressAutoHyphens/>
        <w:spacing w:after="0"/>
        <w:jc w:val="right"/>
        <w:rPr>
          <w:rFonts w:ascii="Times New Roman" w:hAnsi="Times New Roman"/>
          <w:b/>
          <w:sz w:val="24"/>
          <w:szCs w:val="24"/>
        </w:rPr>
      </w:pPr>
      <w:r w:rsidRPr="00BF41D7">
        <w:rPr>
          <w:rFonts w:ascii="Times New Roman" w:hAnsi="Times New Roman"/>
          <w:b/>
          <w:sz w:val="24"/>
          <w:szCs w:val="24"/>
        </w:rPr>
        <w:t xml:space="preserve">Część III </w:t>
      </w:r>
      <w:proofErr w:type="spellStart"/>
      <w:r w:rsidRPr="00BF41D7">
        <w:rPr>
          <w:rFonts w:ascii="Times New Roman" w:hAnsi="Times New Roman"/>
          <w:b/>
          <w:sz w:val="24"/>
          <w:szCs w:val="24"/>
        </w:rPr>
        <w:t>SI</w:t>
      </w:r>
      <w:r w:rsidR="00C45758">
        <w:rPr>
          <w:rFonts w:ascii="Times New Roman" w:hAnsi="Times New Roman"/>
          <w:b/>
          <w:sz w:val="24"/>
          <w:szCs w:val="24"/>
        </w:rPr>
        <w:t>WZ</w:t>
      </w:r>
      <w:proofErr w:type="spellEnd"/>
      <w:r w:rsidR="00C45758">
        <w:rPr>
          <w:rFonts w:ascii="Times New Roman" w:hAnsi="Times New Roman"/>
          <w:b/>
          <w:sz w:val="24"/>
          <w:szCs w:val="24"/>
        </w:rPr>
        <w:t xml:space="preserve"> – Opis przedmiotu zamówienia</w:t>
      </w:r>
    </w:p>
    <w:p w:rsidR="00122A6F" w:rsidRDefault="00C96159" w:rsidP="00122A6F">
      <w:pPr>
        <w:tabs>
          <w:tab w:val="left" w:pos="4356"/>
        </w:tabs>
        <w:spacing w:after="120"/>
        <w:jc w:val="center"/>
        <w:rPr>
          <w:rFonts w:ascii="Times New Roman" w:hAnsi="Times New Roman"/>
          <w:b/>
          <w:bCs/>
          <w:i/>
          <w:sz w:val="32"/>
          <w:szCs w:val="28"/>
        </w:rPr>
      </w:pPr>
      <w:sdt>
        <w:sdtPr>
          <w:rPr>
            <w:rFonts w:ascii="Times New Roman" w:hAnsi="Times New Roman"/>
            <w:b/>
            <w:bCs/>
            <w:i/>
            <w:sz w:val="32"/>
            <w:szCs w:val="28"/>
          </w:rPr>
          <w:alias w:val="Tytuł"/>
          <w:tag w:val=""/>
          <w:id w:val="-1928341355"/>
          <w:placeholder>
            <w:docPart w:val="89E4AB8E358C477695C571CB1C143EFE"/>
          </w:placeholder>
          <w:dataBinding w:prefixMappings="xmlns:ns0='http://purl.org/dc/elements/1.1/' xmlns:ns1='http://schemas.openxmlformats.org/package/2006/metadata/core-properties' " w:xpath="/ns1:coreProperties[1]/ns0:title[1]" w:storeItemID="{6C3C8BC8-F283-45AE-878A-BAB7291924A1}"/>
          <w:text/>
        </w:sdtPr>
        <w:sdtContent>
          <w:r w:rsidR="00B137B2">
            <w:rPr>
              <w:rFonts w:ascii="Times New Roman" w:hAnsi="Times New Roman"/>
              <w:b/>
              <w:bCs/>
              <w:i/>
              <w:sz w:val="32"/>
              <w:szCs w:val="28"/>
            </w:rPr>
            <w:t>Dostawy odczynników i materiałów zużywalnych dla Zakładu Genetyki i Patomorfologii PUM w Szczecinie</w:t>
          </w:r>
        </w:sdtContent>
      </w:sdt>
    </w:p>
    <w:p w:rsidR="0034409F" w:rsidRPr="00BF41D7" w:rsidRDefault="00C96159" w:rsidP="00AF7AA2">
      <w:pPr>
        <w:tabs>
          <w:tab w:val="left" w:pos="4356"/>
        </w:tabs>
        <w:spacing w:after="120"/>
        <w:jc w:val="center"/>
        <w:rPr>
          <w:rFonts w:ascii="Times New Roman" w:hAnsi="Times New Roman"/>
          <w:b/>
          <w:bCs/>
          <w:i/>
          <w:sz w:val="32"/>
          <w:szCs w:val="28"/>
        </w:rPr>
      </w:pPr>
      <w:sdt>
        <w:sdtPr>
          <w:rPr>
            <w:rFonts w:ascii="Times New Roman" w:hAnsi="Times New Roman"/>
            <w:b/>
            <w:sz w:val="28"/>
            <w:szCs w:val="28"/>
          </w:rPr>
          <w:alias w:val="Sygn. postępowania"/>
          <w:tag w:val=""/>
          <w:id w:val="-281814207"/>
          <w:placeholder>
            <w:docPart w:val="273CF3141FFA465688537DA70E06279C"/>
          </w:placeholder>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CA165A">
            <w:rPr>
              <w:rFonts w:ascii="Times New Roman" w:hAnsi="Times New Roman"/>
              <w:b/>
              <w:sz w:val="28"/>
              <w:szCs w:val="28"/>
            </w:rPr>
            <w:t>DZP</w:t>
          </w:r>
          <w:proofErr w:type="spellEnd"/>
          <w:r w:rsidR="00CA165A">
            <w:rPr>
              <w:rFonts w:ascii="Times New Roman" w:hAnsi="Times New Roman"/>
              <w:b/>
              <w:sz w:val="28"/>
              <w:szCs w:val="28"/>
            </w:rPr>
            <w:t>-262-33/2018</w:t>
          </w:r>
        </w:sdtContent>
      </w:sdt>
    </w:p>
    <w:p w:rsidR="00B467F1" w:rsidRPr="00F43515"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F43515">
        <w:rPr>
          <w:rFonts w:ascii="Times New Roman" w:hAnsi="Times New Roman"/>
          <w:sz w:val="24"/>
          <w:szCs w:val="24"/>
          <w:lang w:eastAsia="pl-PL"/>
        </w:rPr>
        <w:t>Przedmiotem zamówienia są sukcesywne dostawy odczynników chemicznych</w:t>
      </w:r>
      <w:r w:rsidR="00BA33E7">
        <w:rPr>
          <w:rFonts w:ascii="Times New Roman" w:hAnsi="Times New Roman"/>
          <w:sz w:val="24"/>
          <w:szCs w:val="24"/>
          <w:lang w:eastAsia="pl-PL"/>
        </w:rPr>
        <w:t xml:space="preserve"> lub </w:t>
      </w:r>
      <w:r w:rsidR="00DA4B2C" w:rsidRPr="00F43515">
        <w:rPr>
          <w:rFonts w:ascii="Times New Roman" w:hAnsi="Times New Roman"/>
          <w:sz w:val="24"/>
          <w:szCs w:val="24"/>
          <w:lang w:eastAsia="pl-PL"/>
        </w:rPr>
        <w:t xml:space="preserve"> materiałów zużywalnych</w:t>
      </w:r>
      <w:r w:rsidRPr="00F43515">
        <w:rPr>
          <w:rFonts w:ascii="Times New Roman" w:hAnsi="Times New Roman"/>
          <w:sz w:val="24"/>
          <w:szCs w:val="24"/>
          <w:lang w:eastAsia="pl-PL"/>
        </w:rPr>
        <w:t>. Zam</w:t>
      </w:r>
      <w:r w:rsidR="00DA4B2C" w:rsidRPr="00F43515">
        <w:rPr>
          <w:rFonts w:ascii="Times New Roman" w:hAnsi="Times New Roman"/>
          <w:sz w:val="24"/>
          <w:szCs w:val="24"/>
          <w:lang w:eastAsia="pl-PL"/>
        </w:rPr>
        <w:t>ówienie zostało podzielone na 10 zadań</w:t>
      </w:r>
      <w:r w:rsidRPr="00F43515">
        <w:rPr>
          <w:rFonts w:ascii="Times New Roman" w:hAnsi="Times New Roman"/>
          <w:sz w:val="24"/>
          <w:szCs w:val="24"/>
          <w:lang w:eastAsia="pl-PL"/>
        </w:rPr>
        <w:t>.</w:t>
      </w:r>
    </w:p>
    <w:p w:rsidR="00B467F1" w:rsidRPr="00F43515"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F43515">
        <w:rPr>
          <w:rFonts w:ascii="Times New Roman" w:hAnsi="Times New Roman"/>
          <w:sz w:val="24"/>
          <w:szCs w:val="24"/>
          <w:lang w:eastAsia="pl-PL"/>
        </w:rPr>
        <w:t>Szczegółowy opis przedmiotu zamówienia:</w:t>
      </w:r>
    </w:p>
    <w:p w:rsidR="00B467F1" w:rsidRPr="00F43515"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F43515">
        <w:rPr>
          <w:rFonts w:ascii="Times New Roman" w:hAnsi="Times New Roman"/>
          <w:sz w:val="24"/>
          <w:szCs w:val="24"/>
        </w:rPr>
        <w:t>Treść niniejszego dokumentu,</w:t>
      </w:r>
    </w:p>
    <w:p w:rsidR="00B467F1" w:rsidRPr="00F43515"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F43515">
        <w:rPr>
          <w:rFonts w:ascii="Times New Roman" w:hAnsi="Times New Roman"/>
          <w:sz w:val="24"/>
          <w:szCs w:val="24"/>
        </w:rPr>
        <w:t xml:space="preserve">Szczegółowa oferta cenowa – Załącznik nr III A, </w:t>
      </w:r>
    </w:p>
    <w:p w:rsidR="00B467F1" w:rsidRPr="00F43515"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F43515">
        <w:rPr>
          <w:rFonts w:ascii="Times New Roman" w:hAnsi="Times New Roman"/>
          <w:sz w:val="24"/>
          <w:szCs w:val="24"/>
        </w:rPr>
        <w:t>Wzór umowy.</w:t>
      </w:r>
    </w:p>
    <w:p w:rsidR="00B467F1" w:rsidRPr="00F43515" w:rsidRDefault="00B467F1" w:rsidP="00B467F1">
      <w:pPr>
        <w:numPr>
          <w:ilvl w:val="0"/>
          <w:numId w:val="75"/>
        </w:numPr>
        <w:shd w:val="clear" w:color="auto" w:fill="FFFFFF"/>
        <w:spacing w:after="0" w:line="259" w:lineRule="auto"/>
        <w:ind w:left="426" w:hanging="426"/>
        <w:contextualSpacing/>
        <w:jc w:val="both"/>
        <w:rPr>
          <w:rFonts w:ascii="Times New Roman" w:hAnsi="Times New Roman"/>
          <w:sz w:val="24"/>
          <w:szCs w:val="24"/>
          <w:lang w:eastAsia="pl-PL"/>
        </w:rPr>
      </w:pPr>
      <w:r w:rsidRPr="00F43515">
        <w:rPr>
          <w:rFonts w:ascii="Times New Roman" w:hAnsi="Times New Roman"/>
          <w:sz w:val="24"/>
          <w:szCs w:val="24"/>
          <w:lang w:eastAsia="pl-PL"/>
        </w:rPr>
        <w:t>Zakres ilościowy dostaw określa – Szczegółowa oferta cenowa - Załącznik nr III A.</w:t>
      </w:r>
    </w:p>
    <w:p w:rsidR="00B467F1" w:rsidRPr="00BA33E7" w:rsidRDefault="00AF7AA2" w:rsidP="00D12632">
      <w:pPr>
        <w:numPr>
          <w:ilvl w:val="0"/>
          <w:numId w:val="75"/>
        </w:numPr>
        <w:spacing w:after="0" w:line="240" w:lineRule="auto"/>
        <w:ind w:left="426" w:hanging="426"/>
        <w:jc w:val="both"/>
        <w:rPr>
          <w:rFonts w:ascii="Times New Roman" w:eastAsia="Times New Roman" w:hAnsi="Times New Roman"/>
          <w:b/>
          <w:bCs/>
          <w:sz w:val="24"/>
          <w:szCs w:val="24"/>
          <w:lang w:eastAsia="pl-PL"/>
        </w:rPr>
      </w:pPr>
      <w:r w:rsidRPr="00BA33E7">
        <w:rPr>
          <w:rFonts w:ascii="Times New Roman" w:eastAsia="Times New Roman" w:hAnsi="Times New Roman"/>
          <w:sz w:val="24"/>
          <w:szCs w:val="24"/>
          <w:lang w:eastAsia="pl-PL"/>
        </w:rPr>
        <w:t>Miejscem wykonania umowy będzie</w:t>
      </w:r>
      <w:r w:rsidR="00B467F1" w:rsidRPr="00BA33E7">
        <w:rPr>
          <w:rFonts w:ascii="Times New Roman" w:eastAsia="Times New Roman" w:hAnsi="Times New Roman"/>
          <w:sz w:val="24"/>
          <w:szCs w:val="24"/>
          <w:lang w:eastAsia="pl-PL"/>
        </w:rPr>
        <w:t xml:space="preserve"> </w:t>
      </w:r>
      <w:r w:rsidR="00D12632" w:rsidRPr="00BA33E7">
        <w:rPr>
          <w:rFonts w:ascii="Times New Roman" w:eastAsia="Times New Roman" w:hAnsi="Times New Roman"/>
          <w:sz w:val="24"/>
          <w:szCs w:val="24"/>
          <w:lang w:eastAsia="pl-PL"/>
        </w:rPr>
        <w:t xml:space="preserve">Centrum Nowych Technologii Medycznych w </w:t>
      </w:r>
      <w:proofErr w:type="spellStart"/>
      <w:r w:rsidR="00D12632" w:rsidRPr="00BA33E7">
        <w:rPr>
          <w:rFonts w:ascii="Times New Roman" w:eastAsia="Times New Roman" w:hAnsi="Times New Roman"/>
          <w:sz w:val="24"/>
          <w:szCs w:val="24"/>
          <w:lang w:eastAsia="pl-PL"/>
        </w:rPr>
        <w:t>SPSK</w:t>
      </w:r>
      <w:proofErr w:type="spellEnd"/>
      <w:r w:rsidR="00D12632" w:rsidRPr="00BA33E7">
        <w:rPr>
          <w:rFonts w:ascii="Times New Roman" w:eastAsia="Times New Roman" w:hAnsi="Times New Roman"/>
          <w:sz w:val="24"/>
          <w:szCs w:val="24"/>
          <w:lang w:eastAsia="pl-PL"/>
        </w:rPr>
        <w:t xml:space="preserve"> nr 1, przy ul. Unii Lubelskiej 1</w:t>
      </w:r>
      <w:r w:rsidR="00D12632" w:rsidRPr="00BA33E7">
        <w:rPr>
          <w:rFonts w:ascii="Times New Roman" w:eastAsia="Times New Roman" w:hAnsi="Times New Roman"/>
          <w:b/>
          <w:bCs/>
          <w:sz w:val="24"/>
          <w:szCs w:val="24"/>
          <w:lang w:eastAsia="pl-PL"/>
        </w:rPr>
        <w:t xml:space="preserve">, </w:t>
      </w:r>
      <w:r w:rsidR="007068BA" w:rsidRPr="00BA33E7">
        <w:rPr>
          <w:rFonts w:ascii="Times New Roman" w:eastAsia="Times New Roman" w:hAnsi="Times New Roman"/>
          <w:bCs/>
          <w:sz w:val="24"/>
          <w:szCs w:val="24"/>
          <w:lang w:eastAsia="pl-PL"/>
        </w:rPr>
        <w:t>71-252 Szczecin</w:t>
      </w:r>
      <w:r w:rsidR="00B467F1" w:rsidRPr="00BA33E7">
        <w:rPr>
          <w:rFonts w:ascii="Times New Roman" w:eastAsia="Times New Roman" w:hAnsi="Times New Roman"/>
          <w:sz w:val="24"/>
          <w:szCs w:val="24"/>
          <w:lang w:eastAsia="pl-PL"/>
        </w:rPr>
        <w:t>.</w:t>
      </w:r>
    </w:p>
    <w:p w:rsidR="00B467F1" w:rsidRPr="00F43515" w:rsidRDefault="00B467F1" w:rsidP="001D54ED">
      <w:pPr>
        <w:pStyle w:val="Akapitzlist"/>
        <w:numPr>
          <w:ilvl w:val="0"/>
          <w:numId w:val="76"/>
        </w:numPr>
        <w:spacing w:line="276" w:lineRule="auto"/>
        <w:ind w:left="426" w:hanging="426"/>
        <w:jc w:val="both"/>
      </w:pPr>
      <w:r w:rsidRPr="00F43515">
        <w:t xml:space="preserve">Ilości wskazane w Załączniku nr III A do </w:t>
      </w:r>
      <w:proofErr w:type="spellStart"/>
      <w:r w:rsidRPr="00F43515">
        <w:t>SIWZ</w:t>
      </w:r>
      <w:proofErr w:type="spellEnd"/>
      <w:r w:rsidRPr="00F43515">
        <w:t xml:space="preserve">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rsidR="00B467F1" w:rsidRPr="00F43515" w:rsidRDefault="00B467F1" w:rsidP="001D54ED">
      <w:pPr>
        <w:numPr>
          <w:ilvl w:val="0"/>
          <w:numId w:val="76"/>
        </w:numPr>
        <w:spacing w:after="0"/>
        <w:ind w:left="426" w:hanging="426"/>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Koszt i ryzyko transportu przedmiotu umowy spoczywa na Wykonawcy. Odbioru przedmiotu umowy dokonuje przedstawiciel Zamawiającego w miejscu wykonania umowy.</w:t>
      </w:r>
      <w:r w:rsidRPr="00F43515">
        <w:rPr>
          <w:sz w:val="24"/>
          <w:szCs w:val="24"/>
        </w:rPr>
        <w:t xml:space="preserve"> </w:t>
      </w:r>
      <w:r w:rsidRPr="00F43515">
        <w:rPr>
          <w:rFonts w:ascii="Times New Roman" w:eastAsia="Times New Roman" w:hAnsi="Times New Roman"/>
          <w:sz w:val="24"/>
          <w:szCs w:val="24"/>
          <w:lang w:eastAsia="pl-PL"/>
        </w:rPr>
        <w:t>Dokumentem potwierdzającym wykonanie dostawy przedmiotu zamówienia będzie podpisany przez Zamawiającego protokół odbioru, którego druk Wykonawca sporządzi i dostarczy wraz z przedmiotem zamówienia.</w:t>
      </w:r>
    </w:p>
    <w:p w:rsidR="00B467F1" w:rsidRPr="00F43515" w:rsidRDefault="00B467F1" w:rsidP="001D54ED">
      <w:pPr>
        <w:pStyle w:val="Akapitzlist"/>
        <w:numPr>
          <w:ilvl w:val="0"/>
          <w:numId w:val="76"/>
        </w:numPr>
        <w:spacing w:line="276" w:lineRule="auto"/>
        <w:ind w:left="426" w:hanging="426"/>
        <w:jc w:val="both"/>
      </w:pPr>
      <w:r w:rsidRPr="00F43515">
        <w:t>Wykonawcy nie będzie przysługiwało roszczenie w przypadku nie wykorzystania kwoty na którą opiewać będzie umowa o udzielenie zamówienia publicznego w zakresie dostaw.</w:t>
      </w:r>
    </w:p>
    <w:p w:rsidR="000F3EEC" w:rsidRPr="00F43515" w:rsidRDefault="00B467F1" w:rsidP="001D54ED">
      <w:pPr>
        <w:pStyle w:val="Akapitzlist"/>
        <w:numPr>
          <w:ilvl w:val="0"/>
          <w:numId w:val="78"/>
        </w:numPr>
        <w:shd w:val="clear" w:color="auto" w:fill="FFFFFF"/>
        <w:spacing w:after="60" w:line="276" w:lineRule="auto"/>
        <w:jc w:val="both"/>
        <w:rPr>
          <w:rFonts w:eastAsia="Times New Roman"/>
        </w:rPr>
      </w:pPr>
      <w:r w:rsidRPr="00F43515">
        <w:t>Zamawiający zobowiązuje się do dokonania zamówień z</w:t>
      </w:r>
      <w:r w:rsidR="00F43515" w:rsidRPr="00F43515">
        <w:t>a cenę stanowiącą przynajmniej 30</w:t>
      </w:r>
      <w:r w:rsidRPr="00F43515">
        <w:t>% wartości umowy.</w:t>
      </w:r>
    </w:p>
    <w:p w:rsidR="000F3EEC" w:rsidRPr="00F43515" w:rsidRDefault="00B467F1" w:rsidP="001D54ED">
      <w:pPr>
        <w:pStyle w:val="Akapitzlist"/>
        <w:numPr>
          <w:ilvl w:val="0"/>
          <w:numId w:val="78"/>
        </w:numPr>
        <w:shd w:val="clear" w:color="auto" w:fill="FFFFFF"/>
        <w:spacing w:after="60" w:line="276" w:lineRule="auto"/>
        <w:jc w:val="both"/>
        <w:rPr>
          <w:rFonts w:eastAsia="Times New Roman"/>
        </w:rPr>
      </w:pPr>
      <w:r w:rsidRPr="00F43515">
        <w:t>Wykonawca będzie zobowiązany do rozładunku towaru i wniesienia do miejsca wskazanego przez Zamawiającego.</w:t>
      </w:r>
    </w:p>
    <w:p w:rsidR="000F3EEC" w:rsidRPr="00F43515" w:rsidRDefault="000F3EEC" w:rsidP="001D54ED">
      <w:pPr>
        <w:pStyle w:val="Akapitzlist"/>
        <w:numPr>
          <w:ilvl w:val="0"/>
          <w:numId w:val="78"/>
        </w:numPr>
        <w:shd w:val="clear" w:color="auto" w:fill="FFFFFF"/>
        <w:spacing w:after="60" w:line="276" w:lineRule="auto"/>
        <w:jc w:val="both"/>
        <w:rPr>
          <w:rFonts w:eastAsia="Times New Roman"/>
        </w:rPr>
      </w:pPr>
      <w:r w:rsidRPr="00F43515">
        <w:rPr>
          <w:rFonts w:eastAsia="Times New Roman"/>
        </w:rPr>
        <w:t>Wszystkie dostarczane odczynniki powinny posiadać przynajmniej sześciomiesięczny okres ważności licząc od dnia realizacji dostawy. W wyjątkowych sytuacjach możliwe będzie dostarczenie przez Wykonawcę produktu z krótszym okresem ważności pod warunkiem uprzednio wyrażonej zgody Zamawiającego.</w:t>
      </w: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Ze względu na szczególną specyfikę przedmiotu zamówienia w celu opisania minimalnych parametrów technicznych oraz wskazaniu standardu jakościowego, w Załączniku nr </w:t>
      </w:r>
      <w:proofErr w:type="spellStart"/>
      <w:r w:rsidRPr="00F43515">
        <w:rPr>
          <w:rFonts w:ascii="Times New Roman" w:eastAsia="Times New Roman" w:hAnsi="Times New Roman"/>
          <w:sz w:val="24"/>
          <w:szCs w:val="24"/>
          <w:lang w:eastAsia="pl-PL"/>
        </w:rPr>
        <w:t>IIIA</w:t>
      </w:r>
      <w:proofErr w:type="spellEnd"/>
      <w:r w:rsidRPr="00F43515">
        <w:rPr>
          <w:rFonts w:ascii="Times New Roman" w:eastAsia="Times New Roman" w:hAnsi="Times New Roman"/>
          <w:sz w:val="24"/>
          <w:szCs w:val="24"/>
          <w:lang w:eastAsia="pl-PL"/>
        </w:rPr>
        <w:t xml:space="preserve"> do </w:t>
      </w:r>
      <w:proofErr w:type="spellStart"/>
      <w:r w:rsidRPr="00F43515">
        <w:rPr>
          <w:rFonts w:ascii="Times New Roman" w:eastAsia="Times New Roman" w:hAnsi="Times New Roman"/>
          <w:sz w:val="24"/>
          <w:szCs w:val="24"/>
          <w:lang w:eastAsia="pl-PL"/>
        </w:rPr>
        <w:t>SIWZ</w:t>
      </w:r>
      <w:proofErr w:type="spellEnd"/>
      <w:r w:rsidRPr="00F43515">
        <w:rPr>
          <w:rFonts w:ascii="Times New Roman" w:eastAsia="Times New Roman" w:hAnsi="Times New Roman"/>
          <w:sz w:val="24"/>
          <w:szCs w:val="24"/>
          <w:lang w:eastAsia="pl-PL"/>
        </w:rPr>
        <w:t>, Zamawiający określił „producenta referencyjnego” oraz wskazał numer katalogowy (dotyczy zamawianych odczynników chemicznych</w:t>
      </w:r>
      <w:r w:rsidR="00F43515" w:rsidRPr="00F43515">
        <w:rPr>
          <w:rFonts w:ascii="Times New Roman" w:eastAsia="Times New Roman" w:hAnsi="Times New Roman"/>
          <w:sz w:val="24"/>
          <w:szCs w:val="24"/>
          <w:lang w:eastAsia="pl-PL"/>
        </w:rPr>
        <w:t xml:space="preserve"> lub materiałów</w:t>
      </w:r>
      <w:r w:rsidRPr="00F43515">
        <w:rPr>
          <w:rFonts w:ascii="Times New Roman" w:eastAsia="Times New Roman" w:hAnsi="Times New Roman"/>
          <w:sz w:val="24"/>
          <w:szCs w:val="24"/>
          <w:lang w:eastAsia="pl-PL"/>
        </w:rPr>
        <w:t>).</w:t>
      </w:r>
    </w:p>
    <w:p w:rsidR="000F3EEC" w:rsidRPr="006E11B4" w:rsidRDefault="000F3EEC" w:rsidP="000F3EEC">
      <w:pPr>
        <w:shd w:val="clear" w:color="auto" w:fill="FFFFFF"/>
        <w:spacing w:after="60"/>
        <w:ind w:left="360"/>
        <w:contextualSpacing/>
        <w:jc w:val="both"/>
        <w:rPr>
          <w:rFonts w:ascii="Times New Roman" w:eastAsia="Times New Roman" w:hAnsi="Times New Roman"/>
          <w:color w:val="FF0000"/>
          <w:sz w:val="8"/>
          <w:szCs w:val="8"/>
          <w:lang w:eastAsia="pl-PL"/>
        </w:rPr>
      </w:pP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Ilekroć w opisie przedmiotu zamówienia jest mowa o produktach z podaniem znaków towarowych, patentów, nazw własnych lub pochodzenia, to przyjmuje się, że wskazaniom takim towarzyszą wyrazy „lub równoważny”.</w:t>
      </w:r>
      <w:r w:rsidRPr="00F43515">
        <w:rPr>
          <w:rFonts w:ascii="Times New Roman" w:eastAsia="Times New Roman" w:hAnsi="Times New Roman"/>
          <w:b/>
          <w:sz w:val="24"/>
          <w:szCs w:val="24"/>
          <w:lang w:eastAsia="pl-PL"/>
        </w:rPr>
        <w:t xml:space="preserve"> </w:t>
      </w:r>
    </w:p>
    <w:p w:rsidR="000F3EEC" w:rsidRPr="006E11B4" w:rsidRDefault="000F3EEC" w:rsidP="000F3EEC">
      <w:pPr>
        <w:shd w:val="clear" w:color="auto" w:fill="FFFFFF"/>
        <w:spacing w:after="60"/>
        <w:ind w:left="360"/>
        <w:contextualSpacing/>
        <w:jc w:val="both"/>
        <w:rPr>
          <w:rFonts w:ascii="Times New Roman" w:eastAsia="Times New Roman" w:hAnsi="Times New Roman"/>
          <w:color w:val="FF0000"/>
          <w:sz w:val="8"/>
          <w:szCs w:val="8"/>
          <w:lang w:eastAsia="pl-PL"/>
        </w:rPr>
      </w:pP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Zamawiający dopuszcza zaoferowanie produktów równoważnych, pod warunkiem, </w:t>
      </w:r>
      <w:r w:rsidRPr="00F43515">
        <w:rPr>
          <w:rFonts w:ascii="Times New Roman" w:eastAsia="Times New Roman" w:hAnsi="Times New Roman"/>
          <w:sz w:val="24"/>
          <w:szCs w:val="24"/>
          <w:lang w:eastAsia="pl-PL"/>
        </w:rPr>
        <w:br/>
        <w:t xml:space="preserve">że będą one o takich samych lub lepszych parametrach technicznych, jakościowych, fizykochemicznych, eksploatacyjnych niż produkty wskazane przez Zamawiającego </w:t>
      </w:r>
      <w:r w:rsidRPr="00F43515">
        <w:rPr>
          <w:rFonts w:ascii="Times New Roman" w:eastAsia="Times New Roman" w:hAnsi="Times New Roman"/>
          <w:sz w:val="24"/>
          <w:szCs w:val="24"/>
          <w:lang w:eastAsia="pl-PL"/>
        </w:rPr>
        <w:br/>
        <w:t xml:space="preserve">z określeniem „referencyjnego producenta” oraz: </w:t>
      </w:r>
    </w:p>
    <w:p w:rsidR="000F3EEC" w:rsidRPr="00F43515" w:rsidRDefault="000F3EEC" w:rsidP="000F3EEC">
      <w:pPr>
        <w:spacing w:after="60" w:line="240" w:lineRule="auto"/>
        <w:ind w:left="720"/>
        <w:contextualSpacing/>
        <w:jc w:val="both"/>
        <w:rPr>
          <w:rFonts w:ascii="Times New Roman" w:eastAsia="Times New Roman" w:hAnsi="Times New Roman"/>
          <w:sz w:val="8"/>
          <w:szCs w:val="8"/>
          <w:lang w:eastAsia="pl-PL"/>
        </w:rPr>
      </w:pPr>
    </w:p>
    <w:p w:rsidR="000F3EEC" w:rsidRPr="00F43515"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będą pozwalać na kontynuację badań prowadzonych przez Zamawiającego, </w:t>
      </w:r>
      <w:r w:rsidRPr="00F43515">
        <w:rPr>
          <w:rFonts w:ascii="Times New Roman" w:eastAsia="Times New Roman" w:hAnsi="Times New Roman"/>
          <w:sz w:val="24"/>
          <w:szCs w:val="24"/>
          <w:lang w:eastAsia="pl-PL"/>
        </w:rPr>
        <w:br/>
        <w:t>bez konieczności wykonywania dodatkowych czynności (procedur), w tym np. kalibracji;</w:t>
      </w:r>
    </w:p>
    <w:p w:rsidR="000F3EEC" w:rsidRPr="00F43515"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używanie ich nie będzie wiązać się z koniecznością nabywania dodatkowych odczynników i innych materiałów zużywalnych ani nie będzie generować </w:t>
      </w:r>
      <w:r w:rsidRPr="00F43515">
        <w:rPr>
          <w:rFonts w:ascii="Times New Roman" w:eastAsia="Times New Roman" w:hAnsi="Times New Roman"/>
          <w:sz w:val="24"/>
          <w:szCs w:val="24"/>
          <w:lang w:eastAsia="pl-PL"/>
        </w:rPr>
        <w:br/>
        <w:t xml:space="preserve">dla Zamawiającego dodatkowych kosztów. </w:t>
      </w:r>
    </w:p>
    <w:p w:rsidR="000F3EEC" w:rsidRPr="006E11B4" w:rsidRDefault="000F3EEC" w:rsidP="000F3EEC">
      <w:pPr>
        <w:shd w:val="clear" w:color="auto" w:fill="FFFFFF"/>
        <w:spacing w:after="60"/>
        <w:ind w:left="360"/>
        <w:contextualSpacing/>
        <w:jc w:val="both"/>
        <w:rPr>
          <w:rFonts w:ascii="Times New Roman" w:eastAsia="Times New Roman" w:hAnsi="Times New Roman"/>
          <w:color w:val="FF0000"/>
          <w:sz w:val="8"/>
          <w:szCs w:val="8"/>
          <w:lang w:eastAsia="pl-PL"/>
        </w:rPr>
      </w:pP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single"/>
          <w:lang w:eastAsia="pl-PL"/>
        </w:rPr>
      </w:pPr>
      <w:r w:rsidRPr="00F43515">
        <w:rPr>
          <w:rFonts w:ascii="Times New Roman" w:eastAsia="Times New Roman" w:hAnsi="Times New Roman"/>
          <w:sz w:val="24"/>
          <w:szCs w:val="24"/>
          <w:u w:val="single"/>
          <w:lang w:eastAsia="pl-PL"/>
        </w:rPr>
        <w:t xml:space="preserve">W przypadku oferowania produktów równoważnych, udowodnienie równoważności leży po stronie Wykonawcy. Zgodnie z art. 30 ust 5 ustawy Prawo zamówień publicznych Wykonawca, który powołuje się na rozwiązania równoważne opisywanym przez zamawiającego, jest zobowiązany wykazać, że oferowane przez niego dostawy spełniają wymagania określone przez Zamawiającego. </w:t>
      </w:r>
    </w:p>
    <w:p w:rsidR="000F3EEC" w:rsidRPr="006E11B4" w:rsidRDefault="000F3EEC" w:rsidP="000F3EEC">
      <w:pPr>
        <w:shd w:val="clear" w:color="auto" w:fill="FFFFFF"/>
        <w:spacing w:after="60"/>
        <w:contextualSpacing/>
        <w:jc w:val="both"/>
        <w:rPr>
          <w:rFonts w:ascii="Times New Roman" w:eastAsia="Times New Roman" w:hAnsi="Times New Roman"/>
          <w:color w:val="FF0000"/>
          <w:sz w:val="8"/>
          <w:szCs w:val="8"/>
          <w:lang w:eastAsia="pl-PL"/>
        </w:rPr>
      </w:pPr>
    </w:p>
    <w:p w:rsidR="000F3EEC" w:rsidRPr="00F43515"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double"/>
          <w:lang w:eastAsia="pl-PL"/>
        </w:rPr>
      </w:pPr>
      <w:r w:rsidRPr="00F43515">
        <w:rPr>
          <w:rFonts w:ascii="Times New Roman" w:eastAsia="Times New Roman" w:hAnsi="Times New Roman"/>
          <w:sz w:val="24"/>
          <w:szCs w:val="24"/>
          <w:lang w:eastAsia="pl-PL"/>
        </w:rPr>
        <w:t xml:space="preserve">Wykonawca oferując produkty równoważne </w:t>
      </w:r>
      <w:r w:rsidRPr="00F43515">
        <w:rPr>
          <w:rFonts w:ascii="Times New Roman" w:eastAsia="Times New Roman" w:hAnsi="Times New Roman"/>
          <w:sz w:val="24"/>
          <w:szCs w:val="24"/>
          <w:u w:val="single"/>
          <w:lang w:eastAsia="pl-PL"/>
        </w:rPr>
        <w:t>zobowiązany jest w sposób jednoznaczny wskazać to w swojej ofercie poprzez podanie nazwy i producenta oferowanego produktu oraz powinien załączyć do oferty:</w:t>
      </w:r>
    </w:p>
    <w:p w:rsidR="000F3EEC" w:rsidRPr="00F43515" w:rsidRDefault="000F3EEC" w:rsidP="000F3EEC">
      <w:pPr>
        <w:spacing w:after="60" w:line="240" w:lineRule="auto"/>
        <w:contextualSpacing/>
        <w:jc w:val="both"/>
        <w:rPr>
          <w:rFonts w:ascii="Times New Roman" w:eastAsia="Times New Roman" w:hAnsi="Times New Roman"/>
          <w:sz w:val="8"/>
          <w:szCs w:val="8"/>
          <w:lang w:eastAsia="pl-PL"/>
        </w:rPr>
      </w:pPr>
    </w:p>
    <w:p w:rsidR="000F3EEC" w:rsidRPr="00F43515"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karty charakterystyki </w:t>
      </w:r>
      <w:r w:rsidR="00F43515">
        <w:rPr>
          <w:rFonts w:ascii="Times New Roman" w:eastAsia="Times New Roman" w:hAnsi="Times New Roman"/>
          <w:sz w:val="24"/>
          <w:szCs w:val="24"/>
          <w:lang w:eastAsia="pl-PL"/>
        </w:rPr>
        <w:t xml:space="preserve">materiału albo </w:t>
      </w:r>
      <w:r w:rsidRPr="00F43515">
        <w:rPr>
          <w:rFonts w:ascii="Times New Roman" w:eastAsia="Times New Roman" w:hAnsi="Times New Roman"/>
          <w:sz w:val="24"/>
          <w:szCs w:val="24"/>
          <w:lang w:eastAsia="pl-PL"/>
        </w:rPr>
        <w:t xml:space="preserve">odczynnika i/lub specyfikację jakościową zawierającą podstawowe dane oraz wymagania fizyczne i chemiczne danego </w:t>
      </w:r>
      <w:r w:rsidR="00F43515">
        <w:rPr>
          <w:rFonts w:ascii="Times New Roman" w:eastAsia="Times New Roman" w:hAnsi="Times New Roman"/>
          <w:sz w:val="24"/>
          <w:szCs w:val="24"/>
          <w:lang w:eastAsia="pl-PL"/>
        </w:rPr>
        <w:t xml:space="preserve">materiału albo </w:t>
      </w:r>
      <w:r w:rsidRPr="00F43515">
        <w:rPr>
          <w:rFonts w:ascii="Times New Roman" w:eastAsia="Times New Roman" w:hAnsi="Times New Roman"/>
          <w:sz w:val="24"/>
          <w:szCs w:val="24"/>
          <w:lang w:eastAsia="pl-PL"/>
        </w:rPr>
        <w:t>odczynnika;</w:t>
      </w:r>
    </w:p>
    <w:p w:rsidR="000F3EEC" w:rsidRPr="00F43515"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F43515">
        <w:rPr>
          <w:rFonts w:ascii="Times New Roman" w:eastAsia="Times New Roman" w:hAnsi="Times New Roman"/>
          <w:sz w:val="24"/>
          <w:szCs w:val="24"/>
          <w:lang w:eastAsia="pl-PL"/>
        </w:rPr>
        <w:t xml:space="preserve">załączenia certyfikatów analizy jakościowej lub innych równoważnych, </w:t>
      </w:r>
      <w:r w:rsidRPr="00F43515">
        <w:rPr>
          <w:rFonts w:ascii="Times New Roman" w:eastAsia="Times New Roman" w:hAnsi="Times New Roman"/>
          <w:sz w:val="24"/>
          <w:szCs w:val="24"/>
          <w:lang w:eastAsia="pl-PL"/>
        </w:rPr>
        <w:br/>
        <w:t>w zakresie oferowanych przedmiotów zamówienia w j. polskim. Dokument musi zawierać co najmniej: nazwę producenta, numer katalogowy, skład chemiczny</w:t>
      </w:r>
      <w:r w:rsidR="00F43515">
        <w:rPr>
          <w:rFonts w:ascii="Times New Roman" w:eastAsia="Times New Roman" w:hAnsi="Times New Roman"/>
          <w:sz w:val="24"/>
          <w:szCs w:val="24"/>
          <w:lang w:eastAsia="pl-PL"/>
        </w:rPr>
        <w:t xml:space="preserve"> (dla odczynników)</w:t>
      </w:r>
      <w:r w:rsidRPr="00F43515">
        <w:rPr>
          <w:rFonts w:ascii="Times New Roman" w:eastAsia="Times New Roman" w:hAnsi="Times New Roman"/>
          <w:sz w:val="24"/>
          <w:szCs w:val="24"/>
          <w:lang w:eastAsia="pl-PL"/>
        </w:rPr>
        <w:t>, czystość, okres trwałości.</w:t>
      </w:r>
    </w:p>
    <w:p w:rsidR="00C80525" w:rsidRPr="00F43515" w:rsidRDefault="0067170D" w:rsidP="00C80525">
      <w:pPr>
        <w:numPr>
          <w:ilvl w:val="0"/>
          <w:numId w:val="79"/>
        </w:numPr>
        <w:spacing w:after="0"/>
        <w:jc w:val="both"/>
        <w:rPr>
          <w:rFonts w:ascii="Times New Roman" w:hAnsi="Times New Roman"/>
          <w:sz w:val="24"/>
          <w:szCs w:val="24"/>
        </w:rPr>
      </w:pPr>
      <w:r w:rsidRPr="00F43515">
        <w:rPr>
          <w:rFonts w:ascii="Times New Roman" w:hAnsi="Times New Roman"/>
          <w:sz w:val="24"/>
          <w:szCs w:val="24"/>
        </w:rPr>
        <w:t>W trakcie obowiązywania umowy n</w:t>
      </w:r>
      <w:r w:rsidR="00FD7E26" w:rsidRPr="00F43515">
        <w:rPr>
          <w:rFonts w:ascii="Times New Roman" w:hAnsi="Times New Roman"/>
          <w:sz w:val="24"/>
          <w:szCs w:val="24"/>
        </w:rPr>
        <w:t>a wniosek Zamawiającego Wykonawca będzie zobowiązany do dostarczenia w formie elektronicznej zestawienia sprzedaży na dany dzień zawierające nr zamówienia, nazwę produktów, ilość, nr kat produktów, cena, nr faktury oraz wartość.</w:t>
      </w:r>
    </w:p>
    <w:sectPr w:rsidR="00C80525" w:rsidRPr="00F43515" w:rsidSect="002A1C57">
      <w:headerReference w:type="default" r:id="rId14"/>
      <w:footerReference w:type="even" r:id="rId15"/>
      <w:footerReference w:type="default" r:id="rId16"/>
      <w:headerReference w:type="first" r:id="rId17"/>
      <w:pgSz w:w="11906" w:h="16838" w:code="9"/>
      <w:pgMar w:top="2211" w:right="1134" w:bottom="851" w:left="1134" w:header="141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59" w:rsidRDefault="00C96159" w:rsidP="00B00631">
      <w:pPr>
        <w:spacing w:after="0" w:line="240" w:lineRule="auto"/>
      </w:pPr>
      <w:r>
        <w:separator/>
      </w:r>
    </w:p>
  </w:endnote>
  <w:endnote w:type="continuationSeparator" w:id="0">
    <w:p w:rsidR="00C96159" w:rsidRDefault="00C96159"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59" w:rsidRDefault="00C96159"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59" w:rsidRPr="00091FAC" w:rsidRDefault="00C96159" w:rsidP="00091FAC">
    <w:pPr>
      <w:pStyle w:val="Stopka"/>
      <w:jc w:val="center"/>
      <w:rPr>
        <w:rFonts w:asciiTheme="majorHAnsi" w:eastAsia="Times New Roman"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F5510E" w:rsidRPr="00F5510E">
      <w:rPr>
        <w:rFonts w:asciiTheme="majorHAnsi" w:eastAsia="Times New Roman" w:hAnsiTheme="majorHAnsi"/>
        <w:noProof/>
        <w:sz w:val="18"/>
        <w:szCs w:val="18"/>
      </w:rPr>
      <w:t>22</w:t>
    </w:r>
    <w:r w:rsidRPr="00F04F04">
      <w:rPr>
        <w:rFonts w:asciiTheme="majorHAnsi" w:eastAsia="Times New Roman" w:hAnsiTheme="majorHAnsi"/>
        <w:sz w:val="18"/>
        <w:szCs w:val="18"/>
      </w:rPr>
      <w:fldChar w:fldCharType="end"/>
    </w:r>
  </w:p>
  <w:p w:rsidR="00C96159" w:rsidRPr="009C1D37" w:rsidRDefault="00C96159" w:rsidP="009C1D37">
    <w:pPr>
      <w:tabs>
        <w:tab w:val="center" w:pos="4536"/>
        <w:tab w:val="right" w:pos="9072"/>
      </w:tabs>
      <w:spacing w:after="0" w:line="240" w:lineRule="auto"/>
      <w:jc w:val="center"/>
      <w:rPr>
        <w:rFonts w:ascii="Times New Roman" w:eastAsia="Times New Roman" w:hAnsi="Times New Roman"/>
        <w:i/>
        <w:color w:val="000000"/>
        <w:sz w:val="20"/>
        <w:szCs w:val="20"/>
        <w:lang w:eastAsia="pl-PL"/>
      </w:rPr>
    </w:pPr>
    <w:r w:rsidRPr="009C1D37">
      <w:rPr>
        <w:rFonts w:ascii="Times New Roman" w:eastAsia="Times New Roman" w:hAnsi="Times New Roman"/>
        <w:i/>
        <w:sz w:val="20"/>
        <w:szCs w:val="20"/>
        <w:lang w:eastAsia="pl-PL"/>
      </w:rPr>
      <w:t xml:space="preserve">(Umowa nr ERA-NET </w:t>
    </w:r>
    <w:proofErr w:type="spellStart"/>
    <w:r w:rsidRPr="009C1D37">
      <w:rPr>
        <w:rFonts w:ascii="Times New Roman" w:eastAsia="Times New Roman" w:hAnsi="Times New Roman"/>
        <w:i/>
        <w:sz w:val="20"/>
        <w:szCs w:val="20"/>
        <w:lang w:eastAsia="pl-PL"/>
      </w:rPr>
      <w:t>TRANSCAN</w:t>
    </w:r>
    <w:proofErr w:type="spellEnd"/>
    <w:r w:rsidRPr="009C1D37">
      <w:rPr>
        <w:rFonts w:ascii="Times New Roman" w:eastAsia="Times New Roman" w:hAnsi="Times New Roman"/>
        <w:i/>
        <w:sz w:val="20"/>
        <w:szCs w:val="20"/>
        <w:lang w:eastAsia="pl-PL"/>
      </w:rPr>
      <w:t xml:space="preserve">/04/2014, kategoria kosztów: </w:t>
    </w:r>
    <w:proofErr w:type="spellStart"/>
    <w:r w:rsidRPr="009C1D37">
      <w:rPr>
        <w:rFonts w:ascii="Times New Roman" w:eastAsia="Times New Roman" w:hAnsi="Times New Roman"/>
        <w:i/>
        <w:sz w:val="20"/>
        <w:szCs w:val="20"/>
        <w:lang w:eastAsia="pl-PL"/>
      </w:rPr>
      <w:t>Op</w:t>
    </w:r>
    <w:proofErr w:type="spellEnd"/>
    <w:r w:rsidRPr="009C1D37">
      <w:rPr>
        <w:rFonts w:ascii="Times New Roman" w:eastAsia="Times New Roman" w:hAnsi="Times New Roman"/>
        <w:i/>
        <w:sz w:val="20"/>
        <w:szCs w:val="20"/>
        <w:lang w:eastAsia="pl-PL"/>
      </w:rPr>
      <w:t>, zadanie nr 1)</w:t>
    </w:r>
  </w:p>
  <w:p w:rsidR="00C96159" w:rsidRPr="009C1D37" w:rsidRDefault="00C96159" w:rsidP="009C1D37">
    <w:pPr>
      <w:tabs>
        <w:tab w:val="center" w:pos="4536"/>
        <w:tab w:val="right" w:pos="9072"/>
      </w:tabs>
      <w:spacing w:after="0" w:line="240" w:lineRule="auto"/>
      <w:jc w:val="both"/>
      <w:rPr>
        <w:rFonts w:ascii="Times New Roman" w:eastAsia="Times New Roman" w:hAnsi="Times New Roman"/>
        <w:i/>
        <w:color w:val="000000"/>
        <w:sz w:val="20"/>
        <w:szCs w:val="20"/>
        <w:lang w:eastAsia="pl-PL"/>
      </w:rPr>
    </w:pPr>
  </w:p>
  <w:p w:rsidR="00C96159" w:rsidRPr="009C1D37" w:rsidRDefault="00C96159" w:rsidP="009C1D37">
    <w:pPr>
      <w:tabs>
        <w:tab w:val="center" w:pos="4536"/>
        <w:tab w:val="right" w:pos="9072"/>
      </w:tabs>
      <w:spacing w:after="0" w:line="240" w:lineRule="auto"/>
      <w:jc w:val="center"/>
      <w:rPr>
        <w:rFonts w:ascii="Times New Roman" w:eastAsia="Times New Roman" w:hAnsi="Times New Roman"/>
        <w:i/>
        <w:color w:val="000000"/>
        <w:sz w:val="20"/>
        <w:szCs w:val="20"/>
        <w:lang w:eastAsia="pl-PL"/>
      </w:rPr>
    </w:pPr>
    <w:r>
      <w:rPr>
        <w:rFonts w:ascii="Times New Roman" w:eastAsia="Times New Roman" w:hAnsi="Times New Roman"/>
        <w:i/>
        <w:noProof/>
        <w:color w:val="000000"/>
        <w:sz w:val="24"/>
        <w:szCs w:val="24"/>
        <w:lang w:eastAsia="pl-PL"/>
      </w:rPr>
      <w:drawing>
        <wp:anchor distT="0" distB="0" distL="114300" distR="114300" simplePos="0" relativeHeight="251705344" behindDoc="0" locked="0" layoutInCell="1" allowOverlap="1" wp14:anchorId="2118706F" wp14:editId="419E2186">
          <wp:simplePos x="0" y="0"/>
          <wp:positionH relativeFrom="margin">
            <wp:posOffset>3034665</wp:posOffset>
          </wp:positionH>
          <wp:positionV relativeFrom="margin">
            <wp:posOffset>8705850</wp:posOffset>
          </wp:positionV>
          <wp:extent cx="1073150" cy="375285"/>
          <wp:effectExtent l="0" t="0" r="0" b="5715"/>
          <wp:wrapNone/>
          <wp:docPr id="3" name="Obraz 3" descr="ncbir_logo_z_czerwonym_nap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bir_logo_z_czerwonym_napi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pl-PL"/>
      </w:rPr>
      <w:drawing>
        <wp:anchor distT="0" distB="0" distL="114300" distR="114300" simplePos="0" relativeHeight="251706368" behindDoc="0" locked="0" layoutInCell="1" allowOverlap="1" wp14:anchorId="6A78EB4B" wp14:editId="3BE77F60">
          <wp:simplePos x="0" y="0"/>
          <wp:positionH relativeFrom="column">
            <wp:posOffset>1863090</wp:posOffset>
          </wp:positionH>
          <wp:positionV relativeFrom="paragraph">
            <wp:posOffset>75565</wp:posOffset>
          </wp:positionV>
          <wp:extent cx="590550" cy="390525"/>
          <wp:effectExtent l="0" t="0" r="0" b="9525"/>
          <wp:wrapNone/>
          <wp:docPr id="2" name="Obraz 2" descr="Z1iZwl6baFOE6eHlWpul,logo_transcan_co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iZwl6baFOE6eHlWpul,logo_transcan_com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159" w:rsidRDefault="00C961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59" w:rsidRDefault="00C96159" w:rsidP="00B00631">
      <w:pPr>
        <w:spacing w:after="0" w:line="240" w:lineRule="auto"/>
      </w:pPr>
      <w:r>
        <w:separator/>
      </w:r>
    </w:p>
  </w:footnote>
  <w:footnote w:type="continuationSeparator" w:id="0">
    <w:p w:rsidR="00C96159" w:rsidRDefault="00C96159"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59" w:rsidRPr="00DB3FE4" w:rsidRDefault="00C96159" w:rsidP="00DB3FE4">
    <w:pPr>
      <w:pStyle w:val="Nagwek"/>
      <w:tabs>
        <w:tab w:val="clear" w:pos="4536"/>
        <w:tab w:val="clear" w:pos="9072"/>
      </w:tabs>
      <w:jc w:val="both"/>
      <w:rPr>
        <w:sz w:val="20"/>
        <w:szCs w:val="20"/>
      </w:rPr>
    </w:pPr>
    <w:r w:rsidRPr="00EF4AFF">
      <w:rPr>
        <w:noProof/>
        <w:lang w:eastAsia="pl-PL"/>
      </w:rPr>
      <w:drawing>
        <wp:anchor distT="0" distB="0" distL="114300" distR="114300" simplePos="0" relativeHeight="251703296" behindDoc="1" locked="0" layoutInCell="1" allowOverlap="1" wp14:anchorId="2B729198" wp14:editId="654848A9">
          <wp:simplePos x="0" y="0"/>
          <wp:positionH relativeFrom="margin">
            <wp:posOffset>-128270</wp:posOffset>
          </wp:positionH>
          <wp:positionV relativeFrom="margin">
            <wp:posOffset>-1292860</wp:posOffset>
          </wp:positionV>
          <wp:extent cx="6180455" cy="1133877"/>
          <wp:effectExtent l="0" t="0" r="0" b="9525"/>
          <wp:wrapNone/>
          <wp:docPr id="8" name="Obraz 8"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59" w:rsidRDefault="00C96159" w:rsidP="0083331F">
    <w:pPr>
      <w:pStyle w:val="Nagwek"/>
    </w:pPr>
    <w:r>
      <w:rPr>
        <w:noProof/>
        <w:lang w:eastAsia="pl-PL"/>
      </w:rPr>
      <w:drawing>
        <wp:anchor distT="0" distB="0" distL="114300" distR="114300" simplePos="0" relativeHeight="251694080" behindDoc="1" locked="0" layoutInCell="1" allowOverlap="1" wp14:anchorId="3B0E6BA1" wp14:editId="3343CC97">
          <wp:simplePos x="0" y="0"/>
          <wp:positionH relativeFrom="column">
            <wp:posOffset>14605</wp:posOffset>
          </wp:positionH>
          <wp:positionV relativeFrom="paragraph">
            <wp:posOffset>86995</wp:posOffset>
          </wp:positionV>
          <wp:extent cx="1229360" cy="818515"/>
          <wp:effectExtent l="0" t="0" r="8890" b="635"/>
          <wp:wrapTight wrapText="bothSides">
            <wp:wrapPolygon edited="0">
              <wp:start x="0" y="0"/>
              <wp:lineTo x="0" y="21114"/>
              <wp:lineTo x="21421" y="21114"/>
              <wp:lineTo x="21421" y="0"/>
              <wp:lineTo x="0" y="0"/>
            </wp:wrapPolygon>
          </wp:wrapTight>
          <wp:docPr id="12" name="Obraz 12" descr="http://archiwum.radioszczecin.pl/serwis_informacyjny/pliki/2011/2011-10-18_131893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wum.radioszczecin.pl/serwis_informacyjny/pliki/2011/2011-10-18_131893574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818515"/>
                  </a:xfrm>
                  <a:prstGeom prst="rect">
                    <a:avLst/>
                  </a:prstGeom>
                  <a:noFill/>
                  <a:ln>
                    <a:noFill/>
                  </a:ln>
                </pic:spPr>
              </pic:pic>
            </a:graphicData>
          </a:graphic>
        </wp:anchor>
      </w:drawing>
    </w:r>
    <w:r>
      <w:rPr>
        <w:noProof/>
        <w:lang w:eastAsia="pl-PL"/>
      </w:rPr>
      <w:drawing>
        <wp:anchor distT="0" distB="0" distL="114300" distR="114300" simplePos="0" relativeHeight="251693056" behindDoc="1" locked="0" layoutInCell="1" allowOverlap="1" wp14:anchorId="4B0C932C" wp14:editId="3C76E26A">
          <wp:simplePos x="0" y="0"/>
          <wp:positionH relativeFrom="column">
            <wp:posOffset>2738755</wp:posOffset>
          </wp:positionH>
          <wp:positionV relativeFrom="paragraph">
            <wp:posOffset>335280</wp:posOffset>
          </wp:positionV>
          <wp:extent cx="3190875" cy="477520"/>
          <wp:effectExtent l="0" t="0" r="9525" b="0"/>
          <wp:wrapTight wrapText="bothSides">
            <wp:wrapPolygon edited="0">
              <wp:start x="5932" y="0"/>
              <wp:lineTo x="0" y="5170"/>
              <wp:lineTo x="0" y="16372"/>
              <wp:lineTo x="2966" y="20681"/>
              <wp:lineTo x="19730" y="20681"/>
              <wp:lineTo x="21536" y="20681"/>
              <wp:lineTo x="21536" y="0"/>
              <wp:lineTo x="5932" y="0"/>
            </wp:wrapPolygon>
          </wp:wrapTight>
          <wp:docPr id="13" name="Obraz 13" descr="http://interreg5a.info/pl/component/edocman/?task=document.viewdoc&amp;id=109&amp;Itemid=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reg5a.info/pl/component/edocman/?task=document.viewdoc&amp;id=109&amp;Itemid=32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90875" cy="477520"/>
                  </a:xfrm>
                  <a:prstGeom prst="rect">
                    <a:avLst/>
                  </a:prstGeom>
                  <a:noFill/>
                  <a:ln>
                    <a:noFill/>
                  </a:ln>
                </pic:spPr>
              </pic:pic>
            </a:graphicData>
          </a:graphic>
        </wp:anchor>
      </w:drawing>
    </w:r>
    <w:r>
      <w:rPr>
        <w:noProof/>
        <w:lang w:eastAsia="pl-PL"/>
      </w:rPr>
      <mc:AlternateContent>
        <mc:Choice Requires="wps">
          <w:drawing>
            <wp:anchor distT="4294967295" distB="4294967295" distL="114300" distR="114300" simplePos="0" relativeHeight="251695104" behindDoc="0" locked="0" layoutInCell="1" allowOverlap="1" wp14:anchorId="37D8D7C5" wp14:editId="14DA838D">
              <wp:simplePos x="0" y="0"/>
              <wp:positionH relativeFrom="column">
                <wp:posOffset>-33020</wp:posOffset>
              </wp:positionH>
              <wp:positionV relativeFrom="paragraph">
                <wp:posOffset>962024</wp:posOffset>
              </wp:positionV>
              <wp:extent cx="5962650" cy="0"/>
              <wp:effectExtent l="0" t="0" r="19050" b="19050"/>
              <wp:wrapNone/>
              <wp:docPr id="9" name="Łącznik prostoliniow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48E9D4" id="Łącznik prostoliniowy 9"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pt,75.75pt" to="466.9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" strokecolor="black [3040]">
              <o:lock v:ext="edit" shapetype="f"/>
            </v:line>
          </w:pict>
        </mc:Fallback>
      </mc:AlternateContent>
    </w:r>
  </w:p>
  <w:p w:rsidR="00C96159" w:rsidRPr="00EF4AFF" w:rsidRDefault="00C96159" w:rsidP="00EF4AFF">
    <w:pPr>
      <w:pStyle w:val="Nagwek"/>
    </w:pPr>
    <w:r w:rsidRPr="00EF4AFF">
      <w:tab/>
    </w:r>
  </w:p>
  <w:p w:rsidR="00C96159" w:rsidRDefault="00C9615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B67728"/>
    <w:multiLevelType w:val="hybridMultilevel"/>
    <w:tmpl w:val="8594F5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3">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1AC3594F"/>
    <w:multiLevelType w:val="hybridMultilevel"/>
    <w:tmpl w:val="4BD23660"/>
    <w:lvl w:ilvl="0" w:tplc="993E80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8">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A3D225A"/>
    <w:multiLevelType w:val="hybridMultilevel"/>
    <w:tmpl w:val="84FC59D2"/>
    <w:lvl w:ilvl="0" w:tplc="2FF6512C">
      <w:start w:val="1"/>
      <w:numFmt w:val="upperRoman"/>
      <w:lvlText w:val="%1."/>
      <w:lvlJc w:val="righ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nsid w:val="3C426A7E"/>
    <w:multiLevelType w:val="hybridMultilevel"/>
    <w:tmpl w:val="4868375A"/>
    <w:lvl w:ilvl="0" w:tplc="03AC588E">
      <w:start w:val="1"/>
      <w:numFmt w:val="decimal"/>
      <w:lvlText w:val="%1."/>
      <w:lvlJc w:val="right"/>
      <w:pPr>
        <w:tabs>
          <w:tab w:val="num" w:pos="720"/>
        </w:tabs>
        <w:ind w:left="720" w:hanging="360"/>
      </w:pPr>
      <w:rPr>
        <w:rFonts w:hint="default"/>
      </w:rPr>
    </w:lvl>
    <w:lvl w:ilvl="1" w:tplc="F06AD234">
      <w:start w:val="1"/>
      <w:numFmt w:val="decimal"/>
      <w:lvlText w:val="%2."/>
      <w:lvlJc w:val="left"/>
      <w:pPr>
        <w:tabs>
          <w:tab w:val="num" w:pos="1800"/>
        </w:tabs>
        <w:ind w:left="1800" w:hanging="360"/>
      </w:pPr>
      <w:rPr>
        <w:rFonts w:hint="default"/>
        <w:color w:val="auto"/>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2">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4A141309"/>
    <w:multiLevelType w:val="hybridMultilevel"/>
    <w:tmpl w:val="DE54EA98"/>
    <w:lvl w:ilvl="0" w:tplc="04150013">
      <w:start w:val="1"/>
      <w:numFmt w:val="upperRoman"/>
      <w:lvlText w:val="%1."/>
      <w:lvlJc w:val="righ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nsid w:val="500B7797"/>
    <w:multiLevelType w:val="hybridMultilevel"/>
    <w:tmpl w:val="13F2809C"/>
    <w:lvl w:ilvl="0" w:tplc="27BA4E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05A5666"/>
    <w:multiLevelType w:val="hybridMultilevel"/>
    <w:tmpl w:val="8DF2010A"/>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60">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52041AD3"/>
    <w:multiLevelType w:val="hybridMultilevel"/>
    <w:tmpl w:val="C49E6D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F71333C"/>
    <w:multiLevelType w:val="hybridMultilevel"/>
    <w:tmpl w:val="A18875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2081B34"/>
    <w:multiLevelType w:val="hybridMultilevel"/>
    <w:tmpl w:val="3D58CFD0"/>
    <w:lvl w:ilvl="0" w:tplc="A120DBC2">
      <w:start w:val="1"/>
      <w:numFmt w:val="lowerLetter"/>
      <w:lvlText w:val="%1)"/>
      <w:lvlJc w:val="left"/>
      <w:pPr>
        <w:ind w:left="1427" w:hanging="360"/>
      </w:pPr>
      <w:rPr>
        <w:color w:val="auto"/>
      </w:r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74">
    <w:nsid w:val="626A4FA1"/>
    <w:multiLevelType w:val="hybridMultilevel"/>
    <w:tmpl w:val="27184F4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4A9044E"/>
    <w:multiLevelType w:val="hybridMultilevel"/>
    <w:tmpl w:val="63A41C3A"/>
    <w:lvl w:ilvl="0" w:tplc="7A98BC7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66686111"/>
    <w:multiLevelType w:val="hybridMultilevel"/>
    <w:tmpl w:val="576C53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7">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1">
    <w:nsid w:val="79A91CD8"/>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E77658A"/>
    <w:multiLevelType w:val="hybridMultilevel"/>
    <w:tmpl w:val="500E7E8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64"/>
  </w:num>
  <w:num w:numId="3">
    <w:abstractNumId w:val="71"/>
  </w:num>
  <w:num w:numId="4">
    <w:abstractNumId w:val="51"/>
  </w:num>
  <w:num w:numId="5">
    <w:abstractNumId w:val="87"/>
  </w:num>
  <w:num w:numId="6">
    <w:abstractNumId w:val="66"/>
  </w:num>
  <w:num w:numId="7">
    <w:abstractNumId w:val="23"/>
  </w:num>
  <w:num w:numId="8">
    <w:abstractNumId w:val="33"/>
  </w:num>
  <w:num w:numId="9">
    <w:abstractNumId w:val="22"/>
  </w:num>
  <w:num w:numId="10">
    <w:abstractNumId w:val="25"/>
  </w:num>
  <w:num w:numId="11">
    <w:abstractNumId w:val="90"/>
  </w:num>
  <w:num w:numId="12">
    <w:abstractNumId w:val="69"/>
  </w:num>
  <w:num w:numId="13">
    <w:abstractNumId w:val="40"/>
  </w:num>
  <w:num w:numId="14">
    <w:abstractNumId w:val="1"/>
  </w:num>
  <w:num w:numId="15">
    <w:abstractNumId w:val="2"/>
  </w:num>
  <w:num w:numId="16">
    <w:abstractNumId w:val="6"/>
  </w:num>
  <w:num w:numId="17">
    <w:abstractNumId w:val="7"/>
  </w:num>
  <w:num w:numId="18">
    <w:abstractNumId w:val="67"/>
  </w:num>
  <w:num w:numId="19">
    <w:abstractNumId w:val="57"/>
  </w:num>
  <w:num w:numId="20">
    <w:abstractNumId w:val="49"/>
  </w:num>
  <w:num w:numId="21">
    <w:abstractNumId w:val="9"/>
  </w:num>
  <w:num w:numId="22">
    <w:abstractNumId w:val="81"/>
  </w:num>
  <w:num w:numId="23">
    <w:abstractNumId w:val="88"/>
  </w:num>
  <w:num w:numId="24">
    <w:abstractNumId w:val="15"/>
  </w:num>
  <w:num w:numId="25">
    <w:abstractNumId w:val="34"/>
  </w:num>
  <w:num w:numId="26">
    <w:abstractNumId w:val="48"/>
  </w:num>
  <w:num w:numId="27">
    <w:abstractNumId w:val="80"/>
  </w:num>
  <w:num w:numId="28">
    <w:abstractNumId w:val="85"/>
  </w:num>
  <w:num w:numId="29">
    <w:abstractNumId w:val="78"/>
  </w:num>
  <w:num w:numId="30">
    <w:abstractNumId w:val="12"/>
  </w:num>
  <w:num w:numId="31">
    <w:abstractNumId w:val="45"/>
  </w:num>
  <w:num w:numId="32">
    <w:abstractNumId w:val="53"/>
  </w:num>
  <w:num w:numId="33">
    <w:abstractNumId w:val="28"/>
  </w:num>
  <w:num w:numId="34">
    <w:abstractNumId w:val="31"/>
  </w:num>
  <w:num w:numId="35">
    <w:abstractNumId w:val="79"/>
  </w:num>
  <w:num w:numId="36">
    <w:abstractNumId w:val="41"/>
  </w:num>
  <w:num w:numId="37">
    <w:abstractNumId w:val="84"/>
  </w:num>
  <w:num w:numId="38">
    <w:abstractNumId w:val="86"/>
  </w:num>
  <w:num w:numId="39">
    <w:abstractNumId w:val="68"/>
  </w:num>
  <w:num w:numId="40">
    <w:abstractNumId w:val="46"/>
  </w:num>
  <w:num w:numId="41">
    <w:abstractNumId w:val="8"/>
  </w:num>
  <w:num w:numId="42">
    <w:abstractNumId w:val="65"/>
  </w:num>
  <w:num w:numId="43">
    <w:abstractNumId w:val="11"/>
  </w:num>
  <w:num w:numId="44">
    <w:abstractNumId w:val="92"/>
  </w:num>
  <w:num w:numId="45">
    <w:abstractNumId w:val="70"/>
  </w:num>
  <w:num w:numId="46">
    <w:abstractNumId w:val="50"/>
  </w:num>
  <w:num w:numId="47">
    <w:abstractNumId w:val="36"/>
  </w:num>
  <w:num w:numId="48">
    <w:abstractNumId w:val="38"/>
  </w:num>
  <w:num w:numId="49">
    <w:abstractNumId w:val="26"/>
  </w:num>
  <w:num w:numId="50">
    <w:abstractNumId w:val="39"/>
  </w:num>
  <w:num w:numId="51">
    <w:abstractNumId w:val="89"/>
  </w:num>
  <w:num w:numId="52">
    <w:abstractNumId w:val="75"/>
  </w:num>
  <w:num w:numId="53">
    <w:abstractNumId w:val="20"/>
  </w:num>
  <w:num w:numId="54">
    <w:abstractNumId w:val="43"/>
  </w:num>
  <w:num w:numId="55">
    <w:abstractNumId w:val="29"/>
  </w:num>
  <w:num w:numId="56">
    <w:abstractNumId w:val="44"/>
  </w:num>
  <w:num w:numId="57">
    <w:abstractNumId w:val="27"/>
  </w:num>
  <w:num w:numId="58">
    <w:abstractNumId w:val="21"/>
  </w:num>
  <w:num w:numId="59">
    <w:abstractNumId w:val="19"/>
  </w:num>
  <w:num w:numId="60">
    <w:abstractNumId w:val="10"/>
  </w:num>
  <w:num w:numId="61">
    <w:abstractNumId w:val="55"/>
  </w:num>
  <w:num w:numId="62">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3">
    <w:abstractNumId w:val="47"/>
  </w:num>
  <w:num w:numId="64">
    <w:abstractNumId w:val="93"/>
  </w:num>
  <w:num w:numId="65">
    <w:abstractNumId w:val="13"/>
  </w:num>
  <w:num w:numId="66">
    <w:abstractNumId w:val="62"/>
  </w:num>
  <w:num w:numId="67">
    <w:abstractNumId w:val="17"/>
  </w:num>
  <w:num w:numId="68">
    <w:abstractNumId w:val="32"/>
  </w:num>
  <w:num w:numId="69">
    <w:abstractNumId w:val="73"/>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82"/>
  </w:num>
  <w:num w:numId="75">
    <w:abstractNumId w:val="95"/>
  </w:num>
  <w:num w:numId="76">
    <w:abstractNumId w:val="60"/>
  </w:num>
  <w:num w:numId="77">
    <w:abstractNumId w:val="56"/>
  </w:num>
  <w:num w:numId="78">
    <w:abstractNumId w:val="30"/>
  </w:num>
  <w:num w:numId="79">
    <w:abstractNumId w:val="63"/>
  </w:num>
  <w:num w:numId="80">
    <w:abstractNumId w:val="72"/>
  </w:num>
  <w:num w:numId="81">
    <w:abstractNumId w:val="58"/>
  </w:num>
  <w:num w:numId="82">
    <w:abstractNumId w:val="61"/>
  </w:num>
  <w:num w:numId="83">
    <w:abstractNumId w:val="35"/>
  </w:num>
  <w:num w:numId="84">
    <w:abstractNumId w:val="77"/>
  </w:num>
  <w:num w:numId="85">
    <w:abstractNumId w:val="74"/>
  </w:num>
  <w:num w:numId="86">
    <w:abstractNumId w:val="76"/>
  </w:num>
  <w:num w:numId="87">
    <w:abstractNumId w:val="54"/>
  </w:num>
  <w:num w:numId="88">
    <w:abstractNumId w:val="14"/>
  </w:num>
  <w:num w:numId="89">
    <w:abstractNumId w:val="42"/>
  </w:num>
  <w:num w:numId="90">
    <w:abstractNumId w:val="73"/>
  </w:num>
  <w:num w:numId="91">
    <w:abstractNumId w:val="16"/>
  </w:num>
  <w:num w:numId="92">
    <w:abstractNumId w:val="52"/>
  </w:num>
  <w:num w:numId="93">
    <w:abstractNumId w:val="59"/>
  </w:num>
  <w:num w:numId="94">
    <w:abstractNumId w:val="9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89E"/>
    <w:rsid w:val="00012D4C"/>
    <w:rsid w:val="00021650"/>
    <w:rsid w:val="00024204"/>
    <w:rsid w:val="00026509"/>
    <w:rsid w:val="00027D52"/>
    <w:rsid w:val="00032E26"/>
    <w:rsid w:val="0004410B"/>
    <w:rsid w:val="00046F98"/>
    <w:rsid w:val="00052800"/>
    <w:rsid w:val="000579DE"/>
    <w:rsid w:val="0006070B"/>
    <w:rsid w:val="000702E7"/>
    <w:rsid w:val="00071BCB"/>
    <w:rsid w:val="00075DE3"/>
    <w:rsid w:val="00085ECA"/>
    <w:rsid w:val="000915D4"/>
    <w:rsid w:val="00091FAC"/>
    <w:rsid w:val="000A45A8"/>
    <w:rsid w:val="000A5251"/>
    <w:rsid w:val="000A6FC7"/>
    <w:rsid w:val="000B602E"/>
    <w:rsid w:val="000E4791"/>
    <w:rsid w:val="000F3EEC"/>
    <w:rsid w:val="000F5252"/>
    <w:rsid w:val="000F5E15"/>
    <w:rsid w:val="00106150"/>
    <w:rsid w:val="00107C05"/>
    <w:rsid w:val="00115A31"/>
    <w:rsid w:val="00116776"/>
    <w:rsid w:val="00122A6F"/>
    <w:rsid w:val="0012644B"/>
    <w:rsid w:val="0012784D"/>
    <w:rsid w:val="00131831"/>
    <w:rsid w:val="00132FF3"/>
    <w:rsid w:val="001447FD"/>
    <w:rsid w:val="00147456"/>
    <w:rsid w:val="00153CC2"/>
    <w:rsid w:val="00154212"/>
    <w:rsid w:val="00154C21"/>
    <w:rsid w:val="0015618F"/>
    <w:rsid w:val="0016322C"/>
    <w:rsid w:val="00164B91"/>
    <w:rsid w:val="001753A2"/>
    <w:rsid w:val="001767A8"/>
    <w:rsid w:val="00181EDB"/>
    <w:rsid w:val="00186E50"/>
    <w:rsid w:val="00192A07"/>
    <w:rsid w:val="00194523"/>
    <w:rsid w:val="001A0883"/>
    <w:rsid w:val="001A0EDD"/>
    <w:rsid w:val="001B1714"/>
    <w:rsid w:val="001B313D"/>
    <w:rsid w:val="001C6E47"/>
    <w:rsid w:val="001C7BB3"/>
    <w:rsid w:val="001D0148"/>
    <w:rsid w:val="001D54ED"/>
    <w:rsid w:val="001D5B93"/>
    <w:rsid w:val="001D72DA"/>
    <w:rsid w:val="001F2B97"/>
    <w:rsid w:val="00200D2B"/>
    <w:rsid w:val="0020347B"/>
    <w:rsid w:val="002063DB"/>
    <w:rsid w:val="00211354"/>
    <w:rsid w:val="00211AE5"/>
    <w:rsid w:val="00212AAD"/>
    <w:rsid w:val="00226827"/>
    <w:rsid w:val="00226CD1"/>
    <w:rsid w:val="002308B9"/>
    <w:rsid w:val="002320FF"/>
    <w:rsid w:val="00240D4B"/>
    <w:rsid w:val="0024673C"/>
    <w:rsid w:val="00257C48"/>
    <w:rsid w:val="002724E1"/>
    <w:rsid w:val="00276C39"/>
    <w:rsid w:val="00280C24"/>
    <w:rsid w:val="0028291A"/>
    <w:rsid w:val="00283D20"/>
    <w:rsid w:val="0029075F"/>
    <w:rsid w:val="002A1C57"/>
    <w:rsid w:val="002B3417"/>
    <w:rsid w:val="002B3E98"/>
    <w:rsid w:val="002B5C95"/>
    <w:rsid w:val="002C46BA"/>
    <w:rsid w:val="002D17B4"/>
    <w:rsid w:val="002D48EC"/>
    <w:rsid w:val="002D7473"/>
    <w:rsid w:val="002E4612"/>
    <w:rsid w:val="002F1206"/>
    <w:rsid w:val="002F2DFB"/>
    <w:rsid w:val="00307C46"/>
    <w:rsid w:val="0031028E"/>
    <w:rsid w:val="00313B1F"/>
    <w:rsid w:val="00316FA9"/>
    <w:rsid w:val="00324647"/>
    <w:rsid w:val="00325713"/>
    <w:rsid w:val="00326D3B"/>
    <w:rsid w:val="003279B7"/>
    <w:rsid w:val="003333F1"/>
    <w:rsid w:val="00340D25"/>
    <w:rsid w:val="00340EE5"/>
    <w:rsid w:val="0034409F"/>
    <w:rsid w:val="00346004"/>
    <w:rsid w:val="003465B4"/>
    <w:rsid w:val="00346979"/>
    <w:rsid w:val="00355585"/>
    <w:rsid w:val="003568B2"/>
    <w:rsid w:val="00356F92"/>
    <w:rsid w:val="00367DBC"/>
    <w:rsid w:val="00376E45"/>
    <w:rsid w:val="003922FA"/>
    <w:rsid w:val="00394192"/>
    <w:rsid w:val="00394665"/>
    <w:rsid w:val="003A26E3"/>
    <w:rsid w:val="003A3395"/>
    <w:rsid w:val="003A4E4C"/>
    <w:rsid w:val="003A674D"/>
    <w:rsid w:val="003B629B"/>
    <w:rsid w:val="003B6698"/>
    <w:rsid w:val="003B722C"/>
    <w:rsid w:val="003C0224"/>
    <w:rsid w:val="003C19AB"/>
    <w:rsid w:val="003C7F2D"/>
    <w:rsid w:val="003D7B68"/>
    <w:rsid w:val="003E5FD6"/>
    <w:rsid w:val="003F02B6"/>
    <w:rsid w:val="003F1D3A"/>
    <w:rsid w:val="003F2EFD"/>
    <w:rsid w:val="004056D2"/>
    <w:rsid w:val="00410B79"/>
    <w:rsid w:val="00416710"/>
    <w:rsid w:val="004232CF"/>
    <w:rsid w:val="00423E09"/>
    <w:rsid w:val="00424876"/>
    <w:rsid w:val="0042788E"/>
    <w:rsid w:val="004415D9"/>
    <w:rsid w:val="00442337"/>
    <w:rsid w:val="004434BA"/>
    <w:rsid w:val="00443C71"/>
    <w:rsid w:val="00446E4C"/>
    <w:rsid w:val="00451B73"/>
    <w:rsid w:val="00462E8A"/>
    <w:rsid w:val="0046586A"/>
    <w:rsid w:val="00471248"/>
    <w:rsid w:val="00473759"/>
    <w:rsid w:val="00475465"/>
    <w:rsid w:val="00476113"/>
    <w:rsid w:val="004774F9"/>
    <w:rsid w:val="00480F9B"/>
    <w:rsid w:val="00486A0C"/>
    <w:rsid w:val="004A4CF2"/>
    <w:rsid w:val="004B69F3"/>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10C38"/>
    <w:rsid w:val="00522007"/>
    <w:rsid w:val="005241F5"/>
    <w:rsid w:val="00524849"/>
    <w:rsid w:val="00525E16"/>
    <w:rsid w:val="0053546D"/>
    <w:rsid w:val="00541000"/>
    <w:rsid w:val="00542936"/>
    <w:rsid w:val="00543650"/>
    <w:rsid w:val="00550CB9"/>
    <w:rsid w:val="00554DA2"/>
    <w:rsid w:val="005550FE"/>
    <w:rsid w:val="005650B5"/>
    <w:rsid w:val="005702B1"/>
    <w:rsid w:val="005818E0"/>
    <w:rsid w:val="00581A40"/>
    <w:rsid w:val="00584938"/>
    <w:rsid w:val="00584E55"/>
    <w:rsid w:val="00585F05"/>
    <w:rsid w:val="0058759B"/>
    <w:rsid w:val="0059743A"/>
    <w:rsid w:val="005A01A2"/>
    <w:rsid w:val="005A45A5"/>
    <w:rsid w:val="005A57D8"/>
    <w:rsid w:val="005A5C89"/>
    <w:rsid w:val="005B69F9"/>
    <w:rsid w:val="005C4E2F"/>
    <w:rsid w:val="005D0029"/>
    <w:rsid w:val="005D6392"/>
    <w:rsid w:val="005D6646"/>
    <w:rsid w:val="005D671C"/>
    <w:rsid w:val="005D73D4"/>
    <w:rsid w:val="005D74ED"/>
    <w:rsid w:val="005E196E"/>
    <w:rsid w:val="005F05D5"/>
    <w:rsid w:val="005F3890"/>
    <w:rsid w:val="005F6877"/>
    <w:rsid w:val="00606B46"/>
    <w:rsid w:val="00606DD9"/>
    <w:rsid w:val="00621D37"/>
    <w:rsid w:val="00621FAE"/>
    <w:rsid w:val="00633C6E"/>
    <w:rsid w:val="006577F1"/>
    <w:rsid w:val="00662AC1"/>
    <w:rsid w:val="00665446"/>
    <w:rsid w:val="0067170D"/>
    <w:rsid w:val="00672AE7"/>
    <w:rsid w:val="006933C8"/>
    <w:rsid w:val="00693B38"/>
    <w:rsid w:val="00696231"/>
    <w:rsid w:val="00696A65"/>
    <w:rsid w:val="006A2FFA"/>
    <w:rsid w:val="006A7B41"/>
    <w:rsid w:val="006B1502"/>
    <w:rsid w:val="006B1DD3"/>
    <w:rsid w:val="006C26B3"/>
    <w:rsid w:val="006D490E"/>
    <w:rsid w:val="006D7573"/>
    <w:rsid w:val="006E02CE"/>
    <w:rsid w:val="006E11B4"/>
    <w:rsid w:val="006E39CF"/>
    <w:rsid w:val="006E3A31"/>
    <w:rsid w:val="006E79E5"/>
    <w:rsid w:val="006F25E9"/>
    <w:rsid w:val="006F55F3"/>
    <w:rsid w:val="00702464"/>
    <w:rsid w:val="00703199"/>
    <w:rsid w:val="007068BA"/>
    <w:rsid w:val="00710BD8"/>
    <w:rsid w:val="0071152A"/>
    <w:rsid w:val="00722BC9"/>
    <w:rsid w:val="00727432"/>
    <w:rsid w:val="00734454"/>
    <w:rsid w:val="00734AFD"/>
    <w:rsid w:val="00734DD7"/>
    <w:rsid w:val="007373E0"/>
    <w:rsid w:val="0073758F"/>
    <w:rsid w:val="007375A1"/>
    <w:rsid w:val="00741A73"/>
    <w:rsid w:val="00744E9D"/>
    <w:rsid w:val="007462DF"/>
    <w:rsid w:val="00754BA4"/>
    <w:rsid w:val="00755892"/>
    <w:rsid w:val="00760BAB"/>
    <w:rsid w:val="00762A78"/>
    <w:rsid w:val="00762BFB"/>
    <w:rsid w:val="007651BF"/>
    <w:rsid w:val="00766270"/>
    <w:rsid w:val="0077268C"/>
    <w:rsid w:val="00773E6A"/>
    <w:rsid w:val="00776C3F"/>
    <w:rsid w:val="00782EC5"/>
    <w:rsid w:val="007832B2"/>
    <w:rsid w:val="007832E6"/>
    <w:rsid w:val="00790086"/>
    <w:rsid w:val="00791276"/>
    <w:rsid w:val="00796C76"/>
    <w:rsid w:val="007A5F87"/>
    <w:rsid w:val="007A71B0"/>
    <w:rsid w:val="007A7DEF"/>
    <w:rsid w:val="007B1F9B"/>
    <w:rsid w:val="007B71F4"/>
    <w:rsid w:val="007C094F"/>
    <w:rsid w:val="007C2CE2"/>
    <w:rsid w:val="007C6EC7"/>
    <w:rsid w:val="007D1024"/>
    <w:rsid w:val="007D4C48"/>
    <w:rsid w:val="007E1859"/>
    <w:rsid w:val="007E6C92"/>
    <w:rsid w:val="007F30F4"/>
    <w:rsid w:val="007F5422"/>
    <w:rsid w:val="00804772"/>
    <w:rsid w:val="0080499E"/>
    <w:rsid w:val="00805359"/>
    <w:rsid w:val="00807681"/>
    <w:rsid w:val="00813CCB"/>
    <w:rsid w:val="008202A9"/>
    <w:rsid w:val="0082050B"/>
    <w:rsid w:val="00823546"/>
    <w:rsid w:val="008242AE"/>
    <w:rsid w:val="008260A8"/>
    <w:rsid w:val="00826B14"/>
    <w:rsid w:val="00827F10"/>
    <w:rsid w:val="008309DC"/>
    <w:rsid w:val="0083331F"/>
    <w:rsid w:val="00837516"/>
    <w:rsid w:val="00837D12"/>
    <w:rsid w:val="008400C9"/>
    <w:rsid w:val="0084694E"/>
    <w:rsid w:val="00847537"/>
    <w:rsid w:val="00851CCF"/>
    <w:rsid w:val="00853508"/>
    <w:rsid w:val="00853978"/>
    <w:rsid w:val="00854781"/>
    <w:rsid w:val="00857FA0"/>
    <w:rsid w:val="008635CA"/>
    <w:rsid w:val="0087020C"/>
    <w:rsid w:val="008818C9"/>
    <w:rsid w:val="0088466C"/>
    <w:rsid w:val="008854A9"/>
    <w:rsid w:val="008909D3"/>
    <w:rsid w:val="00891639"/>
    <w:rsid w:val="0089653A"/>
    <w:rsid w:val="008A04BC"/>
    <w:rsid w:val="008A3921"/>
    <w:rsid w:val="008C0E3C"/>
    <w:rsid w:val="008C0F66"/>
    <w:rsid w:val="008C4566"/>
    <w:rsid w:val="008D0F75"/>
    <w:rsid w:val="008D5E88"/>
    <w:rsid w:val="008D79A6"/>
    <w:rsid w:val="008E3A15"/>
    <w:rsid w:val="008E5971"/>
    <w:rsid w:val="008F0C31"/>
    <w:rsid w:val="008F6291"/>
    <w:rsid w:val="009012C7"/>
    <w:rsid w:val="009039C8"/>
    <w:rsid w:val="009044FD"/>
    <w:rsid w:val="00915BDA"/>
    <w:rsid w:val="009217D3"/>
    <w:rsid w:val="00924AB4"/>
    <w:rsid w:val="00926896"/>
    <w:rsid w:val="00933E32"/>
    <w:rsid w:val="00942EC4"/>
    <w:rsid w:val="00954924"/>
    <w:rsid w:val="0095666B"/>
    <w:rsid w:val="009619C3"/>
    <w:rsid w:val="00962764"/>
    <w:rsid w:val="00965FE2"/>
    <w:rsid w:val="009672EB"/>
    <w:rsid w:val="0097015D"/>
    <w:rsid w:val="00982E93"/>
    <w:rsid w:val="00983665"/>
    <w:rsid w:val="0099281C"/>
    <w:rsid w:val="00996452"/>
    <w:rsid w:val="00997FE9"/>
    <w:rsid w:val="009A51FD"/>
    <w:rsid w:val="009B1CF0"/>
    <w:rsid w:val="009B3894"/>
    <w:rsid w:val="009C1D37"/>
    <w:rsid w:val="009C2D29"/>
    <w:rsid w:val="009C556A"/>
    <w:rsid w:val="009C7898"/>
    <w:rsid w:val="009D1EF7"/>
    <w:rsid w:val="009D2C5E"/>
    <w:rsid w:val="009D33F2"/>
    <w:rsid w:val="009E1646"/>
    <w:rsid w:val="009E5D5C"/>
    <w:rsid w:val="009E6D53"/>
    <w:rsid w:val="009E7AEC"/>
    <w:rsid w:val="009F0D4E"/>
    <w:rsid w:val="009F2A65"/>
    <w:rsid w:val="009F2EA2"/>
    <w:rsid w:val="009F30D3"/>
    <w:rsid w:val="00A00710"/>
    <w:rsid w:val="00A0139C"/>
    <w:rsid w:val="00A06F7B"/>
    <w:rsid w:val="00A140A6"/>
    <w:rsid w:val="00A15FC6"/>
    <w:rsid w:val="00A20A0C"/>
    <w:rsid w:val="00A31C30"/>
    <w:rsid w:val="00A36C7B"/>
    <w:rsid w:val="00A4237F"/>
    <w:rsid w:val="00A42407"/>
    <w:rsid w:val="00A45E92"/>
    <w:rsid w:val="00A51BF3"/>
    <w:rsid w:val="00A601BD"/>
    <w:rsid w:val="00A7191F"/>
    <w:rsid w:val="00A818C4"/>
    <w:rsid w:val="00A81F0E"/>
    <w:rsid w:val="00A849F8"/>
    <w:rsid w:val="00A84E27"/>
    <w:rsid w:val="00A86594"/>
    <w:rsid w:val="00AA02C6"/>
    <w:rsid w:val="00AA27D2"/>
    <w:rsid w:val="00AA6D34"/>
    <w:rsid w:val="00AA73CF"/>
    <w:rsid w:val="00AB2440"/>
    <w:rsid w:val="00AB4C1E"/>
    <w:rsid w:val="00AB752C"/>
    <w:rsid w:val="00AD544D"/>
    <w:rsid w:val="00AD5ADB"/>
    <w:rsid w:val="00AD63E9"/>
    <w:rsid w:val="00AF0593"/>
    <w:rsid w:val="00AF338B"/>
    <w:rsid w:val="00AF7AA2"/>
    <w:rsid w:val="00B00631"/>
    <w:rsid w:val="00B035A3"/>
    <w:rsid w:val="00B078A2"/>
    <w:rsid w:val="00B10C88"/>
    <w:rsid w:val="00B137B2"/>
    <w:rsid w:val="00B167D7"/>
    <w:rsid w:val="00B209AD"/>
    <w:rsid w:val="00B23BC9"/>
    <w:rsid w:val="00B27704"/>
    <w:rsid w:val="00B3130D"/>
    <w:rsid w:val="00B31393"/>
    <w:rsid w:val="00B36B0E"/>
    <w:rsid w:val="00B403B5"/>
    <w:rsid w:val="00B40F91"/>
    <w:rsid w:val="00B452A5"/>
    <w:rsid w:val="00B467F1"/>
    <w:rsid w:val="00B46FE5"/>
    <w:rsid w:val="00B508A0"/>
    <w:rsid w:val="00B545F3"/>
    <w:rsid w:val="00B55A50"/>
    <w:rsid w:val="00B6021F"/>
    <w:rsid w:val="00B6289B"/>
    <w:rsid w:val="00B6344E"/>
    <w:rsid w:val="00B67D11"/>
    <w:rsid w:val="00B75E08"/>
    <w:rsid w:val="00B7742C"/>
    <w:rsid w:val="00B817B4"/>
    <w:rsid w:val="00B86D87"/>
    <w:rsid w:val="00B93662"/>
    <w:rsid w:val="00B97255"/>
    <w:rsid w:val="00B973E3"/>
    <w:rsid w:val="00B97700"/>
    <w:rsid w:val="00BA2200"/>
    <w:rsid w:val="00BA33E7"/>
    <w:rsid w:val="00BB5E96"/>
    <w:rsid w:val="00BC1D55"/>
    <w:rsid w:val="00BC4861"/>
    <w:rsid w:val="00BE0FCE"/>
    <w:rsid w:val="00BE4860"/>
    <w:rsid w:val="00BE7035"/>
    <w:rsid w:val="00BF41D7"/>
    <w:rsid w:val="00BF7340"/>
    <w:rsid w:val="00C03A13"/>
    <w:rsid w:val="00C0740A"/>
    <w:rsid w:val="00C13644"/>
    <w:rsid w:val="00C16534"/>
    <w:rsid w:val="00C17298"/>
    <w:rsid w:val="00C25D88"/>
    <w:rsid w:val="00C25E2D"/>
    <w:rsid w:val="00C331DE"/>
    <w:rsid w:val="00C3510D"/>
    <w:rsid w:val="00C40CF6"/>
    <w:rsid w:val="00C45587"/>
    <w:rsid w:val="00C45758"/>
    <w:rsid w:val="00C45AB5"/>
    <w:rsid w:val="00C463F4"/>
    <w:rsid w:val="00C5123B"/>
    <w:rsid w:val="00C52D8F"/>
    <w:rsid w:val="00C531D7"/>
    <w:rsid w:val="00C55081"/>
    <w:rsid w:val="00C57D87"/>
    <w:rsid w:val="00C60697"/>
    <w:rsid w:val="00C62F18"/>
    <w:rsid w:val="00C759AF"/>
    <w:rsid w:val="00C75B78"/>
    <w:rsid w:val="00C7724E"/>
    <w:rsid w:val="00C80525"/>
    <w:rsid w:val="00C96159"/>
    <w:rsid w:val="00C9631A"/>
    <w:rsid w:val="00C97A4A"/>
    <w:rsid w:val="00CA165A"/>
    <w:rsid w:val="00CA6217"/>
    <w:rsid w:val="00CB015B"/>
    <w:rsid w:val="00CC4400"/>
    <w:rsid w:val="00CC4426"/>
    <w:rsid w:val="00CD1CAA"/>
    <w:rsid w:val="00CD633D"/>
    <w:rsid w:val="00CE44BC"/>
    <w:rsid w:val="00CF1BC5"/>
    <w:rsid w:val="00CF4BA8"/>
    <w:rsid w:val="00CF5F13"/>
    <w:rsid w:val="00D01756"/>
    <w:rsid w:val="00D05B7F"/>
    <w:rsid w:val="00D12632"/>
    <w:rsid w:val="00D25BC5"/>
    <w:rsid w:val="00D3084F"/>
    <w:rsid w:val="00D43C43"/>
    <w:rsid w:val="00D457B2"/>
    <w:rsid w:val="00D60697"/>
    <w:rsid w:val="00D61184"/>
    <w:rsid w:val="00D629F2"/>
    <w:rsid w:val="00D630C9"/>
    <w:rsid w:val="00D63425"/>
    <w:rsid w:val="00D64B50"/>
    <w:rsid w:val="00D66EEA"/>
    <w:rsid w:val="00D67D94"/>
    <w:rsid w:val="00D73763"/>
    <w:rsid w:val="00D75D3C"/>
    <w:rsid w:val="00D76086"/>
    <w:rsid w:val="00D770A2"/>
    <w:rsid w:val="00D7722B"/>
    <w:rsid w:val="00D778F0"/>
    <w:rsid w:val="00D825B7"/>
    <w:rsid w:val="00D83FB8"/>
    <w:rsid w:val="00D95EDD"/>
    <w:rsid w:val="00D9712D"/>
    <w:rsid w:val="00D973F8"/>
    <w:rsid w:val="00DA29D8"/>
    <w:rsid w:val="00DA2BE0"/>
    <w:rsid w:val="00DA4B2C"/>
    <w:rsid w:val="00DB2DD1"/>
    <w:rsid w:val="00DB3FE4"/>
    <w:rsid w:val="00DB41B2"/>
    <w:rsid w:val="00DD04A1"/>
    <w:rsid w:val="00DD608B"/>
    <w:rsid w:val="00DD608F"/>
    <w:rsid w:val="00DD67BE"/>
    <w:rsid w:val="00DE291C"/>
    <w:rsid w:val="00DF0896"/>
    <w:rsid w:val="00DF0F1A"/>
    <w:rsid w:val="00DF5A55"/>
    <w:rsid w:val="00DF7FB9"/>
    <w:rsid w:val="00E00F13"/>
    <w:rsid w:val="00E04D04"/>
    <w:rsid w:val="00E116D8"/>
    <w:rsid w:val="00E15500"/>
    <w:rsid w:val="00E22121"/>
    <w:rsid w:val="00E2276F"/>
    <w:rsid w:val="00E229EF"/>
    <w:rsid w:val="00E256EC"/>
    <w:rsid w:val="00E25D44"/>
    <w:rsid w:val="00E25F1E"/>
    <w:rsid w:val="00E26628"/>
    <w:rsid w:val="00E27C66"/>
    <w:rsid w:val="00E313B8"/>
    <w:rsid w:val="00E3282E"/>
    <w:rsid w:val="00E36B55"/>
    <w:rsid w:val="00E423E6"/>
    <w:rsid w:val="00E42993"/>
    <w:rsid w:val="00E52BA0"/>
    <w:rsid w:val="00E75A8D"/>
    <w:rsid w:val="00E827A5"/>
    <w:rsid w:val="00E86373"/>
    <w:rsid w:val="00E87ED1"/>
    <w:rsid w:val="00EB002F"/>
    <w:rsid w:val="00EB266D"/>
    <w:rsid w:val="00EB5C80"/>
    <w:rsid w:val="00EC520E"/>
    <w:rsid w:val="00EC5DD7"/>
    <w:rsid w:val="00ED1D5F"/>
    <w:rsid w:val="00ED6655"/>
    <w:rsid w:val="00EE03A6"/>
    <w:rsid w:val="00EF4AFF"/>
    <w:rsid w:val="00F00570"/>
    <w:rsid w:val="00F04E8A"/>
    <w:rsid w:val="00F04F04"/>
    <w:rsid w:val="00F05439"/>
    <w:rsid w:val="00F05B42"/>
    <w:rsid w:val="00F074E0"/>
    <w:rsid w:val="00F16187"/>
    <w:rsid w:val="00F30554"/>
    <w:rsid w:val="00F3596F"/>
    <w:rsid w:val="00F43515"/>
    <w:rsid w:val="00F50844"/>
    <w:rsid w:val="00F53755"/>
    <w:rsid w:val="00F5510E"/>
    <w:rsid w:val="00F61E70"/>
    <w:rsid w:val="00F64F2E"/>
    <w:rsid w:val="00F64FAC"/>
    <w:rsid w:val="00F7184A"/>
    <w:rsid w:val="00F7623C"/>
    <w:rsid w:val="00F76FA6"/>
    <w:rsid w:val="00F812B0"/>
    <w:rsid w:val="00F844F2"/>
    <w:rsid w:val="00F84D39"/>
    <w:rsid w:val="00F90B37"/>
    <w:rsid w:val="00F96526"/>
    <w:rsid w:val="00FB07F3"/>
    <w:rsid w:val="00FB2F13"/>
    <w:rsid w:val="00FB51DE"/>
    <w:rsid w:val="00FC53C5"/>
    <w:rsid w:val="00FC5743"/>
    <w:rsid w:val="00FC617F"/>
    <w:rsid w:val="00FD0330"/>
    <w:rsid w:val="00FD0BBB"/>
    <w:rsid w:val="00FD43E5"/>
    <w:rsid w:val="00FD440C"/>
    <w:rsid w:val="00FD7E2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uiPriority w:val="22"/>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584E55"/>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uiPriority w:val="22"/>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584E55"/>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um.edu.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273CF3141FFA465688537DA70E06279C"/>
        <w:category>
          <w:name w:val="Ogólne"/>
          <w:gallery w:val="placeholder"/>
        </w:category>
        <w:types>
          <w:type w:val="bbPlcHdr"/>
        </w:types>
        <w:behaviors>
          <w:behavior w:val="content"/>
        </w:behaviors>
        <w:guid w:val="{805CADDC-C5F8-4AAE-AF4D-64EDDD86138A}"/>
      </w:docPartPr>
      <w:docPartBody>
        <w:p w:rsidR="00DC2FC4" w:rsidRDefault="00DC2FC4" w:rsidP="00DC2FC4">
          <w:pPr>
            <w:pStyle w:val="273CF3141FFA465688537DA70E06279C"/>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89E4AB8E358C477695C571CB1C143EFE"/>
        <w:category>
          <w:name w:val="Ogólne"/>
          <w:gallery w:val="placeholder"/>
        </w:category>
        <w:types>
          <w:type w:val="bbPlcHdr"/>
        </w:types>
        <w:behaviors>
          <w:behavior w:val="content"/>
        </w:behaviors>
        <w:guid w:val="{B09D6A6C-3616-4CAA-9C7D-81EB4B554F17}"/>
      </w:docPartPr>
      <w:docPartBody>
        <w:p w:rsidR="00632D48" w:rsidRDefault="00DC2FC4" w:rsidP="00DC2FC4">
          <w:pPr>
            <w:pStyle w:val="89E4AB8E358C477695C571CB1C143EFE"/>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644C8"/>
    <w:rsid w:val="00394A8D"/>
    <w:rsid w:val="0039705C"/>
    <w:rsid w:val="003A66E5"/>
    <w:rsid w:val="00460CB2"/>
    <w:rsid w:val="00514A4E"/>
    <w:rsid w:val="00520E92"/>
    <w:rsid w:val="0053175B"/>
    <w:rsid w:val="00597284"/>
    <w:rsid w:val="00632D48"/>
    <w:rsid w:val="00642690"/>
    <w:rsid w:val="006B2AA9"/>
    <w:rsid w:val="006D44EE"/>
    <w:rsid w:val="00771372"/>
    <w:rsid w:val="00804FA6"/>
    <w:rsid w:val="00813E62"/>
    <w:rsid w:val="00844E3E"/>
    <w:rsid w:val="00877431"/>
    <w:rsid w:val="0098062C"/>
    <w:rsid w:val="009A4E23"/>
    <w:rsid w:val="009C1A50"/>
    <w:rsid w:val="009E013E"/>
    <w:rsid w:val="009F4C06"/>
    <w:rsid w:val="00A4332F"/>
    <w:rsid w:val="00A87F8A"/>
    <w:rsid w:val="00AB5323"/>
    <w:rsid w:val="00AB6E8F"/>
    <w:rsid w:val="00B50962"/>
    <w:rsid w:val="00C346CA"/>
    <w:rsid w:val="00C41C55"/>
    <w:rsid w:val="00C93BEA"/>
    <w:rsid w:val="00CA3FA8"/>
    <w:rsid w:val="00CC23B7"/>
    <w:rsid w:val="00D5608C"/>
    <w:rsid w:val="00D7592E"/>
    <w:rsid w:val="00D86080"/>
    <w:rsid w:val="00D96C01"/>
    <w:rsid w:val="00DA27CB"/>
    <w:rsid w:val="00DC2FC4"/>
    <w:rsid w:val="00E30BA9"/>
    <w:rsid w:val="00F06208"/>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C2FC4"/>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B0519822FCE0401188D24460C526BB45">
    <w:name w:val="B0519822FCE0401188D24460C526BB45"/>
    <w:rsid w:val="00D5608C"/>
    <w:pPr>
      <w:spacing w:after="200" w:line="276" w:lineRule="auto"/>
    </w:pPr>
  </w:style>
  <w:style w:type="paragraph" w:customStyle="1" w:styleId="1C906E763EB24C94996722563108354F">
    <w:name w:val="1C906E763EB24C94996722563108354F"/>
    <w:rsid w:val="00D5608C"/>
    <w:pPr>
      <w:spacing w:after="200" w:line="276" w:lineRule="auto"/>
    </w:pPr>
  </w:style>
  <w:style w:type="paragraph" w:customStyle="1" w:styleId="273CF3141FFA465688537DA70E06279C">
    <w:name w:val="273CF3141FFA465688537DA70E06279C"/>
    <w:rsid w:val="00DC2FC4"/>
    <w:pPr>
      <w:spacing w:after="200" w:line="276" w:lineRule="auto"/>
    </w:pPr>
  </w:style>
  <w:style w:type="paragraph" w:customStyle="1" w:styleId="0EE185B6A1A645149F0F94C2ACB04E73">
    <w:name w:val="0EE185B6A1A645149F0F94C2ACB04E73"/>
    <w:rsid w:val="00DC2FC4"/>
    <w:pPr>
      <w:spacing w:after="200" w:line="276" w:lineRule="auto"/>
    </w:pPr>
  </w:style>
  <w:style w:type="paragraph" w:customStyle="1" w:styleId="89E4AB8E358C477695C571CB1C143EFE">
    <w:name w:val="89E4AB8E358C477695C571CB1C143EFE"/>
    <w:rsid w:val="00DC2FC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września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D67009-AC6E-4849-A265-4C563B2B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38</Pages>
  <Words>11624</Words>
  <Characters>69750</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Dostawy odczynników i materiałów zużywalnych dla Zakładu Genetyki i Patomorfologii PUM w Szczecinie</vt:lpstr>
    </vt:vector>
  </TitlesOfParts>
  <Company/>
  <LinksUpToDate>false</LinksUpToDate>
  <CharactersWithSpaces>81212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Dostawy odczynników i materiałów zużywalnych dla Zakładu Genetyki i Patomorfologii PUM w Szczecinie</dc:title>
  <dc:creator>Witold Moch</dc:creator>
  <cp:lastModifiedBy>Paweł Kaszuba</cp:lastModifiedBy>
  <cp:revision>55</cp:revision>
  <cp:lastPrinted>2017-07-07T12:03:00Z</cp:lastPrinted>
  <dcterms:created xsi:type="dcterms:W3CDTF">2018-03-02T14:42:00Z</dcterms:created>
  <dcterms:modified xsi:type="dcterms:W3CDTF">2018-09-10T12:46:00Z</dcterms:modified>
  <cp:contentStatus>DZP-262-33/2018</cp:contentStatus>
</cp:coreProperties>
</file>