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562" w:rsidRDefault="00A57562" w:rsidP="00A57562">
      <w:pPr>
        <w:jc w:val="center"/>
        <w:rPr>
          <w:rFonts w:ascii="Uniwers CE" w:hAnsi="Uniwers CE"/>
          <w:b/>
          <w:szCs w:val="24"/>
        </w:rPr>
      </w:pPr>
    </w:p>
    <w:p w:rsidR="00A57562" w:rsidRPr="00A57562" w:rsidRDefault="00A57562" w:rsidP="00A57562">
      <w:pPr>
        <w:jc w:val="both"/>
        <w:rPr>
          <w:rFonts w:ascii="Tahoma" w:hAnsi="Tahoma" w:cs="Tahoma"/>
          <w:b/>
          <w:sz w:val="24"/>
          <w:szCs w:val="24"/>
        </w:rPr>
      </w:pPr>
      <w:r w:rsidRPr="00A57562">
        <w:rPr>
          <w:rFonts w:ascii="Tahoma" w:hAnsi="Tahoma" w:cs="Tahoma"/>
          <w:b/>
          <w:sz w:val="24"/>
          <w:szCs w:val="24"/>
        </w:rPr>
        <w:t>Załącznik nr III A do SIWZ</w:t>
      </w:r>
    </w:p>
    <w:p w:rsidR="00A57562" w:rsidRPr="00A57562" w:rsidRDefault="00A57562" w:rsidP="00A57562">
      <w:pPr>
        <w:jc w:val="both"/>
        <w:rPr>
          <w:rFonts w:ascii="Tahoma" w:hAnsi="Tahoma" w:cs="Tahoma"/>
          <w:b/>
          <w:sz w:val="24"/>
          <w:szCs w:val="24"/>
        </w:rPr>
      </w:pPr>
      <w:r w:rsidRPr="00A57562">
        <w:rPr>
          <w:rFonts w:ascii="Tahoma" w:hAnsi="Tahoma" w:cs="Tahoma"/>
          <w:b/>
          <w:sz w:val="24"/>
          <w:szCs w:val="24"/>
        </w:rPr>
        <w:t>Zestawienie parametrów techniczno-użytkowych przedmiotu zamówienia</w:t>
      </w:r>
    </w:p>
    <w:p w:rsidR="00770B22" w:rsidRPr="00A57562" w:rsidRDefault="00A57562" w:rsidP="00A57562">
      <w:pPr>
        <w:tabs>
          <w:tab w:val="center" w:pos="4595"/>
        </w:tabs>
        <w:rPr>
          <w:rFonts w:ascii="Tahoma" w:hAnsi="Tahoma" w:cs="Tahoma"/>
          <w:b/>
          <w:sz w:val="24"/>
          <w:szCs w:val="24"/>
        </w:rPr>
      </w:pPr>
      <w:r w:rsidRPr="00A57562">
        <w:rPr>
          <w:rFonts w:ascii="Tahoma" w:hAnsi="Tahoma" w:cs="Tahoma"/>
          <w:b/>
          <w:sz w:val="24"/>
          <w:szCs w:val="24"/>
        </w:rPr>
        <w:t xml:space="preserve">Zadanie nr </w:t>
      </w:r>
      <w:r w:rsidRPr="00A57562">
        <w:rPr>
          <w:rFonts w:ascii="Tahoma" w:hAnsi="Tahoma" w:cs="Tahoma"/>
          <w:b/>
          <w:sz w:val="24"/>
          <w:szCs w:val="24"/>
        </w:rPr>
        <w:t>5</w:t>
      </w:r>
      <w:r w:rsidRPr="00A57562">
        <w:rPr>
          <w:rFonts w:ascii="Tahoma" w:hAnsi="Tahoma" w:cs="Tahoma"/>
          <w:b/>
          <w:sz w:val="24"/>
          <w:szCs w:val="24"/>
        </w:rPr>
        <w:t xml:space="preserve"> - </w:t>
      </w:r>
      <w:r w:rsidR="00770B22" w:rsidRPr="00A57562">
        <w:rPr>
          <w:rFonts w:ascii="Tahoma" w:hAnsi="Tahoma" w:cs="Tahoma"/>
          <w:b/>
          <w:sz w:val="24"/>
          <w:szCs w:val="24"/>
        </w:rPr>
        <w:t xml:space="preserve">Aparat </w:t>
      </w:r>
      <w:r w:rsidR="00E72264" w:rsidRPr="00A57562">
        <w:rPr>
          <w:rFonts w:ascii="Tahoma" w:hAnsi="Tahoma" w:cs="Tahoma"/>
          <w:b/>
          <w:sz w:val="24"/>
          <w:szCs w:val="24"/>
        </w:rPr>
        <w:t xml:space="preserve">do znieczulania ogólnego z elektronicznym mieszalnikiem gazów </w:t>
      </w:r>
      <w:r w:rsidRPr="00A57562">
        <w:rPr>
          <w:rFonts w:ascii="Tahoma" w:hAnsi="Tahoma" w:cs="Tahoma"/>
          <w:b/>
          <w:sz w:val="24"/>
          <w:szCs w:val="24"/>
        </w:rPr>
        <w:t xml:space="preserve">- </w:t>
      </w:r>
      <w:r w:rsidR="00770B22" w:rsidRPr="00A57562">
        <w:rPr>
          <w:rFonts w:ascii="Tahoma" w:hAnsi="Tahoma" w:cs="Tahoma"/>
          <w:b/>
          <w:sz w:val="24"/>
          <w:szCs w:val="24"/>
        </w:rPr>
        <w:t>1 szt.</w:t>
      </w:r>
      <w:bookmarkStart w:id="0" w:name="_GoBack"/>
      <w:bookmarkEnd w:id="0"/>
    </w:p>
    <w:p w:rsidR="00770B22" w:rsidRDefault="00770B22" w:rsidP="00770B22">
      <w:pPr>
        <w:jc w:val="center"/>
        <w:rPr>
          <w:rFonts w:ascii="Uniwers CE" w:hAnsi="Uniwers CE"/>
          <w:b/>
          <w:sz w:val="24"/>
          <w:szCs w:val="24"/>
        </w:rPr>
      </w:pPr>
    </w:p>
    <w:tbl>
      <w:tblPr>
        <w:tblW w:w="10490" w:type="dxa"/>
        <w:tblInd w:w="-49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3"/>
        <w:gridCol w:w="22"/>
        <w:gridCol w:w="4815"/>
        <w:gridCol w:w="1560"/>
        <w:gridCol w:w="3260"/>
      </w:tblGrid>
      <w:tr w:rsidR="00770B22" w:rsidTr="00713D5C">
        <w:tc>
          <w:tcPr>
            <w:tcW w:w="855" w:type="dxa"/>
            <w:gridSpan w:val="2"/>
            <w:shd w:val="clear" w:color="auto" w:fill="D9D9D9" w:themeFill="background1" w:themeFillShade="D9"/>
            <w:vAlign w:val="center"/>
          </w:tcPr>
          <w:p w:rsidR="00770B22" w:rsidRPr="0059511E" w:rsidRDefault="00770B22" w:rsidP="00E7226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770B22" w:rsidRPr="0059511E" w:rsidRDefault="00770B22" w:rsidP="00E722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sz w:val="22"/>
                <w:szCs w:val="22"/>
              </w:rPr>
              <w:t>Opis parametru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770B22" w:rsidRPr="0059511E" w:rsidRDefault="00770B22" w:rsidP="00E7226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sz w:val="22"/>
                <w:szCs w:val="22"/>
              </w:rPr>
              <w:t>Parametr wymagany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770B22" w:rsidRPr="0059511E" w:rsidRDefault="00770B22" w:rsidP="00770B22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Parametry oferowane</w:t>
            </w:r>
          </w:p>
          <w:p w:rsidR="00770B22" w:rsidRPr="0059511E" w:rsidRDefault="00770B22" w:rsidP="00770B2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(podać, opisać)</w:t>
            </w:r>
          </w:p>
          <w:p w:rsidR="00770B22" w:rsidRPr="0059511E" w:rsidRDefault="00770B22" w:rsidP="00770B2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Należy szczegółowo</w:t>
            </w:r>
          </w:p>
          <w:p w:rsidR="00770B22" w:rsidRPr="0059511E" w:rsidRDefault="00770B22" w:rsidP="00770B2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opisać każdy oferowany parametr</w:t>
            </w:r>
          </w:p>
        </w:tc>
      </w:tr>
      <w:tr w:rsidR="00770B22" w:rsidTr="00713D5C">
        <w:tc>
          <w:tcPr>
            <w:tcW w:w="855" w:type="dxa"/>
            <w:gridSpan w:val="2"/>
            <w:shd w:val="clear" w:color="auto" w:fill="D9D9D9" w:themeFill="background1" w:themeFillShade="D9"/>
            <w:vAlign w:val="center"/>
          </w:tcPr>
          <w:p w:rsidR="00770B22" w:rsidRPr="0059511E" w:rsidRDefault="00770B22" w:rsidP="00E7226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635" w:type="dxa"/>
            <w:gridSpan w:val="3"/>
            <w:shd w:val="clear" w:color="auto" w:fill="D9D9D9" w:themeFill="background1" w:themeFillShade="D9"/>
            <w:vAlign w:val="center"/>
          </w:tcPr>
          <w:p w:rsidR="00770B22" w:rsidRPr="0059511E" w:rsidRDefault="00770B22" w:rsidP="00770B22">
            <w:pPr>
              <w:snapToGrid w:val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Nazwa i typ urządzenia………………………………..................................................................................</w:t>
            </w:r>
          </w:p>
          <w:p w:rsidR="00770B22" w:rsidRPr="0059511E" w:rsidRDefault="00770B22" w:rsidP="00770B22">
            <w:pPr>
              <w:snapToGrid w:val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Producent i kraj pochodzenia…………………………………………………………………………</w:t>
            </w:r>
          </w:p>
          <w:p w:rsidR="00770B22" w:rsidRPr="0059511E" w:rsidRDefault="00770B22" w:rsidP="00770B2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9511E">
              <w:rPr>
                <w:rFonts w:ascii="Tahoma" w:hAnsi="Tahoma" w:cs="Tahoma"/>
                <w:b/>
                <w:bCs/>
                <w:sz w:val="22"/>
                <w:szCs w:val="22"/>
              </w:rPr>
              <w:t>Rok produkcji 2018, urządzenie fabrycznie nowe, nie powystawowe</w:t>
            </w:r>
          </w:p>
        </w:tc>
      </w:tr>
      <w:tr w:rsidR="00770B22" w:rsidTr="00713D5C">
        <w:tc>
          <w:tcPr>
            <w:tcW w:w="855" w:type="dxa"/>
            <w:gridSpan w:val="2"/>
            <w:shd w:val="clear" w:color="auto" w:fill="D9D9D9" w:themeFill="background1" w:themeFillShade="D9"/>
            <w:vAlign w:val="center"/>
          </w:tcPr>
          <w:p w:rsidR="00770B22" w:rsidRPr="00770B22" w:rsidRDefault="00770B22" w:rsidP="00E722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815" w:type="dxa"/>
            <w:shd w:val="clear" w:color="auto" w:fill="D9D9D9" w:themeFill="background1" w:themeFillShade="D9"/>
            <w:vAlign w:val="center"/>
          </w:tcPr>
          <w:p w:rsidR="00770B22" w:rsidRPr="00770B22" w:rsidRDefault="00770B22" w:rsidP="00770B22">
            <w:pPr>
              <w:rPr>
                <w:b/>
                <w:sz w:val="22"/>
                <w:szCs w:val="22"/>
              </w:rPr>
            </w:pPr>
            <w:r w:rsidRPr="00770B22">
              <w:rPr>
                <w:b/>
                <w:sz w:val="22"/>
                <w:szCs w:val="22"/>
              </w:rPr>
              <w:t>PARAMETRY OGÓLNE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770B22" w:rsidRPr="00770B22" w:rsidRDefault="00770B22" w:rsidP="00E72264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770B22" w:rsidRPr="00310551" w:rsidRDefault="00770B22" w:rsidP="00770B22">
            <w:pPr>
              <w:snapToGri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770B22" w:rsidTr="00713D5C">
        <w:trPr>
          <w:trHeight w:val="337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Zasilanie 230 V 50 Hz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E72264" w:rsidTr="00713D5C">
        <w:trPr>
          <w:trHeight w:val="337"/>
        </w:trPr>
        <w:tc>
          <w:tcPr>
            <w:tcW w:w="855" w:type="dxa"/>
            <w:gridSpan w:val="2"/>
          </w:tcPr>
          <w:p w:rsidR="00E72264" w:rsidRDefault="00E72264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E72264" w:rsidRPr="00770B22" w:rsidRDefault="00E72264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Waga aparatu max. 150 kg.</w:t>
            </w:r>
          </w:p>
        </w:tc>
        <w:tc>
          <w:tcPr>
            <w:tcW w:w="1560" w:type="dxa"/>
            <w:vAlign w:val="center"/>
          </w:tcPr>
          <w:p w:rsidR="00E72264" w:rsidRPr="00770B22" w:rsidRDefault="00E72264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E72264" w:rsidRPr="00770B22" w:rsidRDefault="00E72264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37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Wbudowany blat do pisania.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25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Zintegrowane z aparatem oświetlenie przestrzeni roboczej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25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Min. 3 szuflady na drobne akcesoria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43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Mobilny aparat, cztery koła jezdn</w:t>
            </w:r>
            <w:r w:rsidR="00E72264">
              <w:rPr>
                <w:sz w:val="22"/>
                <w:szCs w:val="22"/>
              </w:rPr>
              <w:t>e, min. dwa koła z hamulcami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228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E72264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Na tylnej ścianie aparatu f</w:t>
            </w:r>
            <w:r w:rsidR="00770B22" w:rsidRPr="00770B22">
              <w:rPr>
                <w:sz w:val="22"/>
                <w:szCs w:val="22"/>
              </w:rPr>
              <w:t xml:space="preserve">abryczny uchwyt </w:t>
            </w:r>
            <w:smartTag w:uri="urn:schemas-microsoft-com:office:smarttags" w:element="metricconverter">
              <w:smartTagPr>
                <w:attr w:name="ProductID" w:val="10 l"/>
              </w:smartTagPr>
              <w:r w:rsidR="00770B22" w:rsidRPr="00770B22">
                <w:rPr>
                  <w:sz w:val="22"/>
                  <w:szCs w:val="22"/>
                </w:rPr>
                <w:t>10 l</w:t>
              </w:r>
            </w:smartTag>
            <w:r w:rsidR="00770B22" w:rsidRPr="00770B22">
              <w:rPr>
                <w:sz w:val="22"/>
                <w:szCs w:val="22"/>
              </w:rPr>
              <w:t xml:space="preserve"> butli rez</w:t>
            </w:r>
            <w:r w:rsidR="005747C8">
              <w:rPr>
                <w:sz w:val="22"/>
                <w:szCs w:val="22"/>
              </w:rPr>
              <w:t>erwowych zgodnych z PN, tlen</w:t>
            </w:r>
            <w:r w:rsidR="00770B22" w:rsidRPr="00770B22">
              <w:rPr>
                <w:sz w:val="22"/>
                <w:szCs w:val="22"/>
              </w:rPr>
              <w:t xml:space="preserve"> i podtlenku</w:t>
            </w:r>
            <w:r>
              <w:rPr>
                <w:sz w:val="22"/>
                <w:szCs w:val="22"/>
              </w:rPr>
              <w:t xml:space="preserve"> azotu 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18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Min. 4 dodatkowe gniazda elektryczne 230V umożliwiające podłączenie dodatkowych urządzeń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209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Zasilanie gazowe </w:t>
            </w:r>
            <w:r w:rsidR="00E72264">
              <w:rPr>
                <w:sz w:val="22"/>
                <w:szCs w:val="22"/>
              </w:rPr>
              <w:t xml:space="preserve">z butli </w:t>
            </w:r>
            <w:r w:rsidRPr="00770B22">
              <w:rPr>
                <w:sz w:val="22"/>
                <w:szCs w:val="22"/>
              </w:rPr>
              <w:t>(N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="003A29D3">
              <w:rPr>
                <w:sz w:val="22"/>
                <w:szCs w:val="22"/>
              </w:rPr>
              <w:t>O</w:t>
            </w:r>
            <w:r w:rsidR="00E72264">
              <w:rPr>
                <w:sz w:val="22"/>
                <w:szCs w:val="22"/>
              </w:rPr>
              <w:t>,</w:t>
            </w:r>
            <w:r w:rsidRPr="00770B22">
              <w:rPr>
                <w:sz w:val="22"/>
                <w:szCs w:val="22"/>
              </w:rPr>
              <w:t xml:space="preserve"> O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 xml:space="preserve">) </w:t>
            </w:r>
            <w:r w:rsidR="003A29D3">
              <w:rPr>
                <w:sz w:val="22"/>
                <w:szCs w:val="22"/>
              </w:rPr>
              <w:t>reduktory (bez butli) w komplecie.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349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Manometry dotyczące ciśnienia z sieci centralnej oraz osobne dla butli rezerwowych na panelu przednim aparatu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281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Zasilanie aparatu </w:t>
            </w:r>
            <w:r w:rsidR="003A29D3">
              <w:rPr>
                <w:sz w:val="22"/>
                <w:szCs w:val="22"/>
              </w:rPr>
              <w:t xml:space="preserve">z wbudowanego </w:t>
            </w:r>
            <w:r w:rsidRPr="00770B22">
              <w:rPr>
                <w:sz w:val="22"/>
                <w:szCs w:val="22"/>
              </w:rPr>
              <w:t>akumulator</w:t>
            </w:r>
            <w:r w:rsidR="003A29D3">
              <w:rPr>
                <w:sz w:val="22"/>
                <w:szCs w:val="22"/>
              </w:rPr>
              <w:t xml:space="preserve">a na min 90 min.; akumulator </w:t>
            </w:r>
            <w:r w:rsidRPr="00770B22">
              <w:rPr>
                <w:sz w:val="22"/>
                <w:szCs w:val="22"/>
              </w:rPr>
              <w:t xml:space="preserve"> doładowywany w czasie pracy; wskaźnik poziomu naładowania na ekranie respiratora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rPr>
          <w:trHeight w:val="243"/>
        </w:trPr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Szyna na dodatkowe akcesoria z boku aparatu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3A29D3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Uchwyty</w:t>
            </w:r>
            <w:r w:rsidR="00770B22" w:rsidRPr="00770B22">
              <w:rPr>
                <w:sz w:val="22"/>
                <w:szCs w:val="22"/>
              </w:rPr>
              <w:t xml:space="preserve"> 2 parowników mocowanych jednocześnie – </w:t>
            </w:r>
            <w:r w:rsidR="00770B22" w:rsidRPr="00BF2A6E">
              <w:rPr>
                <w:sz w:val="22"/>
                <w:szCs w:val="22"/>
              </w:rPr>
              <w:t xml:space="preserve">system </w:t>
            </w:r>
            <w:proofErr w:type="spellStart"/>
            <w:r w:rsidR="00770B22" w:rsidRPr="00BF2A6E">
              <w:rPr>
                <w:sz w:val="22"/>
                <w:szCs w:val="22"/>
              </w:rPr>
              <w:t>Selectatec</w:t>
            </w:r>
            <w:proofErr w:type="spellEnd"/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Blokada uniemożliwiająca  jednoczesną podaż dwóch środków wziewnych jednocześnie</w:t>
            </w:r>
            <w:r w:rsidR="00BF2A6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A29D3" w:rsidTr="00713D5C">
        <w:tc>
          <w:tcPr>
            <w:tcW w:w="855" w:type="dxa"/>
            <w:gridSpan w:val="2"/>
          </w:tcPr>
          <w:p w:rsidR="003A29D3" w:rsidRDefault="003A29D3" w:rsidP="00770B22">
            <w:pPr>
              <w:numPr>
                <w:ilvl w:val="0"/>
                <w:numId w:val="1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3A29D3" w:rsidRPr="00770B22" w:rsidRDefault="003A29D3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respiratora za pomocą pokrętła funkcyjnego i ekranu dotykowego.</w:t>
            </w:r>
          </w:p>
        </w:tc>
        <w:tc>
          <w:tcPr>
            <w:tcW w:w="1560" w:type="dxa"/>
            <w:vAlign w:val="center"/>
          </w:tcPr>
          <w:p w:rsidR="003A29D3" w:rsidRPr="00770B22" w:rsidRDefault="003A29D3" w:rsidP="00E722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3A29D3" w:rsidRPr="00770B22" w:rsidRDefault="003A29D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A29D3" w:rsidTr="00713D5C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3A29D3" w:rsidRPr="00770B22" w:rsidRDefault="008315D3" w:rsidP="003A29D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A29D3" w:rsidRPr="008315D3" w:rsidRDefault="008315D3" w:rsidP="003A29D3">
            <w:pPr>
              <w:snapToGrid w:val="0"/>
              <w:rPr>
                <w:b/>
                <w:sz w:val="22"/>
                <w:szCs w:val="22"/>
              </w:rPr>
            </w:pPr>
            <w:r w:rsidRPr="008315D3">
              <w:rPr>
                <w:b/>
                <w:sz w:val="22"/>
                <w:szCs w:val="22"/>
              </w:rPr>
              <w:t>SYSTEM DYSTRYBUCJI GAZÓW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A29D3" w:rsidRPr="00770B22" w:rsidRDefault="003A29D3" w:rsidP="003A29D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A29D3" w:rsidRPr="00770B22" w:rsidRDefault="003A29D3" w:rsidP="003A29D3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4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Precyzyjne przepływomierze </w:t>
            </w:r>
            <w:r w:rsidR="005747C8">
              <w:rPr>
                <w:sz w:val="22"/>
                <w:szCs w:val="22"/>
              </w:rPr>
              <w:t xml:space="preserve">elektroniczne </w:t>
            </w:r>
            <w:r w:rsidRPr="00770B22">
              <w:rPr>
                <w:sz w:val="22"/>
                <w:szCs w:val="22"/>
              </w:rPr>
              <w:t xml:space="preserve">dla tlenu, podtlenku azotu, powietrza. Wyświetlanie wartości </w:t>
            </w:r>
            <w:r w:rsidRPr="00770B22">
              <w:rPr>
                <w:sz w:val="22"/>
                <w:szCs w:val="22"/>
              </w:rPr>
              <w:lastRenderedPageBreak/>
              <w:t>pr</w:t>
            </w:r>
            <w:r w:rsidR="005747C8">
              <w:rPr>
                <w:sz w:val="22"/>
                <w:szCs w:val="22"/>
              </w:rPr>
              <w:t xml:space="preserve">zepływów w postaci wartości </w:t>
            </w:r>
            <w:proofErr w:type="spellStart"/>
            <w:r w:rsidR="005747C8">
              <w:rPr>
                <w:sz w:val="22"/>
                <w:szCs w:val="22"/>
              </w:rPr>
              <w:t>liczbowych</w:t>
            </w:r>
            <w:r w:rsidRPr="00770B22">
              <w:rPr>
                <w:sz w:val="22"/>
                <w:szCs w:val="22"/>
              </w:rPr>
              <w:t>j</w:t>
            </w:r>
            <w:proofErr w:type="spellEnd"/>
            <w:r w:rsidRPr="00770B22">
              <w:rPr>
                <w:sz w:val="22"/>
                <w:szCs w:val="22"/>
              </w:rPr>
              <w:t xml:space="preserve"> lub tzw. wirtualnych przepływomierzy. </w:t>
            </w:r>
          </w:p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Zakres min. tlen, powietrze: 0-15 l/min; N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="008315D3">
              <w:rPr>
                <w:sz w:val="22"/>
                <w:szCs w:val="22"/>
              </w:rPr>
              <w:t>O: 0-12</w:t>
            </w:r>
            <w:r w:rsidRPr="00770B22">
              <w:rPr>
                <w:sz w:val="22"/>
                <w:szCs w:val="22"/>
              </w:rPr>
              <w:t xml:space="preserve"> l/min</w:t>
            </w:r>
            <w:r w:rsidR="003246E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4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System automatycznego utrzymywania stężenia tlenu w mieszaninie oddechowej z podtlenkiem </w:t>
            </w:r>
            <w:r w:rsidR="008315D3">
              <w:rPr>
                <w:sz w:val="22"/>
                <w:szCs w:val="22"/>
              </w:rPr>
              <w:t>azotu na poziomie min. 25</w:t>
            </w:r>
            <w:r w:rsidRPr="00770B22">
              <w:rPr>
                <w:sz w:val="22"/>
                <w:szCs w:val="22"/>
              </w:rPr>
              <w:t>%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315D3" w:rsidTr="00713D5C">
        <w:tc>
          <w:tcPr>
            <w:tcW w:w="855" w:type="dxa"/>
            <w:gridSpan w:val="2"/>
          </w:tcPr>
          <w:p w:rsidR="008315D3" w:rsidRDefault="008315D3" w:rsidP="008315D3">
            <w:pPr>
              <w:numPr>
                <w:ilvl w:val="0"/>
                <w:numId w:val="4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8315D3" w:rsidRPr="008315D3" w:rsidRDefault="008315D3" w:rsidP="00E72264">
            <w:pPr>
              <w:rPr>
                <w:sz w:val="22"/>
                <w:szCs w:val="22"/>
              </w:rPr>
            </w:pPr>
            <w:r w:rsidRPr="008315D3">
              <w:rPr>
                <w:sz w:val="22"/>
                <w:szCs w:val="22"/>
              </w:rPr>
              <w:t>Elektroniczny mieszalnik świeżych gazów zapewniający stałe stężenie tlenu przy zmianie wielkości przepływu świeżych gazów</w:t>
            </w:r>
          </w:p>
        </w:tc>
        <w:tc>
          <w:tcPr>
            <w:tcW w:w="1560" w:type="dxa"/>
            <w:vAlign w:val="center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315D3" w:rsidTr="00713D5C">
        <w:tc>
          <w:tcPr>
            <w:tcW w:w="855" w:type="dxa"/>
            <w:gridSpan w:val="2"/>
          </w:tcPr>
          <w:p w:rsidR="008315D3" w:rsidRDefault="008315D3" w:rsidP="008315D3">
            <w:pPr>
              <w:numPr>
                <w:ilvl w:val="0"/>
                <w:numId w:val="4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8315D3" w:rsidRPr="008315D3" w:rsidRDefault="008315D3" w:rsidP="00E72264">
            <w:pPr>
              <w:rPr>
                <w:sz w:val="22"/>
                <w:szCs w:val="22"/>
              </w:rPr>
            </w:pPr>
            <w:r w:rsidRPr="008315D3">
              <w:rPr>
                <w:sz w:val="22"/>
                <w:szCs w:val="22"/>
              </w:rPr>
              <w:t>Możliwość rozbudowy o funkcję wyliczania optymalnego dla bieżących ustawień przepływu świeżych gazów.</w:t>
            </w:r>
          </w:p>
        </w:tc>
        <w:tc>
          <w:tcPr>
            <w:tcW w:w="1560" w:type="dxa"/>
            <w:vAlign w:val="center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4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Dostosowanie do znieczulania z niskimi przepływami</w:t>
            </w:r>
            <w:r w:rsidR="008315D3">
              <w:rPr>
                <w:sz w:val="22"/>
                <w:szCs w:val="22"/>
              </w:rPr>
              <w:t>: ustawianie przepływu świeżych gazów od min. 200 ml/min.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315D3" w:rsidTr="00713D5C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315D3" w:rsidRPr="008315D3" w:rsidRDefault="008315D3" w:rsidP="008315D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315D3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315D3" w:rsidRPr="008315D3" w:rsidRDefault="008315D3" w:rsidP="008315D3">
            <w:pPr>
              <w:snapToGrid w:val="0"/>
              <w:rPr>
                <w:b/>
                <w:sz w:val="22"/>
                <w:szCs w:val="22"/>
              </w:rPr>
            </w:pPr>
            <w:r w:rsidRPr="008315D3">
              <w:rPr>
                <w:b/>
                <w:sz w:val="22"/>
                <w:szCs w:val="22"/>
              </w:rPr>
              <w:t>UKŁAD ODDECHOWY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315D3" w:rsidRPr="00770B22" w:rsidRDefault="008315D3" w:rsidP="008315D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8315D3" w:rsidRPr="00770B22" w:rsidRDefault="008315D3" w:rsidP="008315D3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Układ oddechowy okrężny do wentylacji dorosłych i dzieci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Układ oddechowy fabrycznie podgrzewany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Możliwość podłączenia układów bezzastawkowych, osobne wyjście bez konieczności rozłączania układu okrężnego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Obejście tlenowe (bypass tlenowy) o wydajności min. 50 l/min.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Dodatkowy, zintegrowany z aparatem niezależny przepływomierz O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 xml:space="preserve"> do podaży na maskę lub wąsy tlenowe, zakres: 0-15 l/min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Ciśnieniowa zastawka bezpieczeństwa</w:t>
            </w:r>
            <w:r w:rsidR="008315D3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Pochłaniacz dwutlenku węgla o budowie przeziernej o pojemności min. </w:t>
            </w:r>
            <w:smartTag w:uri="urn:schemas-microsoft-com:office:smarttags" w:element="metricconverter">
              <w:smartTagPr>
                <w:attr w:name="ProductID" w:val="1,5 l"/>
              </w:smartTagPr>
              <w:r w:rsidRPr="00770B22">
                <w:rPr>
                  <w:sz w:val="22"/>
                  <w:szCs w:val="22"/>
                </w:rPr>
                <w:t>1,5 l</w:t>
              </w:r>
            </w:smartTag>
            <w:r w:rsidRPr="00770B22">
              <w:rPr>
                <w:sz w:val="22"/>
                <w:szCs w:val="22"/>
              </w:rPr>
              <w:t>. Możliwość wymiany pochłaniacza w czasie pracy bez rozszczelnienia układu. Sygnalizacja odłączenia pochłaniacza.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332620" w:rsidRDefault="008315D3" w:rsidP="00E72264">
            <w:pPr>
              <w:rPr>
                <w:sz w:val="22"/>
                <w:szCs w:val="22"/>
              </w:rPr>
            </w:pPr>
            <w:r w:rsidRPr="00332620">
              <w:rPr>
                <w:sz w:val="22"/>
                <w:szCs w:val="22"/>
              </w:rPr>
              <w:t>Możliwość stosowania zamiennych pochłaniaczy wielorazowych i jednorazowych podczas znieczulenia bez rozszczelnienia układu i bez konieczności użycia narzędzi</w:t>
            </w:r>
            <w:r w:rsidR="005747C8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332620" w:rsidRDefault="008315D3" w:rsidP="00E72264">
            <w:pPr>
              <w:rPr>
                <w:strike/>
                <w:sz w:val="22"/>
                <w:szCs w:val="22"/>
              </w:rPr>
            </w:pPr>
            <w:r w:rsidRPr="00332620">
              <w:rPr>
                <w:sz w:val="22"/>
                <w:szCs w:val="22"/>
              </w:rPr>
              <w:t>Wizualizacja zastawek wdechowej i wydechowej w układzie okrężnym. Możliwość demontażu do czyszczenia i sterylizacji.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332620" w:rsidRDefault="008315D3" w:rsidP="00E72264">
            <w:pPr>
              <w:rPr>
                <w:sz w:val="22"/>
                <w:szCs w:val="22"/>
              </w:rPr>
            </w:pPr>
            <w:r w:rsidRPr="00332620">
              <w:rPr>
                <w:sz w:val="22"/>
                <w:szCs w:val="22"/>
              </w:rPr>
              <w:t>Respirator anestetyczny napędzany pneumatycznie, sterowany mikroprocesorowo.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315D3" w:rsidTr="00713D5C">
        <w:tc>
          <w:tcPr>
            <w:tcW w:w="855" w:type="dxa"/>
            <w:gridSpan w:val="2"/>
          </w:tcPr>
          <w:p w:rsidR="008315D3" w:rsidRDefault="008315D3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8315D3" w:rsidRPr="00332620" w:rsidRDefault="008315D3" w:rsidP="00E72264">
            <w:pPr>
              <w:rPr>
                <w:sz w:val="22"/>
                <w:szCs w:val="22"/>
              </w:rPr>
            </w:pPr>
            <w:r w:rsidRPr="00332620">
              <w:rPr>
                <w:sz w:val="22"/>
                <w:szCs w:val="22"/>
              </w:rPr>
              <w:t>Automatyczna kompensacja dopływu świeżych gazów w trakcie pracy</w:t>
            </w:r>
            <w:r w:rsidR="00332620" w:rsidRPr="00332620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8315D3" w:rsidRPr="00770B22" w:rsidRDefault="00332620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315D3" w:rsidTr="00713D5C">
        <w:tc>
          <w:tcPr>
            <w:tcW w:w="855" w:type="dxa"/>
            <w:gridSpan w:val="2"/>
          </w:tcPr>
          <w:p w:rsidR="008315D3" w:rsidRDefault="008315D3" w:rsidP="008315D3">
            <w:pPr>
              <w:numPr>
                <w:ilvl w:val="0"/>
                <w:numId w:val="5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8315D3" w:rsidRPr="00332620" w:rsidRDefault="00332620" w:rsidP="00E72264">
            <w:pPr>
              <w:rPr>
                <w:sz w:val="22"/>
                <w:szCs w:val="22"/>
              </w:rPr>
            </w:pPr>
            <w:r w:rsidRPr="00332620">
              <w:rPr>
                <w:sz w:val="22"/>
                <w:szCs w:val="22"/>
              </w:rPr>
              <w:t>Pomiar podatności układu oddechowego wraz z automatyczną kompensacją w czasie pracy</w:t>
            </w:r>
            <w:r w:rsidR="00CE0DA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8315D3" w:rsidRPr="00770B22" w:rsidRDefault="00332620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8315D3" w:rsidRPr="00770B22" w:rsidRDefault="008315D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13D5C" w:rsidTr="00713D5C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13D5C" w:rsidRPr="00770B22" w:rsidRDefault="00713D5C" w:rsidP="00713D5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13D5C" w:rsidRDefault="00713D5C" w:rsidP="00713D5C">
            <w:pPr>
              <w:snapToGrid w:val="0"/>
              <w:rPr>
                <w:b/>
                <w:sz w:val="22"/>
                <w:szCs w:val="22"/>
              </w:rPr>
            </w:pPr>
            <w:r w:rsidRPr="00713D5C">
              <w:rPr>
                <w:b/>
                <w:sz w:val="22"/>
                <w:szCs w:val="22"/>
              </w:rPr>
              <w:t>TRYBY WENTYLACJI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70B22" w:rsidRDefault="00713D5C" w:rsidP="00713D5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70B22" w:rsidRDefault="00713D5C" w:rsidP="00713D5C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  <w:tcBorders>
              <w:left w:val="single" w:sz="4" w:space="0" w:color="auto"/>
            </w:tcBorders>
          </w:tcPr>
          <w:p w:rsidR="00770B22" w:rsidRPr="00713D5C" w:rsidRDefault="00713D5C" w:rsidP="00E72264">
            <w:pPr>
              <w:rPr>
                <w:sz w:val="22"/>
                <w:szCs w:val="22"/>
              </w:rPr>
            </w:pPr>
            <w:r w:rsidRPr="00713D5C">
              <w:rPr>
                <w:sz w:val="22"/>
                <w:szCs w:val="22"/>
              </w:rPr>
              <w:t>Możliwość prowadzenia wentylacji ręcznej natychmiast po przełączeniu z wentylacji mechanicznej przy pomocy dźwigni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Wentylacja kontrolowana objętością VCV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Wentylacja kontrolowana ciśnieniem PCV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Wentylacja  w trybie SIMV ze wspomaganiem PS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Tryb wentylacji PSV z zabezpieczeniem na wypadek bezdechu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6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Wentylacja w trybie kontrolowanym ciśnieniem z gwarantowaną objętością: PCV-VG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13D5C" w:rsidTr="00713D5C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13D5C" w:rsidRPr="00713D5C" w:rsidRDefault="00713D5C" w:rsidP="00713D5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13D5C" w:rsidRDefault="00713D5C" w:rsidP="00713D5C">
            <w:pPr>
              <w:snapToGrid w:val="0"/>
              <w:rPr>
                <w:b/>
                <w:sz w:val="22"/>
                <w:szCs w:val="22"/>
              </w:rPr>
            </w:pPr>
            <w:r w:rsidRPr="00713D5C">
              <w:rPr>
                <w:b/>
                <w:sz w:val="22"/>
                <w:szCs w:val="22"/>
              </w:rPr>
              <w:t>REGULACJE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70B22" w:rsidRDefault="00713D5C" w:rsidP="00713D5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13D5C" w:rsidRPr="00770B22" w:rsidRDefault="00713D5C" w:rsidP="00713D5C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Dodatnie ciśnienie końcowo wydechowe PEEP (podać zakres), min. 3 do 30 cmH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>O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R</w:t>
            </w:r>
            <w:r w:rsidR="00713D5C">
              <w:rPr>
                <w:sz w:val="22"/>
                <w:szCs w:val="22"/>
              </w:rPr>
              <w:t>eg. stosunku wdechu do wydechu - podać zakres, min 4:1 do 1:8.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Reg. częstości oddechu (podać zakres), min. 4 do 90 </w:t>
            </w:r>
            <w:proofErr w:type="spellStart"/>
            <w:r w:rsidRPr="00770B22">
              <w:rPr>
                <w:sz w:val="22"/>
                <w:szCs w:val="22"/>
              </w:rPr>
              <w:t>odd</w:t>
            </w:r>
            <w:proofErr w:type="spellEnd"/>
            <w:r w:rsidRPr="00770B22">
              <w:rPr>
                <w:sz w:val="22"/>
                <w:szCs w:val="22"/>
              </w:rPr>
              <w:t>./min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Reg. ciśnienia wdechowego od min 5 do 65 cmH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>O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Reg. ciś</w:t>
            </w:r>
            <w:r w:rsidR="00713D5C">
              <w:rPr>
                <w:sz w:val="22"/>
                <w:szCs w:val="22"/>
              </w:rPr>
              <w:t>nienia wspomagania od min 3 do 6</w:t>
            </w:r>
            <w:r w:rsidRPr="00770B22">
              <w:rPr>
                <w:sz w:val="22"/>
                <w:szCs w:val="22"/>
              </w:rPr>
              <w:t>0 cmH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>O</w:t>
            </w:r>
            <w:r w:rsidR="00713D5C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Reg. objętości oddechowej (podać zakres), min: 20 do 1500 ml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Regulacja czasu wdechu od min 0,3 do 5 </w:t>
            </w:r>
            <w:r w:rsidR="00AD2284">
              <w:rPr>
                <w:sz w:val="22"/>
                <w:szCs w:val="22"/>
              </w:rPr>
              <w:t>sek.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Reg. pauzy wdechowej w zakresie min 5 - 60%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713D5C">
            <w:pPr>
              <w:numPr>
                <w:ilvl w:val="0"/>
                <w:numId w:val="7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Reg. czułości wyzwalania ciśnieniowego w zakresie </w:t>
            </w:r>
          </w:p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min. 1 - 15 cmH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Pr="00770B22">
              <w:rPr>
                <w:sz w:val="22"/>
                <w:szCs w:val="22"/>
              </w:rPr>
              <w:t>O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D2284" w:rsidTr="00AD2284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D2284" w:rsidRPr="00AD2284" w:rsidRDefault="00AD2284" w:rsidP="00AD228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AD2284" w:rsidRDefault="00AD2284" w:rsidP="00AD2284">
            <w:pPr>
              <w:snapToGrid w:val="0"/>
              <w:rPr>
                <w:b/>
                <w:sz w:val="22"/>
                <w:szCs w:val="22"/>
              </w:rPr>
            </w:pPr>
            <w:r w:rsidRPr="00AD2284">
              <w:rPr>
                <w:b/>
                <w:sz w:val="22"/>
                <w:szCs w:val="22"/>
              </w:rPr>
              <w:t>ALARMY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770B22" w:rsidRDefault="00AD2284" w:rsidP="00AD228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770B22" w:rsidRDefault="00AD2284" w:rsidP="00AD2284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niskiej i wysokiej objętości minutowej MV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niskiej i wysokiej objętości pojedynczego oddechu TV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niskiej i wysokiej częstości oddechów f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minimalnego i maksymalnego ciśnienia wdechowego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braku zasilania w energię elektryczną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Alarm </w:t>
            </w:r>
            <w:proofErr w:type="spellStart"/>
            <w:r w:rsidRPr="00770B22">
              <w:rPr>
                <w:sz w:val="22"/>
                <w:szCs w:val="22"/>
              </w:rPr>
              <w:t>Apnea</w:t>
            </w:r>
            <w:proofErr w:type="spellEnd"/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minimalnego i maksymalnego stężenia tlenu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AD2284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Alarm nieprawidłowego montażu lub odłączonego pochłaniacza CO</w:t>
            </w:r>
            <w:r w:rsidRPr="00770B22">
              <w:rPr>
                <w:sz w:val="22"/>
                <w:szCs w:val="22"/>
                <w:vertAlign w:val="subscript"/>
              </w:rPr>
              <w:t>2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8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AD2284" w:rsidRDefault="00AD2284" w:rsidP="00E7226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Automatyczny zapis z możliwością łatwego odczytu min. 100 ostatnich komunikatów o alarmach i błędach</w:t>
            </w:r>
            <w:r w:rsidR="00CE0DAE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D2284" w:rsidTr="00AD2284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D2284" w:rsidRPr="00AD2284" w:rsidRDefault="00AD2284" w:rsidP="00AD228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AD2284" w:rsidRDefault="00AD2284" w:rsidP="00AD2284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POMIAR I OBRAZOWANIE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770B22" w:rsidRDefault="00AD2284" w:rsidP="00AD228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D2284" w:rsidRPr="00770B22" w:rsidRDefault="00AD2284" w:rsidP="00AD2284">
            <w:pPr>
              <w:snapToGrid w:val="0"/>
              <w:rPr>
                <w:sz w:val="22"/>
                <w:szCs w:val="22"/>
              </w:rPr>
            </w:pPr>
          </w:p>
        </w:tc>
      </w:tr>
      <w:tr w:rsidR="00AD2284" w:rsidTr="00713D5C">
        <w:tc>
          <w:tcPr>
            <w:tcW w:w="855" w:type="dxa"/>
            <w:gridSpan w:val="2"/>
          </w:tcPr>
          <w:p w:rsidR="00AD2284" w:rsidRDefault="00AD2284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AD2284" w:rsidRPr="00AD2284" w:rsidRDefault="00AD2284" w:rsidP="00E7226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Kolorowy ekran dotykowy respiratora, przekątna min. 15’’, wbudowany w korpus aparatu. Rozdzielczość ekranu min. 1024x768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AD2284" w:rsidRPr="00770B22" w:rsidRDefault="00AD2284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D2284" w:rsidRPr="00770B22" w:rsidRDefault="00AD2284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Pomiar objętości oddechowej TV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Pomiar objętości minutowej MV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Pomiar częstotliwości oddechowej f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D2284" w:rsidTr="00713D5C">
        <w:tc>
          <w:tcPr>
            <w:tcW w:w="855" w:type="dxa"/>
            <w:gridSpan w:val="2"/>
          </w:tcPr>
          <w:p w:rsidR="00AD2284" w:rsidRDefault="00AD2284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AD2284" w:rsidRPr="00AD2284" w:rsidRDefault="00AD2284" w:rsidP="00E7226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Pomiar I:E (wyświetlana wartość liczbowa).</w:t>
            </w:r>
          </w:p>
        </w:tc>
        <w:tc>
          <w:tcPr>
            <w:tcW w:w="1560" w:type="dxa"/>
            <w:vAlign w:val="center"/>
          </w:tcPr>
          <w:p w:rsidR="00AD2284" w:rsidRPr="00770B22" w:rsidRDefault="00AD2284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AD2284" w:rsidRPr="00770B22" w:rsidRDefault="00AD2284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Ciśnienia szczytowego</w:t>
            </w:r>
            <w:r w:rsidR="00AD2284">
              <w:rPr>
                <w:sz w:val="22"/>
                <w:szCs w:val="22"/>
              </w:rPr>
              <w:t xml:space="preserve"> (wyświetlana wartość liczbowa).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Ciśnienia Plateau (wyświetlana wartość liczbowa)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 xml:space="preserve">Ciśnienia średniego </w:t>
            </w:r>
            <w:r w:rsidR="00AD2284" w:rsidRPr="00770B22">
              <w:rPr>
                <w:sz w:val="22"/>
                <w:szCs w:val="22"/>
              </w:rPr>
              <w:t>(wyświetlana wartość liczbowa)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Ciśnienia PEEP (wyświetlana wartość liczbowa)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770B22" w:rsidP="00E72264">
            <w:pPr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Krzywa ciśnienia i krzywa przepływu w funkcji czasu wyświetlane na ekranie aparatu przy wentylacji mechanicznej i ręcznej</w:t>
            </w:r>
            <w:r w:rsidR="00AD2284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AD2284" w:rsidRPr="00AD2284" w:rsidRDefault="00AD2284" w:rsidP="00AD228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Wyświetlanie pętli oddechowych: ciśnienie/objętość, przepływ/objętość, ciśnienie/przepływ</w:t>
            </w:r>
          </w:p>
          <w:p w:rsidR="00AD2284" w:rsidRPr="00AD2284" w:rsidRDefault="00AD2284" w:rsidP="00AD228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Możliwość zapisania pętli referencyjnej  i  zapamiętania min. 4 wyświetlonych pętli spirometrycznych.</w:t>
            </w:r>
          </w:p>
          <w:p w:rsidR="00770B22" w:rsidRPr="00770B22" w:rsidRDefault="00AD2284" w:rsidP="00AD2284">
            <w:pPr>
              <w:rPr>
                <w:sz w:val="22"/>
                <w:szCs w:val="22"/>
              </w:rPr>
            </w:pPr>
            <w:r w:rsidRPr="00AD2284">
              <w:rPr>
                <w:sz w:val="22"/>
                <w:szCs w:val="22"/>
              </w:rPr>
              <w:t>Pomiar z wyświetlaniem oporów i podatności dróg oddechowych</w:t>
            </w:r>
            <w:r w:rsidR="00163100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163100" w:rsidRDefault="00163100" w:rsidP="00E72264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>Wyświetlanie całkowitego przepływu oraz stężenia tlenu świeżych gazów.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163100" w:rsidRPr="00163100" w:rsidRDefault="00163100" w:rsidP="00163100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 xml:space="preserve">Trendy graficzne i tabelaryczne min. dla </w:t>
            </w:r>
            <w:proofErr w:type="spellStart"/>
            <w:r w:rsidRPr="00163100">
              <w:rPr>
                <w:sz w:val="22"/>
                <w:szCs w:val="22"/>
              </w:rPr>
              <w:t>TVe</w:t>
            </w:r>
            <w:proofErr w:type="spellEnd"/>
            <w:r w:rsidRPr="00163100">
              <w:rPr>
                <w:sz w:val="22"/>
                <w:szCs w:val="22"/>
              </w:rPr>
              <w:t xml:space="preserve">, MV, </w:t>
            </w:r>
            <w:proofErr w:type="spellStart"/>
            <w:r w:rsidRPr="00163100">
              <w:rPr>
                <w:sz w:val="22"/>
                <w:szCs w:val="22"/>
              </w:rPr>
              <w:t>Ppeak</w:t>
            </w:r>
            <w:proofErr w:type="spellEnd"/>
            <w:r w:rsidRPr="00163100">
              <w:rPr>
                <w:sz w:val="22"/>
                <w:szCs w:val="22"/>
              </w:rPr>
              <w:t xml:space="preserve">, Plateau, PEEP, </w:t>
            </w:r>
            <w:proofErr w:type="spellStart"/>
            <w:r w:rsidRPr="00163100">
              <w:rPr>
                <w:sz w:val="22"/>
                <w:szCs w:val="22"/>
              </w:rPr>
              <w:t>Pmean</w:t>
            </w:r>
            <w:proofErr w:type="spellEnd"/>
            <w:r w:rsidRPr="00163100">
              <w:rPr>
                <w:sz w:val="22"/>
                <w:szCs w:val="22"/>
              </w:rPr>
              <w:t>, f, EtCO2, FiO2.</w:t>
            </w:r>
          </w:p>
          <w:p w:rsidR="00770B22" w:rsidRPr="00163100" w:rsidRDefault="00163100" w:rsidP="00163100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>Trendy z min. 24 godz.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AD2284">
            <w:pPr>
              <w:numPr>
                <w:ilvl w:val="0"/>
                <w:numId w:val="9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163100" w:rsidRDefault="00163100" w:rsidP="00E72264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>Wyświetlana aktualna data i godzina oraz czas trwania zabiegu (wbudowany stoper).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63100" w:rsidTr="00163100">
        <w:tc>
          <w:tcPr>
            <w:tcW w:w="85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63100" w:rsidRPr="00163100" w:rsidRDefault="00163100" w:rsidP="00163100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VIII</w:t>
            </w:r>
          </w:p>
        </w:tc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63100" w:rsidRPr="00163100" w:rsidRDefault="00163100" w:rsidP="00163100">
            <w:pPr>
              <w:snapToGrid w:val="0"/>
              <w:rPr>
                <w:b/>
                <w:sz w:val="22"/>
                <w:szCs w:val="22"/>
              </w:rPr>
            </w:pPr>
            <w:r w:rsidRPr="00163100">
              <w:rPr>
                <w:b/>
                <w:sz w:val="22"/>
                <w:szCs w:val="22"/>
              </w:rPr>
              <w:t>INNE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63100" w:rsidRPr="00770B22" w:rsidRDefault="00163100" w:rsidP="0016310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63100" w:rsidRPr="00770B22" w:rsidRDefault="00163100" w:rsidP="00163100">
            <w:pPr>
              <w:snapToGrid w:val="0"/>
              <w:rPr>
                <w:sz w:val="22"/>
                <w:szCs w:val="22"/>
              </w:rPr>
            </w:pPr>
          </w:p>
        </w:tc>
      </w:tr>
      <w:tr w:rsidR="00770B22" w:rsidTr="00713D5C">
        <w:tc>
          <w:tcPr>
            <w:tcW w:w="855" w:type="dxa"/>
            <w:gridSpan w:val="2"/>
          </w:tcPr>
          <w:p w:rsidR="00770B22" w:rsidRDefault="00770B22" w:rsidP="00163100">
            <w:pPr>
              <w:numPr>
                <w:ilvl w:val="0"/>
                <w:numId w:val="10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770B22" w:rsidRPr="00770B22" w:rsidRDefault="00163100" w:rsidP="00E72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Wbudowany w aparat ssak </w:t>
            </w:r>
            <w:proofErr w:type="spellStart"/>
            <w:r>
              <w:rPr>
                <w:sz w:val="22"/>
                <w:szCs w:val="22"/>
              </w:rPr>
              <w:t>inj</w:t>
            </w:r>
            <w:r w:rsidR="00770B22" w:rsidRPr="00770B22">
              <w:rPr>
                <w:sz w:val="22"/>
                <w:szCs w:val="22"/>
              </w:rPr>
              <w:t>ektorowy</w:t>
            </w:r>
            <w:proofErr w:type="spellEnd"/>
            <w:r w:rsidR="00770B22" w:rsidRPr="00770B22">
              <w:rPr>
                <w:sz w:val="22"/>
                <w:szCs w:val="22"/>
              </w:rPr>
              <w:t xml:space="preserve"> z regulacją siły ssania, napędzany sprężonymi gazami</w:t>
            </w:r>
            <w:r>
              <w:rPr>
                <w:sz w:val="22"/>
                <w:szCs w:val="22"/>
              </w:rPr>
              <w:t xml:space="preserve"> i</w:t>
            </w:r>
            <w:r w:rsidR="00770B22" w:rsidRPr="00770B22">
              <w:rPr>
                <w:color w:val="000000"/>
                <w:sz w:val="22"/>
                <w:szCs w:val="22"/>
              </w:rPr>
              <w:t xml:space="preserve"> z butlą wielorazowego użytku o pojemności min 1,0 l.</w:t>
            </w:r>
          </w:p>
        </w:tc>
        <w:tc>
          <w:tcPr>
            <w:tcW w:w="1560" w:type="dxa"/>
            <w:vAlign w:val="center"/>
          </w:tcPr>
          <w:p w:rsidR="00770B22" w:rsidRPr="00770B22" w:rsidRDefault="00770B22" w:rsidP="00E72264">
            <w:pPr>
              <w:jc w:val="center"/>
              <w:rPr>
                <w:sz w:val="22"/>
                <w:szCs w:val="22"/>
              </w:rPr>
            </w:pPr>
            <w:r w:rsidRPr="00770B22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770B22" w:rsidRPr="00770B22" w:rsidRDefault="00770B22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63100" w:rsidTr="00713D5C">
        <w:tc>
          <w:tcPr>
            <w:tcW w:w="855" w:type="dxa"/>
            <w:gridSpan w:val="2"/>
          </w:tcPr>
          <w:p w:rsidR="00163100" w:rsidRDefault="00163100" w:rsidP="00163100">
            <w:pPr>
              <w:numPr>
                <w:ilvl w:val="0"/>
                <w:numId w:val="10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163100" w:rsidRPr="00163100" w:rsidRDefault="00163100" w:rsidP="00E72264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>Komunikacja całego systemu z użytkownikiem w języku polskim.</w:t>
            </w:r>
          </w:p>
        </w:tc>
        <w:tc>
          <w:tcPr>
            <w:tcW w:w="1560" w:type="dxa"/>
            <w:vAlign w:val="center"/>
          </w:tcPr>
          <w:p w:rsidR="00163100" w:rsidRPr="00770B22" w:rsidRDefault="00163100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163100" w:rsidRPr="00770B22" w:rsidRDefault="00163100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246E3" w:rsidTr="00713D5C">
        <w:tc>
          <w:tcPr>
            <w:tcW w:w="855" w:type="dxa"/>
            <w:gridSpan w:val="2"/>
          </w:tcPr>
          <w:p w:rsidR="003246E3" w:rsidRDefault="003246E3" w:rsidP="00163100">
            <w:pPr>
              <w:numPr>
                <w:ilvl w:val="0"/>
                <w:numId w:val="10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3246E3" w:rsidRPr="003246E3" w:rsidRDefault="003246E3" w:rsidP="00E72264">
            <w:pPr>
              <w:rPr>
                <w:sz w:val="22"/>
                <w:szCs w:val="22"/>
              </w:rPr>
            </w:pPr>
            <w:r w:rsidRPr="003246E3">
              <w:rPr>
                <w:sz w:val="22"/>
                <w:szCs w:val="22"/>
              </w:rPr>
              <w:t xml:space="preserve">Kompresor powietrza na podstawie jezdnej, cztery koła z hamulcami. Ciśnienie wyjściowe min. 3,0 – 4,5 bar. Przepływ ciągły min. 30 l/min. Głośność poniżej 50 </w:t>
            </w:r>
            <w:proofErr w:type="spellStart"/>
            <w:r w:rsidRPr="003246E3">
              <w:rPr>
                <w:sz w:val="22"/>
                <w:szCs w:val="22"/>
              </w:rPr>
              <w:t>dB</w:t>
            </w:r>
            <w:proofErr w:type="spellEnd"/>
            <w:r w:rsidRPr="003246E3">
              <w:rPr>
                <w:sz w:val="22"/>
                <w:szCs w:val="22"/>
              </w:rPr>
              <w:t>(A).</w:t>
            </w:r>
          </w:p>
        </w:tc>
        <w:tc>
          <w:tcPr>
            <w:tcW w:w="1560" w:type="dxa"/>
            <w:vAlign w:val="center"/>
          </w:tcPr>
          <w:p w:rsidR="003246E3" w:rsidRDefault="003246E3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3246E3" w:rsidRPr="00770B22" w:rsidRDefault="003246E3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63100" w:rsidTr="00713D5C">
        <w:tc>
          <w:tcPr>
            <w:tcW w:w="855" w:type="dxa"/>
            <w:gridSpan w:val="2"/>
          </w:tcPr>
          <w:p w:rsidR="00163100" w:rsidRDefault="00163100" w:rsidP="00163100">
            <w:pPr>
              <w:numPr>
                <w:ilvl w:val="0"/>
                <w:numId w:val="10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163100" w:rsidRPr="00163100" w:rsidRDefault="00163100" w:rsidP="00E72264">
            <w:pPr>
              <w:rPr>
                <w:sz w:val="22"/>
                <w:szCs w:val="22"/>
              </w:rPr>
            </w:pPr>
            <w:r w:rsidRPr="00163100">
              <w:rPr>
                <w:sz w:val="22"/>
                <w:szCs w:val="22"/>
              </w:rPr>
              <w:t>5 kompletnych układów rur jednorazowych – do prowadzenia wentylacji w trybie mechanicznym i ręcznym, 2 komplety układu bezzastawkowego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vAlign w:val="center"/>
          </w:tcPr>
          <w:p w:rsidR="00163100" w:rsidRPr="00770B22" w:rsidRDefault="00163100" w:rsidP="00E722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:rsidR="00163100" w:rsidRPr="00770B22" w:rsidRDefault="00163100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F2A6E" w:rsidTr="00713D5C">
        <w:tblPrEx>
          <w:tblCellMar>
            <w:left w:w="85" w:type="dxa"/>
            <w:right w:w="57" w:type="dxa"/>
          </w:tblCellMar>
        </w:tblPrEx>
        <w:tc>
          <w:tcPr>
            <w:tcW w:w="833" w:type="dxa"/>
            <w:shd w:val="clear" w:color="auto" w:fill="D9D9D9" w:themeFill="background1" w:themeFillShade="D9"/>
          </w:tcPr>
          <w:p w:rsidR="00BF2A6E" w:rsidRPr="00163100" w:rsidRDefault="00A049E5" w:rsidP="00163100">
            <w:pPr>
              <w:spacing w:before="20" w:after="20"/>
              <w:ind w:left="-8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163100" w:rsidRPr="0016310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4837" w:type="dxa"/>
            <w:gridSpan w:val="2"/>
            <w:shd w:val="clear" w:color="auto" w:fill="D9D9D9" w:themeFill="background1" w:themeFillShade="D9"/>
            <w:vAlign w:val="center"/>
          </w:tcPr>
          <w:p w:rsidR="00BF2A6E" w:rsidRPr="007147EA" w:rsidRDefault="007147EA" w:rsidP="007147EA">
            <w:pPr>
              <w:rPr>
                <w:b/>
                <w:sz w:val="22"/>
                <w:szCs w:val="22"/>
              </w:rPr>
            </w:pPr>
            <w:r w:rsidRPr="007147EA">
              <w:rPr>
                <w:b/>
                <w:sz w:val="22"/>
                <w:szCs w:val="22"/>
              </w:rPr>
              <w:t>ŚWIADECTWA I CERTYFIKATY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BF2A6E" w:rsidRPr="00770B22" w:rsidRDefault="00BF2A6E" w:rsidP="00E722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BF2A6E" w:rsidRPr="00770B22" w:rsidRDefault="00BF2A6E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F2A6E" w:rsidTr="00713D5C">
        <w:tblPrEx>
          <w:tblCellMar>
            <w:left w:w="85" w:type="dxa"/>
            <w:right w:w="57" w:type="dxa"/>
          </w:tblCellMar>
        </w:tblPrEx>
        <w:tc>
          <w:tcPr>
            <w:tcW w:w="833" w:type="dxa"/>
          </w:tcPr>
          <w:p w:rsidR="00BF2A6E" w:rsidRDefault="00BF2A6E" w:rsidP="007147EA">
            <w:pPr>
              <w:numPr>
                <w:ilvl w:val="0"/>
                <w:numId w:val="3"/>
              </w:num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37" w:type="dxa"/>
            <w:gridSpan w:val="2"/>
          </w:tcPr>
          <w:p w:rsidR="007147EA" w:rsidRPr="00C664CB" w:rsidRDefault="007147EA" w:rsidP="007147EA">
            <w:pPr>
              <w:snapToGrid w:val="0"/>
              <w:spacing w:line="276" w:lineRule="auto"/>
              <w:rPr>
                <w:sz w:val="22"/>
                <w:szCs w:val="22"/>
              </w:rPr>
            </w:pPr>
            <w:r w:rsidRPr="00C664CB">
              <w:rPr>
                <w:sz w:val="22"/>
                <w:szCs w:val="22"/>
              </w:rPr>
              <w:t xml:space="preserve">Aktualne dokumenty potwierdzające, że zaoferowany przez Wykonawcę sprzęt jest dopuszczony do użytkowania na terenie Rzeczypospolitej Polskiej </w:t>
            </w:r>
          </w:p>
          <w:p w:rsidR="00BF2A6E" w:rsidRPr="00770B22" w:rsidRDefault="007147EA" w:rsidP="007147EA">
            <w:pPr>
              <w:rPr>
                <w:sz w:val="22"/>
                <w:szCs w:val="22"/>
              </w:rPr>
            </w:pPr>
            <w:r w:rsidRPr="00C664CB">
              <w:rPr>
                <w:sz w:val="22"/>
                <w:szCs w:val="22"/>
              </w:rPr>
              <w:t>i Unii Europejskiej zgodnie z obowiązującymi przepisami prawa (deklaracja zgodności i oznakowanie znakiem CE, powiadomienie lub zgłoszenie do Urzędu Rejestru Wyrobów Medycznych)</w:t>
            </w:r>
          </w:p>
        </w:tc>
        <w:tc>
          <w:tcPr>
            <w:tcW w:w="1560" w:type="dxa"/>
            <w:vAlign w:val="center"/>
          </w:tcPr>
          <w:p w:rsidR="0059511E" w:rsidRDefault="0059511E" w:rsidP="00595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  <w:p w:rsidR="00BF2A6E" w:rsidRPr="00770B22" w:rsidRDefault="0059511E" w:rsidP="00595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</w:p>
        </w:tc>
        <w:tc>
          <w:tcPr>
            <w:tcW w:w="3260" w:type="dxa"/>
          </w:tcPr>
          <w:p w:rsidR="00BF2A6E" w:rsidRPr="00770B22" w:rsidRDefault="00BF2A6E" w:rsidP="00E7226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770B22" w:rsidRPr="00770B22" w:rsidRDefault="00770B22" w:rsidP="00770B22">
      <w:pPr>
        <w:rPr>
          <w:rFonts w:ascii="Calibri" w:hAnsi="Calibri"/>
        </w:rPr>
      </w:pPr>
    </w:p>
    <w:p w:rsidR="00B75938" w:rsidRDefault="00B75938" w:rsidP="00770B22">
      <w:pPr>
        <w:jc w:val="center"/>
      </w:pPr>
    </w:p>
    <w:sectPr w:rsidR="00B75938" w:rsidSect="00B75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2E" w:rsidRDefault="00FD562E" w:rsidP="00FD562E">
      <w:r>
        <w:separator/>
      </w:r>
    </w:p>
  </w:endnote>
  <w:endnote w:type="continuationSeparator" w:id="0">
    <w:p w:rsidR="00FD562E" w:rsidRDefault="00FD562E" w:rsidP="00FD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wers CE">
    <w:altName w:val="Tahoma"/>
    <w:panose1 w:val="00000000000000000000"/>
    <w:charset w:val="00"/>
    <w:family w:val="roman"/>
    <w:notTrueType/>
    <w:pitch w:val="default"/>
    <w:sig w:usb0="0062EF24" w:usb1="BFF71826" w:usb2="00000000" w:usb3="308A61A9" w:csb0="BFF9440C" w:csb1="0062EF54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2E" w:rsidRDefault="00FD562E" w:rsidP="00FD562E">
      <w:r>
        <w:separator/>
      </w:r>
    </w:p>
  </w:footnote>
  <w:footnote w:type="continuationSeparator" w:id="0">
    <w:p w:rsidR="00FD562E" w:rsidRDefault="00FD562E" w:rsidP="00FD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62E" w:rsidRDefault="00FD562E" w:rsidP="00FD562E">
    <w:pPr>
      <w:pStyle w:val="Nagwek"/>
      <w:tabs>
        <w:tab w:val="clear" w:pos="4536"/>
        <w:tab w:val="clear" w:pos="9072"/>
        <w:tab w:val="center" w:pos="4819"/>
        <w:tab w:val="left" w:pos="5040"/>
        <w:tab w:val="left" w:pos="5096"/>
        <w:tab w:val="left" w:pos="7602"/>
        <w:tab w:val="left" w:pos="7870"/>
      </w:tabs>
    </w:pPr>
    <w:r>
      <w:rPr>
        <w:noProof/>
      </w:rPr>
      <w:drawing>
        <wp:inline distT="0" distB="0" distL="0" distR="0" wp14:anchorId="7590FB6C" wp14:editId="560A543F">
          <wp:extent cx="1759585" cy="831215"/>
          <wp:effectExtent l="0" t="0" r="0" b="6985"/>
          <wp:docPr id="16" name="Obraz 1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654ED205" wp14:editId="1BDC018E">
          <wp:simplePos x="0" y="0"/>
          <wp:positionH relativeFrom="column">
            <wp:posOffset>3049905</wp:posOffset>
          </wp:positionH>
          <wp:positionV relativeFrom="paragraph">
            <wp:posOffset>167640</wp:posOffset>
          </wp:positionV>
          <wp:extent cx="392430" cy="457200"/>
          <wp:effectExtent l="0" t="0" r="7620" b="0"/>
          <wp:wrapTight wrapText="bothSides">
            <wp:wrapPolygon edited="0">
              <wp:start x="0" y="0"/>
              <wp:lineTo x="0" y="20700"/>
              <wp:lineTo x="20971" y="20700"/>
              <wp:lineTo x="20971" y="0"/>
              <wp:lineTo x="0" y="0"/>
            </wp:wrapPolygon>
          </wp:wrapTight>
          <wp:docPr id="18" name="Obraz 18" descr="PUM logo 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UM logo cz-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60288" behindDoc="1" locked="0" layoutInCell="1" allowOverlap="1" wp14:anchorId="6234621A" wp14:editId="0EA45E28">
          <wp:simplePos x="0" y="0"/>
          <wp:positionH relativeFrom="column">
            <wp:posOffset>4321810</wp:posOffset>
          </wp:positionH>
          <wp:positionV relativeFrom="paragraph">
            <wp:posOffset>38735</wp:posOffset>
          </wp:positionV>
          <wp:extent cx="2346325" cy="685800"/>
          <wp:effectExtent l="0" t="0" r="0" b="0"/>
          <wp:wrapTight wrapText="bothSides">
            <wp:wrapPolygon edited="0">
              <wp:start x="0" y="0"/>
              <wp:lineTo x="0" y="21000"/>
              <wp:lineTo x="21395" y="21000"/>
              <wp:lineTo x="21395" y="0"/>
              <wp:lineTo x="0" y="0"/>
            </wp:wrapPolygon>
          </wp:wrapTight>
          <wp:docPr id="19" name="Obraz 1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562E" w:rsidRDefault="00FD56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7A63"/>
    <w:multiLevelType w:val="hybridMultilevel"/>
    <w:tmpl w:val="F06E2B0E"/>
    <w:lvl w:ilvl="0" w:tplc="A7E0D37E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C3E96"/>
    <w:multiLevelType w:val="hybridMultilevel"/>
    <w:tmpl w:val="9FD2C0C6"/>
    <w:lvl w:ilvl="0" w:tplc="7BEA315E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6263A"/>
    <w:multiLevelType w:val="hybridMultilevel"/>
    <w:tmpl w:val="5C360F32"/>
    <w:lvl w:ilvl="0" w:tplc="29F04E2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B2A73"/>
    <w:multiLevelType w:val="hybridMultilevel"/>
    <w:tmpl w:val="65B8DE4C"/>
    <w:lvl w:ilvl="0" w:tplc="166EB7E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63202"/>
    <w:multiLevelType w:val="hybridMultilevel"/>
    <w:tmpl w:val="8B50EED2"/>
    <w:lvl w:ilvl="0" w:tplc="E5D47546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A69C3"/>
    <w:multiLevelType w:val="hybridMultilevel"/>
    <w:tmpl w:val="BEEA9ECC"/>
    <w:lvl w:ilvl="0" w:tplc="CFEE842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5676420F"/>
    <w:multiLevelType w:val="hybridMultilevel"/>
    <w:tmpl w:val="ED7C55E8"/>
    <w:lvl w:ilvl="0" w:tplc="4866C504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F74C3"/>
    <w:multiLevelType w:val="hybridMultilevel"/>
    <w:tmpl w:val="5ABC7470"/>
    <w:lvl w:ilvl="0" w:tplc="CBBC8B26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170ED"/>
    <w:multiLevelType w:val="hybridMultilevel"/>
    <w:tmpl w:val="2B408050"/>
    <w:lvl w:ilvl="0" w:tplc="39CEFC76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1258B"/>
    <w:multiLevelType w:val="hybridMultilevel"/>
    <w:tmpl w:val="14B83A2E"/>
    <w:lvl w:ilvl="0" w:tplc="A5B4641C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B22"/>
    <w:rsid w:val="000E1697"/>
    <w:rsid w:val="00163100"/>
    <w:rsid w:val="003246E3"/>
    <w:rsid w:val="00332620"/>
    <w:rsid w:val="003A29D3"/>
    <w:rsid w:val="003D1C1D"/>
    <w:rsid w:val="005747C8"/>
    <w:rsid w:val="0059511E"/>
    <w:rsid w:val="00713D5C"/>
    <w:rsid w:val="007147EA"/>
    <w:rsid w:val="00770B22"/>
    <w:rsid w:val="008315D3"/>
    <w:rsid w:val="008A316C"/>
    <w:rsid w:val="009856DC"/>
    <w:rsid w:val="00A049E5"/>
    <w:rsid w:val="00A57562"/>
    <w:rsid w:val="00AD2284"/>
    <w:rsid w:val="00B75938"/>
    <w:rsid w:val="00BF2A6E"/>
    <w:rsid w:val="00CE0DAE"/>
    <w:rsid w:val="00E72264"/>
    <w:rsid w:val="00FD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E72474"/>
  <w15:docId w15:val="{C0495BC9-B978-4520-BD3A-B129C67E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56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6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8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mossowska</dc:creator>
  <cp:lastModifiedBy>Anna Kloczkowska</cp:lastModifiedBy>
  <cp:revision>9</cp:revision>
  <cp:lastPrinted>2018-04-24T10:23:00Z</cp:lastPrinted>
  <dcterms:created xsi:type="dcterms:W3CDTF">2018-04-23T11:58:00Z</dcterms:created>
  <dcterms:modified xsi:type="dcterms:W3CDTF">2018-08-08T11:11:00Z</dcterms:modified>
</cp:coreProperties>
</file>