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CC" w:rsidRDefault="007657CC" w:rsidP="006C2D07">
      <w:pPr>
        <w:spacing w:after="0" w:line="240" w:lineRule="auto"/>
      </w:pPr>
      <w:r>
        <w:separator/>
      </w:r>
    </w:p>
  </w:endnote>
  <w:end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5A" w:rsidRDefault="00E139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0D" w:rsidRDefault="0086480D" w:rsidP="0086480D">
    <w:pPr>
      <w:pStyle w:val="Stopka"/>
      <w:tabs>
        <w:tab w:val="clear" w:pos="4536"/>
      </w:tabs>
      <w:jc w:val="center"/>
      <w:rPr>
        <w:rFonts w:ascii="Arial" w:hAnsi="Arial" w:cs="Arial"/>
        <w:color w:val="404040"/>
        <w:sz w:val="16"/>
        <w:szCs w:val="18"/>
      </w:rPr>
    </w:pPr>
    <w:r>
      <w:rPr>
        <w:rFonts w:ascii="Arial" w:hAnsi="Arial" w:cs="Arial"/>
        <w:noProof/>
        <w:color w:val="404040"/>
        <w:sz w:val="16"/>
        <w:szCs w:val="18"/>
        <w:lang w:eastAsia="pl-PL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3D85846" wp14:editId="0DBF3A98">
              <wp:simplePos x="0" y="0"/>
              <wp:positionH relativeFrom="column">
                <wp:posOffset>-121584</wp:posOffset>
              </wp:positionH>
              <wp:positionV relativeFrom="paragraph">
                <wp:posOffset>83149</wp:posOffset>
              </wp:positionV>
              <wp:extent cx="6313170" cy="0"/>
              <wp:effectExtent l="0" t="0" r="1143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131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9.55pt;margin-top:6.55pt;width:497.1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" strokecolor="#747070" strokeweight="1.5pt">
              <v:shadow color="#1f3763" opacity=".5" offset="1pt"/>
              <o:lock v:ext="edit" shapetype="f"/>
            </v:shape>
          </w:pict>
        </mc:Fallback>
      </mc:AlternateContent>
    </w:r>
  </w:p>
  <w:p w:rsidR="0086480D" w:rsidRPr="002D1F79" w:rsidRDefault="0086480D" w:rsidP="0086480D">
    <w:pPr>
      <w:pStyle w:val="Stopka"/>
      <w:tabs>
        <w:tab w:val="clear" w:pos="4536"/>
      </w:tabs>
      <w:jc w:val="center"/>
      <w:rPr>
        <w:rFonts w:ascii="Arial" w:hAnsi="Arial" w:cs="Arial"/>
        <w:color w:val="404040"/>
        <w:sz w:val="16"/>
        <w:szCs w:val="18"/>
      </w:rPr>
    </w:pPr>
    <w:r w:rsidRPr="002D1F79">
      <w:rPr>
        <w:rFonts w:ascii="Arial" w:hAnsi="Arial" w:cs="Arial"/>
        <w:color w:val="404040"/>
        <w:sz w:val="16"/>
        <w:szCs w:val="18"/>
      </w:rPr>
      <w:t xml:space="preserve">Projekt „Konsolidacja współpracy transgranicznej poprzez wymianę wiedzy i umiejętności w zakresie nowoczesnych metod hematologii i onkologii doświadczalnej oraz klinicznej”  jest współfinansowany ze środków Unii Europejskiej </w:t>
    </w:r>
  </w:p>
  <w:p w:rsidR="006C2D07" w:rsidRPr="0086480D" w:rsidRDefault="0086480D" w:rsidP="0086480D">
    <w:pPr>
      <w:pStyle w:val="Stopka"/>
      <w:tabs>
        <w:tab w:val="clear" w:pos="4536"/>
      </w:tabs>
      <w:jc w:val="center"/>
      <w:rPr>
        <w:rFonts w:ascii="Arial" w:hAnsi="Arial" w:cs="Arial"/>
        <w:color w:val="404040"/>
        <w:sz w:val="16"/>
        <w:szCs w:val="18"/>
      </w:rPr>
    </w:pPr>
    <w:r w:rsidRPr="002D1F79">
      <w:rPr>
        <w:rFonts w:ascii="Arial" w:hAnsi="Arial" w:cs="Arial"/>
        <w:color w:val="404040"/>
        <w:sz w:val="16"/>
        <w:szCs w:val="18"/>
      </w:rPr>
      <w:t>w ramach Europejskiego Funduszu Rozwoju Region</w:t>
    </w:r>
    <w:r>
      <w:rPr>
        <w:rFonts w:ascii="Arial" w:hAnsi="Arial" w:cs="Arial"/>
        <w:color w:val="404040"/>
        <w:sz w:val="16"/>
        <w:szCs w:val="18"/>
      </w:rPr>
      <w:t>alnego (INTERREG VA)  - Nr INT14</w:t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B0B0572" wp14:editId="00DCCF8B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86480D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3212B4E7" wp14:editId="12B2DE9C">
          <wp:simplePos x="0" y="0"/>
          <wp:positionH relativeFrom="margin">
            <wp:posOffset>-401955</wp:posOffset>
          </wp:positionH>
          <wp:positionV relativeFrom="margin">
            <wp:posOffset>5588000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E1395A">
      <w:rPr>
        <w:noProof/>
        <w:sz w:val="16"/>
        <w:szCs w:val="16"/>
      </w:rPr>
      <w:t>4</w:t>
    </w:r>
    <w:r w:rsidRPr="00155B93">
      <w:rPr>
        <w:sz w:val="16"/>
        <w:szCs w:val="16"/>
      </w:rPr>
      <w:fldChar w:fldCharType="end"/>
    </w:r>
  </w:p>
  <w:p w:rsidR="00614EA0" w:rsidRDefault="00E139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44A0F8F" wp14:editId="0843D82A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DC8765C" wp14:editId="7E717C9D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2C68107" wp14:editId="7450DC4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D1EAD56" wp14:editId="7CECA2AA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1D295F94" wp14:editId="57446224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7575F3D0" wp14:editId="4917729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394DB36" wp14:editId="20AA68D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448562EA" wp14:editId="4C307E2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B657603" wp14:editId="7E6D3FF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03C79CB" wp14:editId="6B193317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0C9EB19" wp14:editId="1D4CEDB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B48FBFF" wp14:editId="29F8300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CC" w:rsidRDefault="007657CC" w:rsidP="006C2D07">
      <w:pPr>
        <w:spacing w:after="0" w:line="240" w:lineRule="auto"/>
      </w:pPr>
      <w:r>
        <w:separator/>
      </w:r>
    </w:p>
  </w:footnote>
  <w:foot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E139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0D" w:rsidRPr="00491D4F" w:rsidRDefault="0086480D" w:rsidP="0086480D">
    <w:pPr>
      <w:pStyle w:val="Nagwek"/>
      <w:rPr>
        <w:u w:val="single"/>
      </w:rPr>
    </w:pPr>
    <w:r w:rsidRPr="00C416CE">
      <w:rPr>
        <w:b/>
        <w:noProof/>
        <w:lang w:eastAsia="pl-PL"/>
      </w:rPr>
      <w:drawing>
        <wp:anchor distT="0" distB="0" distL="114300" distR="114300" simplePos="0" relativeHeight="251668992" behindDoc="1" locked="0" layoutInCell="1" allowOverlap="1" wp14:anchorId="41408403" wp14:editId="63153B4F">
          <wp:simplePos x="0" y="0"/>
          <wp:positionH relativeFrom="column">
            <wp:posOffset>738505</wp:posOffset>
          </wp:positionH>
          <wp:positionV relativeFrom="paragraph">
            <wp:posOffset>-308610</wp:posOffset>
          </wp:positionV>
          <wp:extent cx="1132840" cy="753745"/>
          <wp:effectExtent l="0" t="0" r="0" b="8255"/>
          <wp:wrapTight wrapText="bothSides">
            <wp:wrapPolygon edited="0">
              <wp:start x="0" y="0"/>
              <wp:lineTo x="0" y="21291"/>
              <wp:lineTo x="21067" y="21291"/>
              <wp:lineTo x="21067" y="0"/>
              <wp:lineTo x="0" y="0"/>
            </wp:wrapPolygon>
          </wp:wrapTight>
          <wp:docPr id="5" name="Obraz 15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16CE">
      <w:rPr>
        <w:b/>
        <w:noProof/>
        <w:lang w:eastAsia="pl-PL"/>
      </w:rPr>
      <w:drawing>
        <wp:anchor distT="0" distB="0" distL="114300" distR="114300" simplePos="0" relativeHeight="251670016" behindDoc="1" locked="0" layoutInCell="1" allowOverlap="1" wp14:anchorId="409125D5" wp14:editId="1B6537F2">
          <wp:simplePos x="0" y="0"/>
          <wp:positionH relativeFrom="column">
            <wp:posOffset>2414270</wp:posOffset>
          </wp:positionH>
          <wp:positionV relativeFrom="paragraph">
            <wp:posOffset>-142875</wp:posOffset>
          </wp:positionV>
          <wp:extent cx="3190875" cy="476250"/>
          <wp:effectExtent l="0" t="0" r="9525" b="0"/>
          <wp:wrapTight wrapText="bothSides">
            <wp:wrapPolygon edited="0">
              <wp:start x="5932" y="0"/>
              <wp:lineTo x="0" y="5184"/>
              <wp:lineTo x="0" y="16416"/>
              <wp:lineTo x="2966" y="20736"/>
              <wp:lineTo x="19730" y="20736"/>
              <wp:lineTo x="21536" y="20736"/>
              <wp:lineTo x="21536" y="0"/>
              <wp:lineTo x="5932" y="0"/>
            </wp:wrapPolygon>
          </wp:wrapTight>
          <wp:docPr id="7" name="Obraz 7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Pr="0086480D" w:rsidRDefault="00C13700">
    <w:pPr>
      <w:pStyle w:val="Nagwek"/>
      <w:rPr>
        <w:i/>
      </w:rPr>
    </w:pPr>
  </w:p>
  <w:p w:rsidR="00C13700" w:rsidRDefault="0086480D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51FF10B" wp14:editId="056EFA55">
              <wp:simplePos x="0" y="0"/>
              <wp:positionH relativeFrom="column">
                <wp:posOffset>-47230</wp:posOffset>
              </wp:positionH>
              <wp:positionV relativeFrom="paragraph">
                <wp:posOffset>101217</wp:posOffset>
              </wp:positionV>
              <wp:extent cx="5995359" cy="0"/>
              <wp:effectExtent l="0" t="0" r="2476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535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pt,7.95pt" to="468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" strokecolor="black [3040]"/>
          </w:pict>
        </mc:Fallback>
      </mc:AlternateContent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sdt>
      <w:sdtPr>
        <w:rPr>
          <w:rFonts w:ascii="Times New Roman" w:hAnsi="Times New Roman"/>
          <w:b/>
          <w:sz w:val="28"/>
          <w:szCs w:val="28"/>
        </w:rPr>
        <w:alias w:val="Tytuł"/>
        <w:tag w:val=""/>
        <w:id w:val="-238482951"/>
        <w:placeholder>
          <w:docPart w:val="FBC6E19C39AC405ABCAE9DDF79B92D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0900">
          <w:rPr>
            <w:rFonts w:ascii="Times New Roman" w:hAnsi="Times New Roman"/>
            <w:b/>
            <w:sz w:val="28"/>
            <w:szCs w:val="28"/>
          </w:rPr>
          <w:t>Dostawa zamrażarek niskotemperaturowych dla</w:t>
        </w:r>
        <w:r w:rsidR="002D7267" w:rsidRPr="002D7267">
          <w:rPr>
            <w:rFonts w:ascii="Times New Roman" w:hAnsi="Times New Roman"/>
            <w:b/>
            <w:sz w:val="28"/>
            <w:szCs w:val="28"/>
          </w:rPr>
          <w:t xml:space="preserve"> PUM w Szczecinie</w:t>
        </w:r>
      </w:sdtContent>
    </w:sdt>
    <w:r w:rsidRPr="007C0CC3">
      <w:rPr>
        <w:rFonts w:ascii="Times New Roman" w:hAnsi="Times New Roman"/>
        <w:b/>
        <w:bCs/>
        <w:i/>
        <w:color w:val="0000FF"/>
        <w:sz w:val="28"/>
        <w:szCs w:val="28"/>
      </w:rPr>
      <w:t>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</w:t>
    </w:r>
    <w:r w:rsidR="00020900">
      <w:rPr>
        <w:rFonts w:ascii="Times New Roman" w:hAnsi="Times New Roman"/>
        <w:b/>
        <w:color w:val="0000FF"/>
      </w:rPr>
      <w:t>P</w:t>
    </w:r>
    <w:r w:rsidRPr="009111F9">
      <w:rPr>
        <w:rFonts w:ascii="Times New Roman" w:hAnsi="Times New Roman"/>
        <w:b/>
        <w:color w:val="0000FF"/>
      </w:rPr>
      <w:t>-262-</w:t>
    </w:r>
    <w:r w:rsidR="00020900">
      <w:rPr>
        <w:rFonts w:ascii="Times New Roman" w:hAnsi="Times New Roman"/>
        <w:b/>
        <w:color w:val="0000FF"/>
      </w:rPr>
      <w:t>37</w:t>
    </w:r>
    <w:r w:rsidRPr="009111F9">
      <w:rPr>
        <w:rFonts w:ascii="Times New Roman" w:hAnsi="Times New Roman"/>
        <w:b/>
        <w:color w:val="0000FF"/>
      </w:rPr>
      <w:t>/</w:t>
    </w:r>
    <w:r w:rsidR="006D655C">
      <w:rPr>
        <w:rFonts w:ascii="Times New Roman" w:hAnsi="Times New Roman"/>
        <w:b/>
        <w:color w:val="0000FF"/>
      </w:rPr>
      <w:t>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E1395A">
    <w:pPr>
      <w:pStyle w:val="Nagwek"/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3" o:title="wieża szara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7D1DCEE3" wp14:editId="7B96D3D8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E1395A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654C"/>
    <w:rsid w:val="00020900"/>
    <w:rsid w:val="000361CE"/>
    <w:rsid w:val="0003765C"/>
    <w:rsid w:val="00072612"/>
    <w:rsid w:val="000A7268"/>
    <w:rsid w:val="00104574"/>
    <w:rsid w:val="00121158"/>
    <w:rsid w:val="00167AEA"/>
    <w:rsid w:val="001D6195"/>
    <w:rsid w:val="001E5C9D"/>
    <w:rsid w:val="00211E5C"/>
    <w:rsid w:val="00216754"/>
    <w:rsid w:val="00297624"/>
    <w:rsid w:val="002D7267"/>
    <w:rsid w:val="002E1295"/>
    <w:rsid w:val="003D7B9D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6D655C"/>
    <w:rsid w:val="00715DE6"/>
    <w:rsid w:val="007657CC"/>
    <w:rsid w:val="007970D1"/>
    <w:rsid w:val="007C0CC3"/>
    <w:rsid w:val="007C6CE8"/>
    <w:rsid w:val="0086480D"/>
    <w:rsid w:val="008E5235"/>
    <w:rsid w:val="009111F9"/>
    <w:rsid w:val="0094449D"/>
    <w:rsid w:val="00A10E05"/>
    <w:rsid w:val="00AE7BC3"/>
    <w:rsid w:val="00AF2B27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D00A65"/>
    <w:rsid w:val="00D40EA6"/>
    <w:rsid w:val="00DA2DB5"/>
    <w:rsid w:val="00DD2376"/>
    <w:rsid w:val="00DE7492"/>
    <w:rsid w:val="00DF092D"/>
    <w:rsid w:val="00DF0CF4"/>
    <w:rsid w:val="00E00341"/>
    <w:rsid w:val="00E1395A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C6E19C39AC405ABCAE9DDF79B92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71997-BBB0-4FF8-8402-59D1DAA2D68A}"/>
      </w:docPartPr>
      <w:docPartBody>
        <w:p w:rsidR="006B6097" w:rsidRDefault="00083302" w:rsidP="00083302">
          <w:pPr>
            <w:pStyle w:val="FBC6E19C39AC405ABCAE9DDF79B92DF2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302"/>
    <w:rsid w:val="00083302"/>
    <w:rsid w:val="006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3302"/>
    <w:rPr>
      <w:color w:val="808080"/>
    </w:rPr>
  </w:style>
  <w:style w:type="paragraph" w:customStyle="1" w:styleId="07C05DD88A064A2C9763B841CCBF0E3B">
    <w:name w:val="07C05DD88A064A2C9763B841CCBF0E3B"/>
    <w:rsid w:val="00083302"/>
  </w:style>
  <w:style w:type="paragraph" w:customStyle="1" w:styleId="74829B0629A140729A5ED115C60EF7BA">
    <w:name w:val="74829B0629A140729A5ED115C60EF7BA"/>
    <w:rsid w:val="00083302"/>
  </w:style>
  <w:style w:type="paragraph" w:customStyle="1" w:styleId="FBC6E19C39AC405ABCAE9DDF79B92DF2">
    <w:name w:val="FBC6E19C39AC405ABCAE9DDF79B92DF2"/>
    <w:rsid w:val="000833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97CE-C9A3-40F8-B77B-C8218D9D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zamrażarek niskotemperaturowych dla PUM w Szczecinie</vt:lpstr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zamrażarek niskotemperaturowych dla PUM w Szczecinie</dc:title>
  <dc:creator>Paweł Kaszuba</dc:creator>
  <cp:lastModifiedBy>Paweł Kaszuba</cp:lastModifiedBy>
  <cp:revision>8</cp:revision>
  <cp:lastPrinted>2016-09-12T13:58:00Z</cp:lastPrinted>
  <dcterms:created xsi:type="dcterms:W3CDTF">2017-02-03T12:19:00Z</dcterms:created>
  <dcterms:modified xsi:type="dcterms:W3CDTF">2018-08-08T08:12:00Z</dcterms:modified>
</cp:coreProperties>
</file>