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CZĘŚĆ II </w:t>
      </w:r>
      <w:proofErr w:type="spellStart"/>
      <w:r w:rsidRPr="005C0381">
        <w:rPr>
          <w:rFonts w:ascii="Times New Roman" w:eastAsia="Calibri" w:hAnsi="Times New Roman" w:cs="Times New Roman"/>
          <w:b/>
          <w:sz w:val="24"/>
          <w:szCs w:val="24"/>
        </w:rPr>
        <w:t>SIWZ</w:t>
      </w:r>
      <w:proofErr w:type="spellEnd"/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</w:t>
      </w:r>
      <w:r w:rsidRPr="005C0381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 xml:space="preserve"> 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UMOWY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5C0381" w:rsidRPr="005C0381" w:rsidRDefault="00730A41" w:rsidP="005C0381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DZ/268/......../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/2018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Zawarta dnia ................ w Szczecinie, pomiędzy: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Pomorskim Uniwersytetem Medycznym w Szczecinie z siedzibą przy ulicy Rybackiej 1, reprezentowanym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łącznie zwanymi w treści umowy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na podstawie postępowania w sprawie udzielenia zamówienia publicznego prowadzonego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w trybie przetargu ni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eograniczonego (znak: </w:t>
      </w:r>
      <w:proofErr w:type="spellStart"/>
      <w:r w:rsidR="00323422">
        <w:rPr>
          <w:rFonts w:ascii="Times New Roman" w:eastAsia="Calibri" w:hAnsi="Times New Roman" w:cs="Times New Roman"/>
          <w:sz w:val="24"/>
          <w:szCs w:val="24"/>
        </w:rPr>
        <w:t>DZP</w:t>
      </w:r>
      <w:proofErr w:type="spellEnd"/>
      <w:r w:rsidR="00323422">
        <w:rPr>
          <w:rFonts w:ascii="Times New Roman" w:eastAsia="Calibri" w:hAnsi="Times New Roman" w:cs="Times New Roman"/>
          <w:sz w:val="24"/>
          <w:szCs w:val="24"/>
        </w:rPr>
        <w:t>-262-14/2018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) zawarta została umowa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o treści następującej:</w:t>
      </w:r>
    </w:p>
    <w:p w:rsidR="005C0381" w:rsidRPr="005C0381" w:rsidRDefault="005C0381" w:rsidP="005C0381">
      <w:pPr>
        <w:numPr>
          <w:ilvl w:val="0"/>
          <w:numId w:val="20"/>
        </w:num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C0381" w:rsidRPr="005C0381" w:rsidRDefault="005C0381" w:rsidP="00323422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sprzedaje,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a Zamawiający nabywa własność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urządzeń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w zakresie postępowania pn. </w:t>
      </w:r>
      <w:r w:rsidR="00323422" w:rsidRPr="00323422">
        <w:rPr>
          <w:rFonts w:ascii="Times New Roman" w:eastAsia="Calibri" w:hAnsi="Times New Roman" w:cs="Times New Roman"/>
          <w:sz w:val="24"/>
          <w:szCs w:val="24"/>
        </w:rPr>
        <w:t>Dostawa, montaż i uruchomienie symulatora karetki wraz z wyposażeniem na  potrzeby Centrum Symulacji Medycznych Pomorskiego Uniwersytetu Medycznego w Szczecinie</w:t>
      </w:r>
      <w:r w:rsidRPr="005C03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 – zgodnie z ofertą złożoną przez Wykonawcę w przetargu nieograniczonym.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Przedmiot umowy powinien spełniać wymagania określone przez Zamawiającego w Specyfikacji Istotnych Warunków Zamówienia w postępowaniu, w wyniku którego zawarto umowę oraz być zgodny ze złożoną przez Wykonawcę ofertą. Dokumenty te stanowią odpowiednio załącznik nr 1 i 2 do niniejszej umowy i są jej integralną częścią.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5C03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sprzęt jest fabrycznie nowy i nie obciążony prawami osób trzecich.</w:t>
      </w:r>
    </w:p>
    <w:p w:rsidR="005C0381" w:rsidRDefault="005C0381" w:rsidP="005C038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</w:t>
      </w:r>
      <w:r w:rsidR="00246D71">
        <w:rPr>
          <w:rFonts w:ascii="Times New Roman" w:eastAsia="Calibri" w:hAnsi="Times New Roman" w:cs="Times New Roman"/>
          <w:sz w:val="24"/>
          <w:szCs w:val="24"/>
        </w:rPr>
        <w:t xml:space="preserve"> bez zastrzeżeń</w:t>
      </w:r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6F8" w:rsidRPr="005C0381" w:rsidRDefault="00DD36F8" w:rsidP="00DD36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Miejscem wydania przedmiotu i wykonania umowy jest: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Dostawa i montaż nastąpi w terminie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…. dni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 od daty zlecenia 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(zamówienia) </w:t>
      </w:r>
      <w:r w:rsidRPr="005C0381">
        <w:rPr>
          <w:rFonts w:ascii="Times New Roman" w:eastAsia="Calibri" w:hAnsi="Times New Roman" w:cs="Times New Roman"/>
          <w:sz w:val="24"/>
          <w:szCs w:val="24"/>
        </w:rPr>
        <w:t>złożonego przez Zamawiającego.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Zlecenie wykonania dostawy i montażu zostanie przez Zamawiającego złożone w formie pisemnej za pośrednictwem poczty elektronicznej na adres e-mail .......................................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lub na numer faksu: 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przedmiotu umowy na własny koszt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i ryzyko.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Dokumentem potwierdzającym przekazanie i odbiór przedmiotu zamówienia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jest protokół zdawczo-odbiorczy. Protokół powinien między innymi zawierać: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nazwiska i podpisy osoby przekazującej (ze strony Wykonawcy) i odbierającej (ze strony Zamawiającego),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określenie zakresu i ilo</w:t>
      </w:r>
      <w:r w:rsidR="005758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ści przekazywanych przedmiotów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wraz ze wskazaniem numerów seryjnych,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potwierdzenie odbytych  szkoleń (Jeżeli są wymagane).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Szczegółowy wzór protokołu zdawczo-odbiorczego określa załącznik nr 3 do niniejszej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datę wykonania umowy uważa się datę przekazania przedmiotu umowy Zamawiającemu wskazaną w protokole zdawczo-odbiorczym.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Podstawę sporządzenia protokołu zdawczo-odbiorczego stanowi wykonanie wszystkich czynności związanych z dostawą, uruchomieniem urządzeń oraz przeszkoleniem przedstawicieli Zamawiającego, jeżeli szkolenia wymagają obowiązujące przepisy lub </w:t>
      </w:r>
      <w:proofErr w:type="spellStart"/>
      <w:r w:rsidRPr="005C0381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 do miejsca wskazanego przez Zamawiającego</w:t>
      </w:r>
      <w:r w:rsidRPr="005C0381">
        <w:rPr>
          <w:rFonts w:ascii="Times New Roman" w:eastAsia="Calibri" w:hAnsi="Times New Roman" w:cs="Times New Roman"/>
          <w:sz w:val="24"/>
          <w:szCs w:val="24"/>
        </w:rPr>
        <w:t>, mont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ażu, uruchomienia, usunięcia odpadów powstałych podczas dostawy, protokolarnego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>przekazania przedmiotu umowy oraz przeszkol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enia pracowników Zamawiającego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zakresu obsługi dostarczonych urządzeń.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Wynagrodzenie Wykonawcy obejmuje wszystkie koszty związane z realizacją zamówienia, to jest m.in.: dostawy, opakowań, transportu, wniesienia, montażu, instalacji i uruchomienia przedmiotu umowy, przeszkolenia przedstawicieli Zamawiającego oraz świadczenia usług serwisowych w okresie gwarancji.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zaopatrzyć dostarczona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wydaje również kartę gwarancyjną.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5C0381" w:rsidRPr="00323422" w:rsidRDefault="005C0381" w:rsidP="00EE745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Za uszkodzenia przedmiotu umowy powstałe w czasie trwania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transportu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 xml:space="preserve">w szczególności </w:t>
      </w:r>
      <w:r w:rsidRPr="00323422">
        <w:rPr>
          <w:rFonts w:ascii="Times New Roman" w:eastAsia="Calibri" w:hAnsi="Times New Roman" w:cs="Times New Roman"/>
          <w:sz w:val="24"/>
          <w:szCs w:val="24"/>
        </w:rPr>
        <w:t>z przyczyn niewłaściwego opakowania oraz za wynikłe z tego tytułu szkody ponosi Wykonawca.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Rękojmia, gwarancja i serwis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w § 1 ust. 1 </w:t>
      </w:r>
      <w:r w:rsidRPr="00323422">
        <w:rPr>
          <w:rFonts w:ascii="Times New Roman" w:eastAsia="Calibri" w:hAnsi="Times New Roman" w:cs="Times New Roman"/>
          <w:b/>
          <w:sz w:val="24"/>
          <w:szCs w:val="24"/>
        </w:rPr>
        <w:t>…… miesięcznej gwarancji i rękojmi</w:t>
      </w:r>
      <w:r w:rsidRPr="00323422">
        <w:rPr>
          <w:rFonts w:ascii="Times New Roman" w:eastAsia="Calibri" w:hAnsi="Times New Roman" w:cs="Times New Roman"/>
          <w:sz w:val="24"/>
          <w:szCs w:val="24"/>
        </w:rPr>
        <w:t>. Bieg terminu gwarancji i rękojmi rozpoczyna się od dnia dokonania odbioru przedmiotu zamówienia</w:t>
      </w:r>
      <w:r w:rsidR="00246D71">
        <w:rPr>
          <w:rFonts w:ascii="Times New Roman" w:eastAsia="Calibri" w:hAnsi="Times New Roman" w:cs="Times New Roman"/>
          <w:sz w:val="24"/>
          <w:szCs w:val="24"/>
        </w:rPr>
        <w:t xml:space="preserve"> bez zast</w:t>
      </w:r>
      <w:bookmarkStart w:id="0" w:name="_GoBack"/>
      <w:bookmarkEnd w:id="0"/>
      <w:r w:rsidR="00246D71">
        <w:rPr>
          <w:rFonts w:ascii="Times New Roman" w:eastAsia="Calibri" w:hAnsi="Times New Roman" w:cs="Times New Roman"/>
          <w:sz w:val="24"/>
          <w:szCs w:val="24"/>
        </w:rPr>
        <w:t>rzeżeń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Gwarancja obejmuje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>wszelkie czynności i koszty niezbędne do usunięcia wad przedmiotu umowy w tym w szczególności</w:t>
      </w:r>
      <w:r w:rsidRPr="00323422">
        <w:rPr>
          <w:rFonts w:ascii="Times New Roman" w:eastAsia="Calibri" w:hAnsi="Times New Roman" w:cs="Times New Roman"/>
          <w:sz w:val="24"/>
          <w:szCs w:val="24"/>
        </w:rPr>
        <w:t>: czas i koszty dojazdu i zakwaterowania serwisanta; pracę serwisu; oględziny i diagnostykę urządzenia; naprawę; wymianę części zamiennych, materiałów i elementów zużywalnych wskazanych w instrukcji serwisowej przez producenta do wymiany.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użytkowania.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maksymalnie ….. dni licząc od zawiadomienia o zaistniałej awarii, usterce lub wadzie.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do przedłużenia okresu gwarancji, w przypadku napraw trwających dłużej niż 1 dzień. Do upływu terminu wlicza się również dni wolne od pracy.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….. dni od zawiadomienia o zaistniałej awarii, usterce lub wadzie.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wymiany sprzętu na nowy w przypadku wystąpienia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w okresie trwania gwarancji trzech awarii, usterek lub wad tej samej części lub podzespołu. Wymiana gwarancyjna sprzętu nastąpi w czasie nie dłuższym niż 30 dni od daty przyjęcia reklamacji.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terminie do ….. dni liczonych od zawiadomienia o zaistniałej awarii, usterce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7 dni - na czas naprawy – sprzęt zamienny o tych samych parametrach technicznych bez dodatkowych opłat.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zadań</w:t>
      </w:r>
      <w:r w:rsidRPr="005C038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użyciem innego urządzenia.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5C579A" w:rsidRPr="005C579A" w:rsidRDefault="005C579A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5C579A">
        <w:rPr>
          <w:rFonts w:ascii="Times New Roman" w:eastAsia="Calibri" w:hAnsi="Times New Roman" w:cs="Times New Roman"/>
          <w:i/>
          <w:sz w:val="24"/>
          <w:szCs w:val="24"/>
        </w:rPr>
        <w:t>oferuje/nie oferuje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579A">
        <w:rPr>
          <w:rFonts w:ascii="Times New Roman" w:eastAsia="Calibri" w:hAnsi="Times New Roman" w:cs="Times New Roman"/>
          <w:sz w:val="24"/>
          <w:szCs w:val="24"/>
          <w:lang w:eastAsia="pl-PL"/>
        </w:rPr>
        <w:t>dostarczenie i zainstalowanie urządzenia zastępczego  o równoważnych parametrach na czas naprawy w czasie 48 godzin od zgłoszenia awarii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sporów powstałych na tle napraw gwarancyjnych, które w ocenie Wykonawcy stanowią następstwo nieprawidłowego użytkowania przedmiotu umowy przez Zamawiającego, ten ostatni uprawniony </w:t>
      </w:r>
      <w:r w:rsidRPr="00323422">
        <w:rPr>
          <w:rFonts w:ascii="Times New Roman" w:eastAsia="Calibri" w:hAnsi="Times New Roman" w:cs="Times New Roman"/>
          <w:sz w:val="24"/>
          <w:szCs w:val="24"/>
        </w:rPr>
        <w:t>będzie do przekazania sprzętu niezależnemu podmiotowi, w celu dokonania oceny bez utraty gwarancji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na koszt Wykonawcy</w:t>
      </w:r>
      <w:r w:rsidRPr="003234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</w:t>
      </w:r>
      <w:r w:rsidRPr="005C0381">
        <w:rPr>
          <w:rFonts w:ascii="Times New Roman" w:eastAsia="Calibri" w:hAnsi="Times New Roman" w:cs="Times New Roman"/>
          <w:sz w:val="24"/>
          <w:szCs w:val="24"/>
        </w:rPr>
        <w:t>, a treścią umowy pierwszeństwo w zastosowaniu przepisów będą miały zapisy umowy.</w:t>
      </w:r>
    </w:p>
    <w:p w:rsidR="005C0381" w:rsidRPr="005C0381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5C0381" w:rsidRPr="005C0381" w:rsidRDefault="005C0381" w:rsidP="005C0381">
      <w:pPr>
        <w:numPr>
          <w:ilvl w:val="0"/>
          <w:numId w:val="18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przeszkolenia pracowników w zakresie obsługi przedmiotu umowy w terminie uzgodnionym z przyszłym użytkownikiem.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5C0381" w:rsidRPr="005C0381" w:rsidRDefault="005C0381" w:rsidP="005C038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5C0381" w:rsidRPr="005C0381" w:rsidRDefault="005C0381" w:rsidP="005C0381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tytułu wykonania przedmiotu umowy, Zamawiający zobowiązuje się zapłacić Wykonawcy </w:t>
      </w:r>
      <w:r w:rsidR="009D6EE7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>wynagrodzenie</w:t>
      </w:r>
      <w:r w:rsidR="001B6AF5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kwocie brutto .................. zł (słownie: ……………………………………) w tym podatek VAT .................... zł. </w:t>
      </w:r>
    </w:p>
    <w:p w:rsidR="005C0381" w:rsidRPr="00323422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5C0381" w:rsidRPr="00323422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dokona zapłaty wynagrodzenia za przedmiot umowy w terminie 30 dni od doręczenia do Zamawiającego prawidłowo wystawionej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formie papierowej.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Podstawę do wystawienia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przez Wykonawcę stanowi podpisany przez obydwie strony umowy protokół zdawczo-odbiorczy, potwierdzający należyte </w:t>
      </w:r>
      <w:r w:rsidRPr="005C0381">
        <w:rPr>
          <w:rFonts w:ascii="Times New Roman" w:eastAsia="Calibri" w:hAnsi="Times New Roman" w:cs="Times New Roman"/>
          <w:sz w:val="24"/>
          <w:szCs w:val="24"/>
        </w:rPr>
        <w:t>wykonanie dostawy.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Zapłata odbywa się przelewem bankowym, na konto wskazane przez Wykonawcę.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dzień zapłaty uważa się datę obciążenia rachunku Zamawiającego.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:rsid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5B" w:rsidRPr="005C0381" w:rsidRDefault="000D2E5B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:rsidR="005C0381" w:rsidRP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jednostronnego odstąpienia od umowy przez Zamawiającego lub Wykonawcę z przyczyn, za które ponosi odpowiedzialność Wykonawca – kara umowna będzie wynosiła 15% wartości wynagrodzenia Wykonawcy brutto, o którym mowa w §5;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opóźnienia w </w:t>
      </w:r>
      <w:r w:rsidRPr="00323422">
        <w:rPr>
          <w:rFonts w:ascii="Times New Roman" w:eastAsia="Calibri" w:hAnsi="Times New Roman" w:cs="Times New Roman"/>
          <w:sz w:val="24"/>
          <w:szCs w:val="24"/>
        </w:rPr>
        <w:t>wykonaniu umowy – kara umowna będzie wynosiła 0,8% wartości wynagrodzenia Wykonawcy brutto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wynagrodzenia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>określone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go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§5; 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opóźnienia w usunięciu wady urządzenia, awarii lub usterki stwierdzonej w okresie gwarancji – kara umowna będzie wynosiła 0,4% wartości wynagrodzenia Wykonawcy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wynagrodzenia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określonego 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>w §5;</w:t>
      </w:r>
    </w:p>
    <w:p w:rsidR="001B6AF5" w:rsidRPr="00323422" w:rsidRDefault="001B6AF5" w:rsidP="009D6EE7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braku zachowania ciągłości zabezpieczenia o którym mowa w </w:t>
      </w:r>
      <w:r w:rsidRPr="00323422">
        <w:rPr>
          <w:rFonts w:ascii="Arial" w:eastAsia="Calibri" w:hAnsi="Arial" w:cs="Arial"/>
          <w:sz w:val="24"/>
          <w:szCs w:val="24"/>
        </w:rPr>
        <w:t>§</w:t>
      </w:r>
      <w:r w:rsidRPr="00323422">
        <w:rPr>
          <w:rFonts w:ascii="Times New Roman" w:eastAsia="Calibri" w:hAnsi="Times New Roman" w:cs="Times New Roman"/>
          <w:sz w:val="24"/>
          <w:szCs w:val="24"/>
        </w:rPr>
        <w:t>10 ust. 4 – kara umowna będzie wynosiła 0,4% wartości wynagrodzenia Wykonawcy za każdy rozpoczęty dzień w którym Wykonawca nie zapewnił ciągłości zabezpieczenia, jednak nie więcej niż 15% wynagrodzenia określonego w §5;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odmowy dokonania odbioru przedmiotu umowy do czasu usunięcia wad i usterek,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odbioru przedmiotu umowy wraz z wyznaczeniem terminu dla usunięcia stwierdzonych wad lub usterki, a w razie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Wykonawcy w usunięciu tych wad lub usterek do naliczenia kar umownych w wysokości określonej w ust. 1 pkt 3 niniejszego paragrafu za każdy dzień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3234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zgodnie postanawiają, że Zamawiający uprawniony jest do potrącenia przysługujących mu kar umownych z należnego Wykonawcy wynagrodzenia.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 okolicznościach i warunkach: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urządzeń, pod warunkiem, że zamówienie zostanie zrealizowane po cenie zawartej w ofercie, a określone w specyfikacji rozwiązania ulegają zmianie na lepsze lub przynajmniej równoważne w stosunku od oferowanych w ofercie.</w:t>
      </w:r>
    </w:p>
    <w:p w:rsidR="005C0381" w:rsidRPr="00323422" w:rsidRDefault="005C0381" w:rsidP="005C038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C0381" w:rsidRPr="00323422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5C0381" w:rsidRPr="00323422" w:rsidRDefault="005C0381" w:rsidP="005C038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odstąpić od umowy, jeżeli Wykonawca: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dopuszcza się zwłoki w wykonaniu zobowiązania pomimo wyznaczenia mu terminu do wykonania umowy, z zagrożeniem, że Zamawiający odstąpi od umowy w przypadku bezskutecznego upływu terminu,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dwukrotnie bezzasadnie odmówił uznania reklamacji zgłoszonej przez Zamawiającego,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naruszył w sposób istotny inne warunki umowy.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rozwiązania umowy ze skutkiem natychmiastowym, w przypadku spełnienia okoliczności określonych art. 145 ustawy z dnia 29 stycznia 2004 – prawo zamówień publicznych (tj. Dz. U. z 2015 r., poz. 2164 ze zm.).</w:t>
      </w:r>
    </w:p>
    <w:p w:rsidR="001B6AF5" w:rsidRPr="00323422" w:rsidRDefault="001B6AF5" w:rsidP="009D6EE7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 uprawnienia o którym mowa w ust. 1 Zamawiający ma prawo skorzystać w terminie 30 dni od powzięcia informacji o zaistnieniu przesłanki uprawniającej do odstąpienia.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rozwiązania umowy, każda ze stron zobowiązana jest do bezzwłocznego zwrotu drugiej stronie spełnionego przez nią świadczenia. 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będzie zwalniane: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zabezpieczenia w innej formie niż gotówka, Wykonawca zobowiązany jest do utrzymania ważności zabezpieczenia na cały okres trwania realizacji przedmiotu umowy, którego dotyczy w tym na przekroczony termin wykonania.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§11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spraw nieuregulowanych postanowieniami umowy stosuje się przepisy kodeksu cywilnego oraz ustawy z dnia z dnia 29 stycznia 2004 - prawo zamówień publicznych            (tj. Dz. U. z 2017 r., poz. 1579 ze zm.)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sąd właściwy miejscowo dla siedziby Zamawiającego.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:rsidR="005C0381" w:rsidRPr="00323422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:rsid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5C038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p w:rsidR="005C0381" w:rsidRPr="005C0381" w:rsidRDefault="005C0381" w:rsidP="005C0381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2B27" w:rsidRDefault="00AF2B27"/>
    <w:sectPr w:rsidR="00AF2B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75" w:rsidRDefault="00504A75" w:rsidP="000A25C6">
      <w:pPr>
        <w:spacing w:after="0" w:line="240" w:lineRule="auto"/>
      </w:pPr>
      <w:r>
        <w:separator/>
      </w:r>
    </w:p>
  </w:endnote>
  <w:endnote w:type="continuationSeparator" w:id="0">
    <w:p w:rsidR="00504A75" w:rsidRDefault="00504A75" w:rsidP="000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8" w:rsidRPr="00ED5598" w:rsidRDefault="00ED5598" w:rsidP="00ED5598">
    <w:pPr>
      <w:spacing w:after="0" w:line="240" w:lineRule="auto"/>
      <w:jc w:val="both"/>
      <w:rPr>
        <w:rFonts w:ascii="Calibri" w:eastAsia="Calibri" w:hAnsi="Calibri" w:cs="Times New Roman"/>
      </w:rPr>
    </w:pPr>
    <w:r w:rsidRPr="00ED5598">
      <w:rPr>
        <w:rFonts w:ascii="Times New Roman" w:eastAsia="Calibri" w:hAnsi="Times New Roman" w:cs="Times New Roman"/>
        <w:sz w:val="16"/>
        <w:szCs w:val="16"/>
      </w:rPr>
      <w:t xml:space="preserve">Projekt pn. </w:t>
    </w:r>
    <w:r w:rsidRPr="00ED5598">
      <w:rPr>
        <w:rFonts w:ascii="Times New Roman" w:eastAsia="Calibri" w:hAnsi="Times New Roman" w:cs="Times New Roman"/>
        <w:b/>
        <w:sz w:val="16"/>
        <w:szCs w:val="16"/>
      </w:rPr>
      <w:t>„Centrum Innowacyjnej Edukacji Medycznej Pomorskiego Uniwersytetu Medycznego w Szczecinie”</w:t>
    </w:r>
    <w:r w:rsidRPr="00ED5598">
      <w:rPr>
        <w:rFonts w:ascii="Times New Roman" w:eastAsia="Calibri" w:hAnsi="Times New Roman" w:cs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</w:t>
    </w:r>
    <w:proofErr w:type="spellStart"/>
    <w:r w:rsidRPr="00ED5598">
      <w:rPr>
        <w:rFonts w:ascii="Times New Roman" w:eastAsia="Calibri" w:hAnsi="Times New Roman" w:cs="Times New Roman"/>
        <w:sz w:val="16"/>
        <w:szCs w:val="16"/>
      </w:rPr>
      <w:t>POWR.05.03.00</w:t>
    </w:r>
    <w:proofErr w:type="spellEnd"/>
    <w:r w:rsidRPr="00ED5598">
      <w:rPr>
        <w:rFonts w:ascii="Times New Roman" w:eastAsia="Calibri" w:hAnsi="Times New Roman" w:cs="Times New Roman"/>
        <w:sz w:val="16"/>
        <w:szCs w:val="16"/>
      </w:rPr>
      <w:t xml:space="preserve">-00-0007/15-00. Nr projektu: </w:t>
    </w:r>
    <w:proofErr w:type="spellStart"/>
    <w:r w:rsidRPr="00ED5598">
      <w:rPr>
        <w:rFonts w:ascii="Times New Roman" w:eastAsia="Calibri" w:hAnsi="Times New Roman" w:cs="Times New Roman"/>
        <w:sz w:val="16"/>
        <w:szCs w:val="16"/>
      </w:rPr>
      <w:t>POWR.05.03.00</w:t>
    </w:r>
    <w:proofErr w:type="spellEnd"/>
    <w:r w:rsidRPr="00ED5598">
      <w:rPr>
        <w:rFonts w:ascii="Times New Roman" w:eastAsia="Calibri" w:hAnsi="Times New Roman" w:cs="Times New Roman"/>
        <w:sz w:val="16"/>
        <w:szCs w:val="16"/>
      </w:rPr>
      <w:t>-00-0007/15-03.</w:t>
    </w:r>
  </w:p>
  <w:p w:rsidR="00ED5598" w:rsidRDefault="00ED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75" w:rsidRDefault="00504A75" w:rsidP="000A25C6">
      <w:pPr>
        <w:spacing w:after="0" w:line="240" w:lineRule="auto"/>
      </w:pPr>
      <w:r>
        <w:separator/>
      </w:r>
    </w:p>
  </w:footnote>
  <w:footnote w:type="continuationSeparator" w:id="0">
    <w:p w:rsidR="00504A75" w:rsidRDefault="00504A75" w:rsidP="000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C6" w:rsidRDefault="000A25C6" w:rsidP="000A25C6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A6968" wp14:editId="3E8A75AD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13ED8" wp14:editId="5664CBDE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73EDF6F6" wp14:editId="0B282A1D">
          <wp:extent cx="1759585" cy="831215"/>
          <wp:effectExtent l="0" t="0" r="0" b="6985"/>
          <wp:docPr id="20" name="Obraz 20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0A25C6" w:rsidRDefault="000A2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162247"/>
    <w:multiLevelType w:val="hybridMultilevel"/>
    <w:tmpl w:val="5846110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55B0472"/>
    <w:multiLevelType w:val="hybridMultilevel"/>
    <w:tmpl w:val="607CFBB2"/>
    <w:lvl w:ilvl="0" w:tplc="9C06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973F5"/>
    <w:multiLevelType w:val="hybridMultilevel"/>
    <w:tmpl w:val="6856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4AF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E5E5E"/>
    <w:multiLevelType w:val="hybridMultilevel"/>
    <w:tmpl w:val="0F5A585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1E0B"/>
    <w:multiLevelType w:val="hybridMultilevel"/>
    <w:tmpl w:val="958A763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2230"/>
    <w:multiLevelType w:val="singleLevel"/>
    <w:tmpl w:val="AAC2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F33A4"/>
    <w:multiLevelType w:val="hybridMultilevel"/>
    <w:tmpl w:val="9F02A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D1821"/>
    <w:multiLevelType w:val="hybridMultilevel"/>
    <w:tmpl w:val="DD92C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F035D"/>
    <w:multiLevelType w:val="singleLevel"/>
    <w:tmpl w:val="D0A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348CC"/>
    <w:multiLevelType w:val="hybridMultilevel"/>
    <w:tmpl w:val="0300622A"/>
    <w:lvl w:ilvl="0" w:tplc="AA32A9B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34A0F"/>
    <w:multiLevelType w:val="hybridMultilevel"/>
    <w:tmpl w:val="C47AFB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E"/>
    <w:rsid w:val="000A25C6"/>
    <w:rsid w:val="000D2E5B"/>
    <w:rsid w:val="000D3A97"/>
    <w:rsid w:val="000F7EC4"/>
    <w:rsid w:val="0019520E"/>
    <w:rsid w:val="001B6AF5"/>
    <w:rsid w:val="001B70E9"/>
    <w:rsid w:val="00246D71"/>
    <w:rsid w:val="00323422"/>
    <w:rsid w:val="003F6F1F"/>
    <w:rsid w:val="004D4279"/>
    <w:rsid w:val="00504A75"/>
    <w:rsid w:val="005758D8"/>
    <w:rsid w:val="00595CDD"/>
    <w:rsid w:val="005C0381"/>
    <w:rsid w:val="005C579A"/>
    <w:rsid w:val="005D6477"/>
    <w:rsid w:val="00696B22"/>
    <w:rsid w:val="00730A41"/>
    <w:rsid w:val="009D6EE7"/>
    <w:rsid w:val="00AF2B27"/>
    <w:rsid w:val="00B0608D"/>
    <w:rsid w:val="00BF2ABE"/>
    <w:rsid w:val="00BF50C2"/>
    <w:rsid w:val="00C4222E"/>
    <w:rsid w:val="00DD36F8"/>
    <w:rsid w:val="00ED5598"/>
    <w:rsid w:val="00E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  <w:style w:type="character" w:styleId="Odwoaniedokomentarza">
    <w:name w:val="annotation reference"/>
    <w:basedOn w:val="Domylnaczcionkaakapitu"/>
    <w:uiPriority w:val="99"/>
    <w:semiHidden/>
    <w:unhideWhenUsed/>
    <w:rsid w:val="00246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  <w:style w:type="character" w:styleId="Odwoaniedokomentarza">
    <w:name w:val="annotation reference"/>
    <w:basedOn w:val="Domylnaczcionkaakapitu"/>
    <w:uiPriority w:val="99"/>
    <w:semiHidden/>
    <w:unhideWhenUsed/>
    <w:rsid w:val="00246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Paweł Kaszuba</cp:lastModifiedBy>
  <cp:revision>3</cp:revision>
  <cp:lastPrinted>2017-11-29T07:24:00Z</cp:lastPrinted>
  <dcterms:created xsi:type="dcterms:W3CDTF">2018-05-08T11:03:00Z</dcterms:created>
  <dcterms:modified xsi:type="dcterms:W3CDTF">2018-05-08T11:04:00Z</dcterms:modified>
</cp:coreProperties>
</file>