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CC" w:rsidRDefault="007657CC" w:rsidP="006C2D07">
      <w:pPr>
        <w:spacing w:after="0" w:line="240" w:lineRule="auto"/>
      </w:pPr>
      <w:r>
        <w:separator/>
      </w:r>
    </w:p>
  </w:endnote>
  <w:end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31" w:rsidRDefault="00B106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167AEA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B10631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614EA0" w:rsidRDefault="00B106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CC" w:rsidRDefault="007657CC" w:rsidP="006C2D07">
      <w:pPr>
        <w:spacing w:after="0" w:line="240" w:lineRule="auto"/>
      </w:pPr>
      <w:r>
        <w:separator/>
      </w:r>
    </w:p>
  </w:footnote>
  <w:foot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B1063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C1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-621030</wp:posOffset>
          </wp:positionH>
          <wp:positionV relativeFrom="margin">
            <wp:posOffset>-4108450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106F">
      <w:t>-+</w:t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7C0CC3" w:rsidRPr="007C0CC3" w:rsidRDefault="007C0CC3" w:rsidP="007C0CC3">
    <w:pPr>
      <w:pStyle w:val="Nagwek"/>
      <w:jc w:val="center"/>
      <w:rPr>
        <w:rFonts w:ascii="Times New Roman" w:hAnsi="Times New Roman"/>
        <w:b/>
        <w:i/>
        <w:color w:val="0000FF"/>
        <w:sz w:val="28"/>
        <w:szCs w:val="28"/>
      </w:rPr>
    </w:pPr>
    <w:r w:rsidRPr="007C0CC3">
      <w:rPr>
        <w:rFonts w:ascii="Times New Roman" w:hAnsi="Times New Roman"/>
        <w:b/>
        <w:i/>
        <w:color w:val="0000FF"/>
        <w:sz w:val="28"/>
        <w:szCs w:val="28"/>
      </w:rPr>
      <w:t>„</w:t>
    </w:r>
    <w:sdt>
      <w:sdtPr>
        <w:rPr>
          <w:rFonts w:ascii="Times New Roman" w:hAnsi="Times New Roman"/>
          <w:b/>
          <w:bCs/>
          <w:i/>
          <w:color w:val="0000FF"/>
          <w:sz w:val="28"/>
          <w:szCs w:val="28"/>
        </w:rPr>
        <w:alias w:val="Tytuł"/>
        <w:tag w:val=""/>
        <w:id w:val="-238482951"/>
        <w:placeholder>
          <w:docPart w:val="FBC6E19C39AC405ABCAE9DDF79B92D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106F">
          <w:rPr>
            <w:rFonts w:ascii="Times New Roman" w:hAnsi="Times New Roman"/>
            <w:b/>
            <w:bCs/>
            <w:i/>
            <w:color w:val="0000FF"/>
            <w:sz w:val="28"/>
            <w:szCs w:val="28"/>
          </w:rPr>
          <w:t xml:space="preserve">Dostawa </w:t>
        </w:r>
        <w:r w:rsidR="00B50952">
          <w:rPr>
            <w:rFonts w:ascii="Times New Roman" w:hAnsi="Times New Roman"/>
            <w:b/>
            <w:bCs/>
            <w:i/>
            <w:color w:val="0000FF"/>
            <w:sz w:val="28"/>
            <w:szCs w:val="28"/>
          </w:rPr>
          <w:t xml:space="preserve">komputerów osobistych, drukarek i urządzenia wielofunkcyjnego dla Pomorskiego Uniwersytetu Medycznego w Szczecinie </w:t>
        </w:r>
      </w:sdtContent>
    </w:sdt>
    <w:r w:rsidRPr="007C0CC3">
      <w:rPr>
        <w:rFonts w:ascii="Times New Roman" w:hAnsi="Times New Roman"/>
        <w:b/>
        <w:bCs/>
        <w:i/>
        <w:color w:val="0000FF"/>
        <w:sz w:val="28"/>
        <w:szCs w:val="28"/>
      </w:rPr>
      <w:t>”</w:t>
    </w:r>
  </w:p>
  <w:p w:rsidR="00C13700" w:rsidRPr="009111F9" w:rsidRDefault="00C13700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>Znak: DZ-262-</w:t>
    </w:r>
    <w:r w:rsidR="00B10631">
      <w:rPr>
        <w:rFonts w:ascii="Times New Roman" w:hAnsi="Times New Roman"/>
        <w:b/>
        <w:color w:val="0000FF"/>
      </w:rPr>
      <w:t>16</w:t>
    </w:r>
    <w:r w:rsidRPr="009111F9">
      <w:rPr>
        <w:rFonts w:ascii="Times New Roman" w:hAnsi="Times New Roman"/>
        <w:b/>
        <w:color w:val="0000FF"/>
      </w:rPr>
      <w:t>/201</w:t>
    </w:r>
    <w:r w:rsidR="000856E9">
      <w:rPr>
        <w:rFonts w:ascii="Times New Roman" w:hAnsi="Times New Roman"/>
        <w:b/>
        <w:color w:val="0000FF"/>
      </w:rPr>
      <w:t>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  <w:bookmarkStart w:id="0" w:name="_GoBack"/>
    <w:bookmarkEnd w:id="0"/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B1063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B10631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1654C"/>
    <w:rsid w:val="000361CE"/>
    <w:rsid w:val="0003765C"/>
    <w:rsid w:val="000856E9"/>
    <w:rsid w:val="000A7268"/>
    <w:rsid w:val="00104574"/>
    <w:rsid w:val="00121158"/>
    <w:rsid w:val="00167AEA"/>
    <w:rsid w:val="001D6195"/>
    <w:rsid w:val="001E5C9D"/>
    <w:rsid w:val="00211E5C"/>
    <w:rsid w:val="00216754"/>
    <w:rsid w:val="00297624"/>
    <w:rsid w:val="002E1295"/>
    <w:rsid w:val="003D7B9D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106F"/>
    <w:rsid w:val="006A470B"/>
    <w:rsid w:val="006C2D07"/>
    <w:rsid w:val="00715DE6"/>
    <w:rsid w:val="007657CC"/>
    <w:rsid w:val="007970D1"/>
    <w:rsid w:val="007C0CC3"/>
    <w:rsid w:val="007C6CE8"/>
    <w:rsid w:val="008C2B15"/>
    <w:rsid w:val="008E5235"/>
    <w:rsid w:val="009111F9"/>
    <w:rsid w:val="00940957"/>
    <w:rsid w:val="0094449D"/>
    <w:rsid w:val="00A10E05"/>
    <w:rsid w:val="00AE7BC3"/>
    <w:rsid w:val="00AF2B27"/>
    <w:rsid w:val="00B10631"/>
    <w:rsid w:val="00B50952"/>
    <w:rsid w:val="00B95BBF"/>
    <w:rsid w:val="00BF7553"/>
    <w:rsid w:val="00C13700"/>
    <w:rsid w:val="00C328C1"/>
    <w:rsid w:val="00C81A4B"/>
    <w:rsid w:val="00C9641A"/>
    <w:rsid w:val="00CA32CE"/>
    <w:rsid w:val="00CC0F35"/>
    <w:rsid w:val="00CC19E8"/>
    <w:rsid w:val="00D00A65"/>
    <w:rsid w:val="00D40EA6"/>
    <w:rsid w:val="00DA2DB5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97DF9D8-F597-4FC8-9EAE-8DED99FD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C6E19C39AC405ABCAE9DDF79B92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71997-BBB0-4FF8-8402-59D1DAA2D68A}"/>
      </w:docPartPr>
      <w:docPartBody>
        <w:p w:rsidR="006B6097" w:rsidRDefault="00083302" w:rsidP="00083302">
          <w:pPr>
            <w:pStyle w:val="FBC6E19C39AC405ABCAE9DDF79B92DF2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3302"/>
    <w:rsid w:val="00083302"/>
    <w:rsid w:val="006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3302"/>
    <w:rPr>
      <w:color w:val="808080"/>
    </w:rPr>
  </w:style>
  <w:style w:type="paragraph" w:customStyle="1" w:styleId="07C05DD88A064A2C9763B841CCBF0E3B">
    <w:name w:val="07C05DD88A064A2C9763B841CCBF0E3B"/>
    <w:rsid w:val="00083302"/>
  </w:style>
  <w:style w:type="paragraph" w:customStyle="1" w:styleId="74829B0629A140729A5ED115C60EF7BA">
    <w:name w:val="74829B0629A140729A5ED115C60EF7BA"/>
    <w:rsid w:val="00083302"/>
  </w:style>
  <w:style w:type="paragraph" w:customStyle="1" w:styleId="FBC6E19C39AC405ABCAE9DDF79B92DF2">
    <w:name w:val="FBC6E19C39AC405ABCAE9DDF79B92DF2"/>
    <w:rsid w:val="00083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7F53-6060-4386-BB46-D2948767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  w Szczecinie</vt:lpstr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komputerów osobistych, drukarek i urządzenia wielofunkcyjnego dla Pomorskiego Uniwersytetu Medycznego w Szczecinie </dc:title>
  <dc:creator>Paweł Kaszuba</dc:creator>
  <cp:lastModifiedBy>Izabela Leżańska</cp:lastModifiedBy>
  <cp:revision>7</cp:revision>
  <cp:lastPrinted>2018-04-11T06:39:00Z</cp:lastPrinted>
  <dcterms:created xsi:type="dcterms:W3CDTF">2017-02-03T12:19:00Z</dcterms:created>
  <dcterms:modified xsi:type="dcterms:W3CDTF">2018-04-20T10:55:00Z</dcterms:modified>
</cp:coreProperties>
</file>