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65" w:rsidRDefault="00CA0CC9">
      <w:pPr>
        <w:spacing w:after="122" w:line="259" w:lineRule="auto"/>
        <w:ind w:left="0" w:right="2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B7B3C6E" wp14:editId="51CA1EF4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AB4E48">
        <w:rPr>
          <w:color w:val="auto"/>
        </w:rPr>
        <w:t>19</w:t>
      </w:r>
      <w:r w:rsidR="000B175E">
        <w:rPr>
          <w:color w:val="auto"/>
        </w:rPr>
        <w:t>.</w:t>
      </w:r>
      <w:r w:rsidR="00AB4E48">
        <w:rPr>
          <w:color w:val="auto"/>
        </w:rPr>
        <w:t>03</w:t>
      </w:r>
      <w:r w:rsidR="00D879BE" w:rsidRPr="00C25690">
        <w:rPr>
          <w:color w:val="auto"/>
        </w:rPr>
        <w:t>.</w:t>
      </w:r>
      <w:r w:rsidR="00EC3BBF" w:rsidRPr="00C25690">
        <w:rPr>
          <w:color w:val="auto"/>
        </w:rPr>
        <w:t>201</w:t>
      </w:r>
      <w:r w:rsidR="00AB4E48">
        <w:rPr>
          <w:color w:val="auto"/>
        </w:rPr>
        <w:t>8</w:t>
      </w:r>
      <w:r w:rsidRPr="00C25690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56635C" w:rsidRDefault="00D23185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23185">
        <w:t>(tj. Dz. U. z 2017 r., poz. 1579 ze zm.)</w:t>
      </w:r>
    </w:p>
    <w:p w:rsidR="000924B7" w:rsidRDefault="000924B7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924B7" w:rsidRDefault="000924B7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>„</w:t>
      </w:r>
      <w:r w:rsidR="001E053F">
        <w:rPr>
          <w:b/>
        </w:rPr>
        <w:t>O</w:t>
      </w:r>
      <w:r w:rsidR="001E053F" w:rsidRPr="003C2001">
        <w:rPr>
          <w:rStyle w:val="Pogrubienie"/>
        </w:rPr>
        <w:t xml:space="preserve">znakowanie pomieszczeń i ciągów komunikacyjnych w budynku Międzywydziałowego </w:t>
      </w:r>
      <w:r w:rsidR="001E053F">
        <w:rPr>
          <w:rStyle w:val="Pogrubienie"/>
        </w:rPr>
        <w:t>C</w:t>
      </w:r>
      <w:r w:rsidR="001E053F" w:rsidRPr="003C2001">
        <w:rPr>
          <w:rStyle w:val="Pogrubienie"/>
        </w:rPr>
        <w:t>entrum Dydaktyki nr 2 Pomorskiego Uniwersytetu Medycznego w Szczecinie</w:t>
      </w:r>
      <w:r w:rsidR="001E053F">
        <w:rPr>
          <w:rStyle w:val="Pogrubienie"/>
        </w:rPr>
        <w:t xml:space="preserve"> zlokalizowanego przy ul. Żołnierskiej 54</w:t>
      </w:r>
      <w:r w:rsidR="00FB2609">
        <w:rPr>
          <w:b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0924B7" w:rsidRDefault="000924B7" w:rsidP="0056635C">
      <w:pPr>
        <w:spacing w:after="5" w:line="249" w:lineRule="auto"/>
        <w:ind w:left="-5"/>
        <w:jc w:val="center"/>
      </w:pPr>
    </w:p>
    <w:p w:rsidR="000924B7" w:rsidRDefault="000924B7" w:rsidP="0056635C">
      <w:pPr>
        <w:spacing w:after="5" w:line="249" w:lineRule="auto"/>
        <w:ind w:left="-5"/>
        <w:jc w:val="center"/>
      </w:pPr>
    </w:p>
    <w:p w:rsidR="00932065" w:rsidRDefault="00CA0CC9" w:rsidP="005903C2">
      <w:pPr>
        <w:numPr>
          <w:ilvl w:val="0"/>
          <w:numId w:val="1"/>
        </w:numPr>
        <w:spacing w:after="40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Pomorski Uniwersytet Medyczny w Szczecinie  </w:t>
      </w:r>
    </w:p>
    <w:p w:rsidR="00932065" w:rsidRDefault="00CA0CC9" w:rsidP="005903C2">
      <w:pPr>
        <w:spacing w:after="40"/>
        <w:ind w:left="-5" w:right="15"/>
      </w:pPr>
      <w:r>
        <w:t xml:space="preserve">ul. Rybacka 1, 70-204 Szczecin  </w:t>
      </w:r>
    </w:p>
    <w:p w:rsidR="00932065" w:rsidRPr="003321ED" w:rsidRDefault="00CA0CC9" w:rsidP="005903C2">
      <w:pPr>
        <w:spacing w:after="40"/>
        <w:ind w:left="-5" w:right="6927"/>
        <w:rPr>
          <w:lang w:val="en-US"/>
        </w:rPr>
      </w:pPr>
      <w:r w:rsidRPr="003321ED">
        <w:rPr>
          <w:lang w:val="en-US"/>
        </w:rPr>
        <w:t xml:space="preserve">NIP: 852-000-67-57  Fax: (91) 48-00-731  </w:t>
      </w:r>
    </w:p>
    <w:p w:rsidR="00932065" w:rsidRDefault="00CA0CC9" w:rsidP="005903C2">
      <w:pPr>
        <w:spacing w:after="40"/>
        <w:ind w:left="-5" w:right="15"/>
        <w:rPr>
          <w:lang w:val="en-US"/>
        </w:rPr>
      </w:pPr>
      <w:r w:rsidRPr="000E73BC">
        <w:rPr>
          <w:lang w:val="en-US"/>
        </w:rPr>
        <w:t xml:space="preserve">e-mail: </w:t>
      </w:r>
      <w:r w:rsidR="001E053F">
        <w:rPr>
          <w:lang w:val="en-US"/>
        </w:rPr>
        <w:t>eugeniusz.iwinski</w:t>
      </w:r>
      <w:r w:rsidRPr="000E73BC">
        <w:rPr>
          <w:lang w:val="en-US"/>
        </w:rPr>
        <w:t xml:space="preserve">@pum.edu.pl  </w:t>
      </w:r>
    </w:p>
    <w:p w:rsidR="006846EC" w:rsidRPr="000E73BC" w:rsidRDefault="006846EC" w:rsidP="005903C2">
      <w:pPr>
        <w:spacing w:after="40"/>
        <w:ind w:left="-5" w:right="15"/>
        <w:rPr>
          <w:lang w:val="en-US"/>
        </w:rPr>
      </w:pPr>
    </w:p>
    <w:p w:rsidR="003061E0" w:rsidRDefault="00C77BE4" w:rsidP="009E4E8D">
      <w:pPr>
        <w:spacing w:after="40"/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E4E8D" w:rsidRPr="001E053F" w:rsidRDefault="009E4E8D" w:rsidP="009E7725">
      <w:r w:rsidRPr="001E053F">
        <w:t xml:space="preserve">1. </w:t>
      </w:r>
      <w:r w:rsidR="001E053F" w:rsidRPr="001E053F">
        <w:rPr>
          <w:rFonts w:asciiTheme="minorHAnsi" w:hAnsiTheme="minorHAnsi" w:cstheme="minorHAnsi"/>
        </w:rPr>
        <w:t xml:space="preserve">Przedmiotem zamówienia jest opracowanie koncepcji graficznej oraz wykonanie oznakowania pomieszczeń i ciągów komunikacyjnych w budynku Międzywydziałowego Centrum Dydaktyki nr 2 PUM przy ulicy Żołnierskiej 54 w Szczecinie spełniającego kryteria przedstawione w załączniku nr </w:t>
      </w:r>
      <w:r w:rsidR="001E053F">
        <w:rPr>
          <w:rFonts w:asciiTheme="minorHAnsi" w:hAnsiTheme="minorHAnsi" w:cstheme="minorHAnsi"/>
        </w:rPr>
        <w:t>3</w:t>
      </w:r>
      <w:r w:rsidR="001E053F" w:rsidRPr="001E053F">
        <w:rPr>
          <w:rFonts w:asciiTheme="minorHAnsi" w:hAnsiTheme="minorHAnsi" w:cstheme="minorHAnsi"/>
        </w:rPr>
        <w:t xml:space="preserve"> do niniejszego zapytania ofertowego</w:t>
      </w:r>
      <w:r w:rsidR="009E7725" w:rsidRPr="001E053F">
        <w:t>.</w:t>
      </w:r>
    </w:p>
    <w:p w:rsidR="00932065" w:rsidRPr="001E053F" w:rsidRDefault="00A03515" w:rsidP="005903C2">
      <w:pPr>
        <w:numPr>
          <w:ilvl w:val="0"/>
          <w:numId w:val="2"/>
        </w:numPr>
        <w:spacing w:after="40"/>
        <w:ind w:right="15" w:hanging="218"/>
      </w:pPr>
      <w:r w:rsidRPr="001E053F">
        <w:t>Adres dostawy</w:t>
      </w:r>
      <w:r w:rsidR="00CA0CC9" w:rsidRPr="001E053F">
        <w:t xml:space="preserve"> na koszt i ryzyko Sprzedawcy:  </w:t>
      </w:r>
    </w:p>
    <w:p w:rsidR="005903C2" w:rsidRDefault="00FB2609" w:rsidP="005903C2">
      <w:pPr>
        <w:spacing w:after="40" w:line="249" w:lineRule="auto"/>
        <w:ind w:left="-5"/>
      </w:pPr>
      <w:r>
        <w:rPr>
          <w:b/>
        </w:rPr>
        <w:t xml:space="preserve">Pomorski Uniwersytet Medyczny w Szczecinie, </w:t>
      </w:r>
      <w:r w:rsidR="001E053F">
        <w:rPr>
          <w:b/>
        </w:rPr>
        <w:t xml:space="preserve">Międzywydziałowe Centrum Dydaktyki nr 2, </w:t>
      </w:r>
      <w:r>
        <w:rPr>
          <w:b/>
        </w:rPr>
        <w:t xml:space="preserve">ul. </w:t>
      </w:r>
      <w:r w:rsidR="001E053F">
        <w:rPr>
          <w:b/>
        </w:rPr>
        <w:t>Żołnierska 54,</w:t>
      </w:r>
      <w:r>
        <w:rPr>
          <w:b/>
        </w:rPr>
        <w:t xml:space="preserve"> 7</w:t>
      </w:r>
      <w:r w:rsidR="001E053F">
        <w:rPr>
          <w:b/>
        </w:rPr>
        <w:t>1</w:t>
      </w:r>
      <w:r>
        <w:rPr>
          <w:b/>
        </w:rPr>
        <w:t>-2</w:t>
      </w:r>
      <w:r w:rsidR="001E053F">
        <w:rPr>
          <w:b/>
        </w:rPr>
        <w:t>10</w:t>
      </w:r>
      <w:r>
        <w:rPr>
          <w:b/>
        </w:rPr>
        <w:t xml:space="preserve"> Szczecin</w:t>
      </w:r>
    </w:p>
    <w:p w:rsidR="005903C2" w:rsidRDefault="00101AF5" w:rsidP="005903C2">
      <w:pPr>
        <w:spacing w:after="40" w:line="249" w:lineRule="auto"/>
        <w:ind w:left="-5"/>
      </w:pPr>
      <w:r>
        <w:t>3.</w:t>
      </w:r>
      <w:r w:rsidR="00FB2609">
        <w:t>Wykonawca</w:t>
      </w:r>
      <w:r w:rsidR="00CA0CC9">
        <w:t xml:space="preserve"> zapewnia serw</w:t>
      </w:r>
      <w:r w:rsidR="005903C2">
        <w:t>is gwarancyjny i pogwarancyjny.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Pr="00AB4E48" w:rsidRDefault="00CA0CC9" w:rsidP="00AB4E48">
      <w:pPr>
        <w:spacing w:after="40"/>
        <w:ind w:left="-5" w:right="15"/>
      </w:pPr>
      <w:r>
        <w:t>Termin wy</w:t>
      </w:r>
      <w:r w:rsidR="00AB4E48">
        <w:t>konania przedmiotu zamówienia:</w:t>
      </w:r>
      <w:r w:rsidR="001E053F">
        <w:rPr>
          <w:b/>
          <w:color w:val="auto"/>
        </w:rPr>
        <w:t xml:space="preserve"> do 30 dni od daty podpisania umowy</w:t>
      </w:r>
      <w:r w:rsidRPr="00C25690">
        <w:rPr>
          <w:b/>
          <w:color w:val="auto"/>
        </w:rPr>
        <w:t xml:space="preserve">.  </w:t>
      </w:r>
    </w:p>
    <w:p w:rsidR="00932065" w:rsidRDefault="00932065" w:rsidP="005903C2">
      <w:pPr>
        <w:spacing w:after="40" w:line="259" w:lineRule="auto"/>
        <w:ind w:left="0" w:firstLine="0"/>
        <w:jc w:val="right"/>
      </w:pPr>
    </w:p>
    <w:p w:rsidR="00932065" w:rsidRDefault="00CA0CC9" w:rsidP="005903C2">
      <w:pPr>
        <w:numPr>
          <w:ilvl w:val="0"/>
          <w:numId w:val="3"/>
        </w:numPr>
        <w:spacing w:after="40" w:line="249" w:lineRule="auto"/>
        <w:ind w:hanging="299"/>
      </w:pPr>
      <w:r>
        <w:rPr>
          <w:b/>
        </w:rPr>
        <w:t xml:space="preserve">OPIS SPOSOBU PRZYGOTOWANIA OFERTY </w:t>
      </w:r>
      <w:r>
        <w:t xml:space="preserve">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lastRenderedPageBreak/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 w:rsidP="005903C2">
      <w:pPr>
        <w:numPr>
          <w:ilvl w:val="0"/>
          <w:numId w:val="4"/>
        </w:numPr>
        <w:spacing w:after="40"/>
        <w:ind w:right="15" w:hanging="218"/>
      </w:pPr>
      <w:r>
        <w:t xml:space="preserve">Ofertę składa się, pod rygorem nieważności, w formie pisemnej.  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 w:rsidP="005903C2">
      <w:pPr>
        <w:numPr>
          <w:ilvl w:val="0"/>
          <w:numId w:val="5"/>
        </w:numPr>
        <w:spacing w:after="40"/>
        <w:ind w:right="15" w:hanging="227"/>
      </w:pPr>
      <w:r>
        <w:rPr>
          <w:sz w:val="23"/>
        </w:rPr>
        <w:t xml:space="preserve">Oferta powinna zawierać opis </w:t>
      </w:r>
      <w:r>
        <w:t xml:space="preserve">(na kopercie):  </w:t>
      </w:r>
    </w:p>
    <w:p w:rsidR="00500A36" w:rsidRDefault="00500A36" w:rsidP="00500A36">
      <w:pPr>
        <w:spacing w:after="40"/>
        <w:ind w:left="227" w:right="15" w:firstLine="0"/>
      </w:pPr>
    </w:p>
    <w:p w:rsidR="00500A36" w:rsidRDefault="00CA0CC9" w:rsidP="00500A36">
      <w:pPr>
        <w:spacing w:after="5" w:line="249" w:lineRule="auto"/>
        <w:ind w:left="-5"/>
        <w:jc w:val="center"/>
        <w:rPr>
          <w:b/>
          <w:i/>
        </w:rPr>
      </w:pPr>
      <w:r>
        <w:t xml:space="preserve"> </w:t>
      </w:r>
      <w:r w:rsidR="00500A36">
        <w:rPr>
          <w:b/>
        </w:rPr>
        <w:t xml:space="preserve"> „ </w:t>
      </w:r>
      <w:r w:rsidR="001E053F">
        <w:rPr>
          <w:b/>
        </w:rPr>
        <w:t>O</w:t>
      </w:r>
      <w:r w:rsidR="001E053F" w:rsidRPr="003C2001">
        <w:rPr>
          <w:rStyle w:val="Pogrubienie"/>
        </w:rPr>
        <w:t xml:space="preserve">znakowanie pomieszczeń i ciągów komunikacyjnych w budynku Międzywydziałowego </w:t>
      </w:r>
      <w:r w:rsidR="001E053F">
        <w:rPr>
          <w:rStyle w:val="Pogrubienie"/>
        </w:rPr>
        <w:t>C</w:t>
      </w:r>
      <w:r w:rsidR="001E053F" w:rsidRPr="003C2001">
        <w:rPr>
          <w:rStyle w:val="Pogrubienie"/>
        </w:rPr>
        <w:t>entrum Dydaktyki nr 2 Pomorskiego Uniwersytetu Medycznego w Szczecinie</w:t>
      </w:r>
      <w:r w:rsidR="001E053F">
        <w:rPr>
          <w:rStyle w:val="Pogrubienie"/>
        </w:rPr>
        <w:t xml:space="preserve"> zlokalizowanego przy ul. Żołnierskiej 54</w:t>
      </w:r>
      <w:r w:rsidR="00500A36">
        <w:rPr>
          <w:b/>
          <w:i/>
        </w:rPr>
        <w:t>”</w:t>
      </w:r>
    </w:p>
    <w:p w:rsidR="00932065" w:rsidRDefault="00932065" w:rsidP="005903C2">
      <w:pPr>
        <w:spacing w:after="40" w:line="259" w:lineRule="auto"/>
        <w:ind w:left="0" w:firstLine="0"/>
      </w:pPr>
    </w:p>
    <w:p w:rsidR="00D37597" w:rsidRPr="00D37597" w:rsidRDefault="00CA0CC9" w:rsidP="00D37597">
      <w:pPr>
        <w:numPr>
          <w:ilvl w:val="0"/>
          <w:numId w:val="5"/>
        </w:numPr>
        <w:spacing w:after="40" w:line="249" w:lineRule="auto"/>
        <w:ind w:right="15" w:hanging="227"/>
      </w:pPr>
      <w:r>
        <w:rPr>
          <w:b/>
        </w:rPr>
        <w:t xml:space="preserve">Termin składania ofert upływa w dniu </w:t>
      </w:r>
      <w:r w:rsidR="009D1E5F">
        <w:rPr>
          <w:b/>
          <w:color w:val="auto"/>
        </w:rPr>
        <w:t>28</w:t>
      </w:r>
      <w:r w:rsidR="000B175E">
        <w:rPr>
          <w:b/>
          <w:color w:val="auto"/>
        </w:rPr>
        <w:t>.0</w:t>
      </w:r>
      <w:r w:rsidR="009D1E5F">
        <w:rPr>
          <w:b/>
          <w:color w:val="auto"/>
        </w:rPr>
        <w:t>3</w:t>
      </w:r>
      <w:r w:rsidR="00D879BE" w:rsidRPr="00C25690">
        <w:rPr>
          <w:b/>
          <w:color w:val="auto"/>
        </w:rPr>
        <w:t>.</w:t>
      </w:r>
      <w:r w:rsidR="00EC3BBF" w:rsidRPr="00C25690">
        <w:rPr>
          <w:b/>
          <w:color w:val="auto"/>
        </w:rPr>
        <w:t>201</w:t>
      </w:r>
      <w:r w:rsidR="009D1E5F">
        <w:rPr>
          <w:b/>
          <w:color w:val="auto"/>
        </w:rPr>
        <w:t>8</w:t>
      </w:r>
      <w:r w:rsidRPr="00C25690">
        <w:rPr>
          <w:b/>
          <w:color w:val="auto"/>
        </w:rPr>
        <w:t xml:space="preserve"> r. godz. 1</w:t>
      </w:r>
      <w:r w:rsidR="00D879BE" w:rsidRPr="00C25690">
        <w:rPr>
          <w:b/>
          <w:color w:val="auto"/>
        </w:rPr>
        <w:t>4</w:t>
      </w:r>
      <w:r w:rsidR="00D37597">
        <w:rPr>
          <w:b/>
          <w:color w:val="auto"/>
        </w:rPr>
        <w:t>:00.</w:t>
      </w:r>
    </w:p>
    <w:p w:rsidR="00932065" w:rsidRDefault="00CA0CC9" w:rsidP="00D37597">
      <w:pPr>
        <w:numPr>
          <w:ilvl w:val="0"/>
          <w:numId w:val="5"/>
        </w:numPr>
        <w:spacing w:after="40" w:line="249" w:lineRule="auto"/>
        <w:ind w:right="15" w:hanging="227"/>
      </w:pPr>
      <w:r>
        <w:t xml:space="preserve">Oferta powinna być przesłana pocztą, kurierem lub dostarczona osobiście na adres: Pomorski Uniwersytet Medyczny w Szczecinie – Kancelaria Ogólna, I piętro, 70-204 Szczecin, ul. Rybacka 1.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Oferty złożone po terminie nie będą rozpatrywane.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 w:rsidP="005903C2">
      <w:pPr>
        <w:numPr>
          <w:ilvl w:val="0"/>
          <w:numId w:val="7"/>
        </w:numPr>
        <w:spacing w:after="40"/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932065" w:rsidRPr="00F963FA" w:rsidRDefault="00CA0CC9" w:rsidP="005903C2">
      <w:pPr>
        <w:numPr>
          <w:ilvl w:val="0"/>
          <w:numId w:val="8"/>
        </w:numPr>
        <w:spacing w:after="40" w:line="249" w:lineRule="auto"/>
        <w:ind w:hanging="218"/>
      </w:pPr>
      <w:r>
        <w:t xml:space="preserve">Zamawiający stosuje przy wyborze oferty </w:t>
      </w:r>
      <w:r>
        <w:rPr>
          <w:b/>
        </w:rPr>
        <w:t xml:space="preserve">kryterium ceny – w wymiarze </w:t>
      </w:r>
      <w:r w:rsidR="009D1E5F">
        <w:rPr>
          <w:b/>
        </w:rPr>
        <w:t>100</w:t>
      </w:r>
      <w:r>
        <w:rPr>
          <w:b/>
        </w:rPr>
        <w:t xml:space="preserve">% </w:t>
      </w:r>
    </w:p>
    <w:p w:rsidR="00932065" w:rsidRDefault="00CA0CC9" w:rsidP="005903C2">
      <w:pPr>
        <w:numPr>
          <w:ilvl w:val="0"/>
          <w:numId w:val="8"/>
        </w:numPr>
        <w:spacing w:after="40"/>
        <w:ind w:hanging="218"/>
      </w:pPr>
      <w:r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932065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5903C2">
      <w:pPr>
        <w:spacing w:after="40" w:line="259" w:lineRule="auto"/>
        <w:ind w:left="0" w:firstLine="0"/>
      </w:pPr>
      <w:r>
        <w:t xml:space="preserve"> </w:t>
      </w:r>
    </w:p>
    <w:p w:rsidR="00932065" w:rsidRDefault="00CA0CC9" w:rsidP="005903C2">
      <w:pPr>
        <w:spacing w:after="4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Dodatkowych informacji udziela: </w:t>
      </w:r>
      <w:r w:rsidR="009D1E5F">
        <w:t>Eugeniusz Iwiński</w:t>
      </w:r>
      <w:r>
        <w:t xml:space="preserve"> – </w:t>
      </w:r>
      <w:r w:rsidR="009D1E5F">
        <w:t xml:space="preserve">zastępca kierownika </w:t>
      </w:r>
      <w:r>
        <w:t>Dział</w:t>
      </w:r>
      <w:r w:rsidR="009D1E5F">
        <w:t xml:space="preserve">u Administracyjno-Gospodarczego </w:t>
      </w:r>
      <w:r>
        <w:t xml:space="preserve">Pomorskiego Uniwersytetu Medycznego w Szczecinie, e-mail: </w:t>
      </w:r>
      <w:r w:rsidR="009D1E5F">
        <w:t>eugeniusz.iwinski</w:t>
      </w:r>
      <w:r w:rsidR="0020143C">
        <w:t xml:space="preserve">@pum.edu.pl, tel. 91 48 00 </w:t>
      </w:r>
      <w:r w:rsidR="009D1E5F">
        <w:t>901</w:t>
      </w:r>
      <w:r>
        <w:t xml:space="preserve">.  </w:t>
      </w:r>
    </w:p>
    <w:p w:rsidR="00932065" w:rsidRDefault="00CA0CC9" w:rsidP="005903C2">
      <w:pPr>
        <w:numPr>
          <w:ilvl w:val="0"/>
          <w:numId w:val="9"/>
        </w:numPr>
        <w:spacing w:after="40"/>
        <w:ind w:right="15" w:hanging="218"/>
      </w:pPr>
      <w:r>
        <w:t xml:space="preserve">Załącznikami do zapytania ofertowego są:  </w:t>
      </w:r>
    </w:p>
    <w:p w:rsidR="009D1E5F" w:rsidRDefault="00CA0CC9" w:rsidP="009D1E5F">
      <w:pPr>
        <w:pStyle w:val="Akapitzlist"/>
        <w:numPr>
          <w:ilvl w:val="0"/>
          <w:numId w:val="12"/>
        </w:numPr>
        <w:spacing w:after="40"/>
        <w:ind w:right="826"/>
      </w:pPr>
      <w:r>
        <w:t>Załącznik nr 1 – formularz oferty</w:t>
      </w:r>
    </w:p>
    <w:p w:rsidR="009D1E5F" w:rsidRDefault="00CA0CC9" w:rsidP="009D1E5F">
      <w:pPr>
        <w:pStyle w:val="Akapitzlist"/>
        <w:numPr>
          <w:ilvl w:val="0"/>
          <w:numId w:val="12"/>
        </w:numPr>
        <w:spacing w:after="40"/>
        <w:ind w:right="826"/>
      </w:pPr>
      <w:r>
        <w:lastRenderedPageBreak/>
        <w:t>Załącznik nr 2 – projekt umowy wraz z projektem protokół zdawczo- odbiorczego</w:t>
      </w:r>
    </w:p>
    <w:p w:rsidR="00932065" w:rsidRDefault="00CA0CC9" w:rsidP="009D1E5F">
      <w:pPr>
        <w:pStyle w:val="Akapitzlist"/>
        <w:numPr>
          <w:ilvl w:val="0"/>
          <w:numId w:val="12"/>
        </w:numPr>
        <w:spacing w:after="40"/>
        <w:ind w:right="826"/>
      </w:pPr>
      <w:r>
        <w:t xml:space="preserve">Załącznik nr 3 – </w:t>
      </w:r>
      <w:r w:rsidR="009D1E5F">
        <w:t>opis przedmiotu zamówienia</w:t>
      </w:r>
      <w:r>
        <w:t xml:space="preserve">  </w:t>
      </w:r>
    </w:p>
    <w:p w:rsidR="000924B7" w:rsidRDefault="000924B7" w:rsidP="005903C2">
      <w:pPr>
        <w:spacing w:after="40" w:line="259" w:lineRule="auto"/>
        <w:ind w:left="0" w:firstLine="0"/>
      </w:pPr>
    </w:p>
    <w:p w:rsidR="000924B7" w:rsidRDefault="000924B7" w:rsidP="005903C2">
      <w:pPr>
        <w:spacing w:after="40" w:line="259" w:lineRule="auto"/>
        <w:ind w:left="0" w:firstLine="0"/>
      </w:pPr>
    </w:p>
    <w:p w:rsidR="000924B7" w:rsidRDefault="000924B7" w:rsidP="005903C2">
      <w:pPr>
        <w:spacing w:after="40" w:line="259" w:lineRule="auto"/>
        <w:ind w:left="0" w:firstLine="0"/>
      </w:pPr>
    </w:p>
    <w:p w:rsidR="00932065" w:rsidRDefault="009D1E5F" w:rsidP="005903C2">
      <w:pPr>
        <w:spacing w:after="40" w:line="259" w:lineRule="auto"/>
        <w:ind w:left="0" w:firstLine="0"/>
      </w:pPr>
      <w:r>
        <w:t>KANCLERZ</w:t>
      </w:r>
    </w:p>
    <w:p w:rsidR="009D1E5F" w:rsidRDefault="009D1E5F" w:rsidP="005903C2">
      <w:pPr>
        <w:spacing w:after="40" w:line="259" w:lineRule="auto"/>
        <w:ind w:left="0" w:firstLine="0"/>
      </w:pPr>
      <w:r>
        <w:t>Pomorskiego Uniwersytetu Medycznego</w:t>
      </w:r>
    </w:p>
    <w:p w:rsidR="009D1E5F" w:rsidRDefault="009D1E5F" w:rsidP="005903C2">
      <w:pPr>
        <w:spacing w:after="40" w:line="259" w:lineRule="auto"/>
        <w:ind w:left="0" w:firstLine="0"/>
      </w:pPr>
      <w:r>
        <w:t>w Szczecinie</w:t>
      </w:r>
    </w:p>
    <w:p w:rsidR="009D1E5F" w:rsidRPr="009D1E5F" w:rsidRDefault="009D1E5F" w:rsidP="005903C2">
      <w:pPr>
        <w:spacing w:after="40" w:line="259" w:lineRule="auto"/>
        <w:ind w:left="0" w:firstLine="0"/>
        <w:rPr>
          <w:rFonts w:asciiTheme="minorHAnsi" w:hAnsiTheme="minorHAnsi" w:cstheme="minorHAnsi"/>
          <w:smallCaps/>
        </w:rPr>
      </w:pPr>
      <w:r w:rsidRPr="009D1E5F">
        <w:rPr>
          <w:rFonts w:asciiTheme="minorHAnsi" w:hAnsiTheme="minorHAnsi" w:cstheme="minorHAnsi"/>
        </w:rPr>
        <w:t xml:space="preserve">mgr inż. </w:t>
      </w:r>
      <w:r w:rsidRPr="009D1E5F">
        <w:rPr>
          <w:rFonts w:asciiTheme="minorHAnsi" w:hAnsiTheme="minorHAnsi" w:cstheme="minorHAnsi"/>
          <w:smallCaps/>
        </w:rPr>
        <w:t xml:space="preserve">Krzysztof </w:t>
      </w:r>
      <w:proofErr w:type="spellStart"/>
      <w:r w:rsidR="00D23185">
        <w:rPr>
          <w:rFonts w:asciiTheme="minorHAnsi" w:hAnsiTheme="minorHAnsi" w:cstheme="minorHAnsi"/>
          <w:smallCaps/>
        </w:rPr>
        <w:t>Goralski</w:t>
      </w:r>
      <w:proofErr w:type="spellEnd"/>
      <w:r w:rsidR="00D23185">
        <w:rPr>
          <w:rFonts w:asciiTheme="minorHAnsi" w:hAnsiTheme="minorHAnsi" w:cstheme="minorHAnsi"/>
          <w:smallCaps/>
        </w:rPr>
        <w:t xml:space="preserve"> </w:t>
      </w:r>
    </w:p>
    <w:p w:rsidR="00604D9F" w:rsidRDefault="00604D9F" w:rsidP="005903C2">
      <w:pPr>
        <w:spacing w:after="40"/>
        <w:ind w:left="-5" w:right="15"/>
      </w:pPr>
    </w:p>
    <w:p w:rsidR="00932065" w:rsidRDefault="004D0BF9" w:rsidP="005903C2">
      <w:pPr>
        <w:spacing w:after="40"/>
        <w:ind w:left="-5" w:right="15"/>
      </w:pPr>
      <w:r>
        <w:t>Szczecin 1</w:t>
      </w:r>
      <w:r w:rsidR="00AB4E48">
        <w:t>9</w:t>
      </w:r>
      <w:r>
        <w:t>.</w:t>
      </w:r>
      <w:r w:rsidR="00AB4E48">
        <w:t>03</w:t>
      </w:r>
      <w:r w:rsidR="00D879BE" w:rsidRPr="00C25690">
        <w:rPr>
          <w:color w:val="auto"/>
        </w:rPr>
        <w:t>.</w:t>
      </w:r>
      <w:r w:rsidR="00EC3BBF" w:rsidRPr="00C25690">
        <w:rPr>
          <w:color w:val="auto"/>
        </w:rPr>
        <w:t>201</w:t>
      </w:r>
      <w:r w:rsidR="00AB4E48">
        <w:rPr>
          <w:color w:val="auto"/>
        </w:rPr>
        <w:t>8</w:t>
      </w:r>
      <w:r w:rsidR="00CA0CC9" w:rsidRPr="00C25690">
        <w:rPr>
          <w:color w:val="auto"/>
        </w:rPr>
        <w:t xml:space="preserve"> r. </w:t>
      </w:r>
      <w:r w:rsidR="00CA0CC9">
        <w:t xml:space="preserve">.................................................  </w:t>
      </w:r>
    </w:p>
    <w:p w:rsidR="00932065" w:rsidRDefault="00CA0CC9" w:rsidP="00AB4E48">
      <w:pPr>
        <w:spacing w:after="0" w:line="259" w:lineRule="auto"/>
        <w:ind w:left="2124" w:right="56" w:firstLine="708"/>
      </w:pPr>
      <w:r>
        <w:rPr>
          <w:i/>
          <w:sz w:val="14"/>
        </w:rPr>
        <w:t>Zatwierdzam</w:t>
      </w:r>
      <w:r>
        <w:t xml:space="preserve"> </w:t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141C33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0924B7" w:rsidRDefault="000924B7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2B7A01A7" wp14:editId="029E235C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15AFB"/>
    <w:multiLevelType w:val="hybridMultilevel"/>
    <w:tmpl w:val="4050BDF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65"/>
    <w:rsid w:val="000142E0"/>
    <w:rsid w:val="00047127"/>
    <w:rsid w:val="00050361"/>
    <w:rsid w:val="000924B7"/>
    <w:rsid w:val="000A345C"/>
    <w:rsid w:val="000B175E"/>
    <w:rsid w:val="000E73BC"/>
    <w:rsid w:val="00101AF5"/>
    <w:rsid w:val="00141C33"/>
    <w:rsid w:val="0016797F"/>
    <w:rsid w:val="001E053F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54BB"/>
    <w:rsid w:val="003D3DD2"/>
    <w:rsid w:val="003D7097"/>
    <w:rsid w:val="003F79EE"/>
    <w:rsid w:val="00445A4E"/>
    <w:rsid w:val="004860F8"/>
    <w:rsid w:val="004D0BF9"/>
    <w:rsid w:val="004D62AD"/>
    <w:rsid w:val="004E16A6"/>
    <w:rsid w:val="004F1AF9"/>
    <w:rsid w:val="00500A36"/>
    <w:rsid w:val="00525D5D"/>
    <w:rsid w:val="00546050"/>
    <w:rsid w:val="005548DE"/>
    <w:rsid w:val="00560001"/>
    <w:rsid w:val="0056635C"/>
    <w:rsid w:val="005903C2"/>
    <w:rsid w:val="00604D9F"/>
    <w:rsid w:val="006430EE"/>
    <w:rsid w:val="006846EC"/>
    <w:rsid w:val="006965BE"/>
    <w:rsid w:val="006A2A12"/>
    <w:rsid w:val="006D240B"/>
    <w:rsid w:val="00731CD7"/>
    <w:rsid w:val="007D398B"/>
    <w:rsid w:val="007F06B1"/>
    <w:rsid w:val="007F1FC7"/>
    <w:rsid w:val="0085583A"/>
    <w:rsid w:val="00860B7F"/>
    <w:rsid w:val="008A40E0"/>
    <w:rsid w:val="008C5577"/>
    <w:rsid w:val="008E64AE"/>
    <w:rsid w:val="00913083"/>
    <w:rsid w:val="00932065"/>
    <w:rsid w:val="009D1E5F"/>
    <w:rsid w:val="009E4E8D"/>
    <w:rsid w:val="009E6081"/>
    <w:rsid w:val="009E7725"/>
    <w:rsid w:val="00A03515"/>
    <w:rsid w:val="00A231EB"/>
    <w:rsid w:val="00A646CC"/>
    <w:rsid w:val="00AB4E48"/>
    <w:rsid w:val="00B22BB8"/>
    <w:rsid w:val="00B56B72"/>
    <w:rsid w:val="00BC30BA"/>
    <w:rsid w:val="00BF4BDF"/>
    <w:rsid w:val="00C04B92"/>
    <w:rsid w:val="00C055A6"/>
    <w:rsid w:val="00C25690"/>
    <w:rsid w:val="00C77BE4"/>
    <w:rsid w:val="00C917CB"/>
    <w:rsid w:val="00CA0CC9"/>
    <w:rsid w:val="00CD3F8F"/>
    <w:rsid w:val="00D23185"/>
    <w:rsid w:val="00D37597"/>
    <w:rsid w:val="00D405A5"/>
    <w:rsid w:val="00D47586"/>
    <w:rsid w:val="00D56D32"/>
    <w:rsid w:val="00D7745C"/>
    <w:rsid w:val="00D879BE"/>
    <w:rsid w:val="00D92289"/>
    <w:rsid w:val="00DA4624"/>
    <w:rsid w:val="00DF0237"/>
    <w:rsid w:val="00E874A5"/>
    <w:rsid w:val="00EC3BBF"/>
    <w:rsid w:val="00EE7837"/>
    <w:rsid w:val="00F00D6B"/>
    <w:rsid w:val="00F229C8"/>
    <w:rsid w:val="00F44EE4"/>
    <w:rsid w:val="00F95CC4"/>
    <w:rsid w:val="00F963FA"/>
    <w:rsid w:val="00FB260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1E05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1E0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Gajewski</dc:creator>
  <cp:lastModifiedBy>Paweł Kaszuba</cp:lastModifiedBy>
  <cp:revision>5</cp:revision>
  <cp:lastPrinted>2017-10-09T06:37:00Z</cp:lastPrinted>
  <dcterms:created xsi:type="dcterms:W3CDTF">2018-03-19T07:51:00Z</dcterms:created>
  <dcterms:modified xsi:type="dcterms:W3CDTF">2018-03-19T09:08:00Z</dcterms:modified>
</cp:coreProperties>
</file>