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A90C3C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color w:val="FF0000"/>
        </w:rPr>
      </w:pPr>
      <w:r w:rsidRPr="00A90C3C">
        <w:rPr>
          <w:b/>
          <w:i/>
          <w:color w:val="FF0000"/>
          <w:lang w:eastAsia="pl-PL"/>
        </w:rPr>
        <w:t>DZ-267-</w:t>
      </w:r>
      <w:r w:rsidR="00D46A23" w:rsidRPr="00A90C3C">
        <w:rPr>
          <w:b/>
          <w:i/>
          <w:color w:val="FF0000"/>
          <w:lang w:eastAsia="pl-PL"/>
        </w:rPr>
        <w:t>0</w:t>
      </w:r>
      <w:r w:rsidR="00554899">
        <w:rPr>
          <w:b/>
          <w:i/>
          <w:color w:val="FF0000"/>
          <w:lang w:eastAsia="pl-PL"/>
        </w:rPr>
        <w:t>9</w:t>
      </w:r>
      <w:r w:rsidRPr="00A90C3C">
        <w:rPr>
          <w:b/>
          <w:i/>
          <w:color w:val="FF0000"/>
          <w:lang w:eastAsia="pl-PL"/>
        </w:rPr>
        <w:t>/1</w:t>
      </w:r>
      <w:r w:rsidR="00D224ED" w:rsidRPr="00A90C3C">
        <w:rPr>
          <w:b/>
          <w:i/>
          <w:color w:val="FF0000"/>
          <w:lang w:eastAsia="pl-PL"/>
        </w:rPr>
        <w:t>8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224ED" w:rsidRDefault="00D224ED" w:rsidP="00D224ED">
      <w:pPr>
        <w:spacing w:after="0"/>
        <w:rPr>
          <w:b/>
          <w:i/>
        </w:rPr>
      </w:pPr>
      <w:r>
        <w:rPr>
          <w:rFonts w:cs="Arial"/>
        </w:rPr>
        <w:t>w odpowiedzi na zapytanie</w:t>
      </w:r>
      <w:r w:rsidR="00992099" w:rsidRPr="00992099">
        <w:rPr>
          <w:rFonts w:cs="Arial"/>
        </w:rPr>
        <w:t xml:space="preserve"> ofertowe z dnia</w:t>
      </w:r>
      <w:r>
        <w:rPr>
          <w:rFonts w:cs="Arial"/>
        </w:rPr>
        <w:t xml:space="preserve"> </w:t>
      </w:r>
      <w:r w:rsidR="00992099" w:rsidRPr="00992099">
        <w:rPr>
          <w:rFonts w:cs="Arial"/>
        </w:rPr>
        <w:t>………………………………………</w:t>
      </w:r>
      <w:r>
        <w:rPr>
          <w:rFonts w:cs="Arial"/>
        </w:rPr>
        <w:t xml:space="preserve"> </w:t>
      </w:r>
      <w:r w:rsidR="00554899">
        <w:rPr>
          <w:rFonts w:cs="Arial"/>
        </w:rPr>
        <w:t>składamy niniejszą ofertę na:</w:t>
      </w:r>
      <w:r w:rsidR="008218AA">
        <w:rPr>
          <w:rFonts w:cs="Arial"/>
        </w:rPr>
        <w:t xml:space="preserve">           </w:t>
      </w:r>
      <w:r w:rsidR="00554899">
        <w:rPr>
          <w:rFonts w:cs="Arial"/>
        </w:rPr>
        <w:t>„</w:t>
      </w:r>
      <w:r w:rsidRPr="00D50E90">
        <w:rPr>
          <w:b/>
          <w:i/>
        </w:rPr>
        <w:t xml:space="preserve">Dostawę odczynników </w:t>
      </w:r>
      <w:r w:rsidR="00554899">
        <w:rPr>
          <w:b/>
          <w:i/>
        </w:rPr>
        <w:t>laboratoryjnych</w:t>
      </w:r>
      <w:r>
        <w:rPr>
          <w:b/>
          <w:i/>
        </w:rPr>
        <w:t xml:space="preserve"> </w:t>
      </w:r>
      <w:r w:rsidRPr="00D50E90">
        <w:rPr>
          <w:b/>
          <w:i/>
        </w:rPr>
        <w:t xml:space="preserve">dla </w:t>
      </w:r>
      <w:r w:rsidRPr="00D50E90">
        <w:rPr>
          <w:rFonts w:eastAsia="Times New Roman"/>
          <w:b/>
          <w:i/>
          <w:lang w:eastAsia="pl-PL"/>
        </w:rPr>
        <w:t>Pomorskiego Uniwersytetu Medycznego</w:t>
      </w:r>
      <w:r>
        <w:rPr>
          <w:rFonts w:eastAsia="Times New Roman"/>
          <w:b/>
          <w:i/>
          <w:lang w:eastAsia="pl-PL"/>
        </w:rPr>
        <w:t xml:space="preserve"> </w:t>
      </w:r>
      <w:r w:rsidRPr="00D50E90">
        <w:rPr>
          <w:rFonts w:eastAsia="Times New Roman"/>
          <w:b/>
          <w:i/>
          <w:lang w:eastAsia="pl-PL"/>
        </w:rPr>
        <w:t>w Szczecinie</w:t>
      </w:r>
      <w:r w:rsidR="00554899">
        <w:rPr>
          <w:rFonts w:eastAsia="Times New Roman"/>
          <w:b/>
          <w:i/>
          <w:lang w:eastAsia="pl-PL"/>
        </w:rPr>
        <w:t>”</w:t>
      </w:r>
      <w:r>
        <w:rPr>
          <w:rFonts w:eastAsia="Times New Roman"/>
          <w:b/>
          <w:i/>
          <w:lang w:eastAsia="pl-PL"/>
        </w:rPr>
        <w:t>:</w:t>
      </w: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635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"/>
        <w:gridCol w:w="2024"/>
        <w:gridCol w:w="850"/>
        <w:gridCol w:w="850"/>
        <w:gridCol w:w="852"/>
        <w:gridCol w:w="1276"/>
        <w:gridCol w:w="707"/>
        <w:gridCol w:w="852"/>
        <w:gridCol w:w="709"/>
        <w:gridCol w:w="993"/>
        <w:gridCol w:w="848"/>
      </w:tblGrid>
      <w:tr w:rsidR="00554899" w:rsidRPr="00DB7E4E" w:rsidTr="003A7CD3">
        <w:trPr>
          <w:trHeight w:val="765"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Nazwa  oraz opis przedmiotu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554899" w:rsidP="0055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</w:t>
            </w:r>
            <w:r w:rsidR="00F335C3"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r ka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t.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Ilość zamawiana (op.)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554899" w:rsidRDefault="00F335C3" w:rsidP="0055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 w:rsidR="00554899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335C3" w:rsidRPr="00F335C3" w:rsidRDefault="00F335C3" w:rsidP="0055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(za op.)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 netto                                [</w:t>
            </w:r>
            <w:proofErr w:type="spellStart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VxVII</w:t>
            </w:r>
            <w:proofErr w:type="spellEnd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554899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Cena jednostkowa brutto </w:t>
            </w:r>
          </w:p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(za op.)                            [VII + VAT]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  <w:vAlign w:val="center"/>
          </w:tcPr>
          <w:p w:rsidR="00F335C3" w:rsidRPr="00F335C3" w:rsidRDefault="00F335C3" w:rsidP="00B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brutto                                                                                         [V x VII + VAT]</w:t>
            </w:r>
          </w:p>
        </w:tc>
      </w:tr>
      <w:tr w:rsidR="00554899" w:rsidRPr="00DB7E4E" w:rsidTr="003A7CD3">
        <w:trPr>
          <w:trHeight w:val="210"/>
          <w:jc w:val="center"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XI</w:t>
            </w:r>
          </w:p>
        </w:tc>
      </w:tr>
      <w:tr w:rsidR="00554899" w:rsidRPr="00554899" w:rsidTr="003A7CD3">
        <w:trPr>
          <w:trHeight w:val="5195"/>
          <w:jc w:val="center"/>
        </w:trPr>
        <w:tc>
          <w:tcPr>
            <w:tcW w:w="1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Default="00554899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lang w:val="en-US"/>
              </w:rPr>
            </w:pPr>
            <w:proofErr w:type="spellStart"/>
            <w:r w:rsidRPr="00554899">
              <w:rPr>
                <w:rFonts w:eastAsiaTheme="minorHAnsi" w:cs="Calibri"/>
                <w:color w:val="000000"/>
                <w:sz w:val="20"/>
                <w:lang w:val="en-US"/>
              </w:rPr>
              <w:t>Zestaw</w:t>
            </w:r>
            <w:proofErr w:type="spellEnd"/>
            <w:r w:rsidRPr="00554899">
              <w:rPr>
                <w:rFonts w:eastAsiaTheme="minorHAnsi" w:cs="Calibri"/>
                <w:color w:val="000000"/>
                <w:sz w:val="20"/>
                <w:lang w:val="en-US"/>
              </w:rPr>
              <w:t xml:space="preserve"> Lineage Cell Depletion Kit, human</w:t>
            </w:r>
          </w:p>
          <w:p w:rsidR="00554899" w:rsidRPr="00554899" w:rsidRDefault="00554899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izolacji komórek liniowo-negatywnych. </w:t>
            </w:r>
            <w:r>
              <w:rPr>
                <w:sz w:val="20"/>
                <w:szCs w:val="20"/>
              </w:rPr>
              <w:br/>
              <w:t xml:space="preserve">W skład zestawu wchodzą monoklonalne przeciwciała (1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skoniugowane</w:t>
            </w:r>
            <w:proofErr w:type="spellEnd"/>
            <w:r>
              <w:rPr>
                <w:sz w:val="20"/>
                <w:szCs w:val="20"/>
              </w:rPr>
              <w:t xml:space="preserve"> z biotyną skierowane przeciwko antygenom obecnym na powierzchni dojrzałych komórek (CD2, CD3, CD11b, CD14, CD15, CD16, CD19, CD56, CD123 i CD235a) oraz </w:t>
            </w:r>
            <w:proofErr w:type="spellStart"/>
            <w:r>
              <w:rPr>
                <w:sz w:val="20"/>
                <w:szCs w:val="20"/>
              </w:rPr>
              <w:t>mikrolokulki</w:t>
            </w:r>
            <w:proofErr w:type="spellEnd"/>
            <w:r>
              <w:rPr>
                <w:sz w:val="20"/>
                <w:szCs w:val="20"/>
              </w:rPr>
              <w:t xml:space="preserve"> (2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skoniugowane</w:t>
            </w:r>
            <w:proofErr w:type="spellEnd"/>
            <w:r>
              <w:rPr>
                <w:sz w:val="20"/>
                <w:szCs w:val="20"/>
              </w:rPr>
              <w:t xml:space="preserve"> z przeciwciałem przeciwko biotynie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554899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130-092-211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554899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Miltneyi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  <w:sz w:val="20"/>
                <w:szCs w:val="20"/>
              </w:rPr>
              <w:t>Biotrc</w:t>
            </w:r>
            <w:proofErr w:type="spellEnd"/>
            <w:r>
              <w:rPr>
                <w:rFonts w:eastAsiaTheme="min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554899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D3" w:rsidRDefault="003A7CD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zestawu wchodzą monoklonalne przeciwciała</w:t>
            </w:r>
          </w:p>
          <w:p w:rsidR="003A7CD3" w:rsidRDefault="003A7CD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) oraz </w:t>
            </w:r>
            <w:proofErr w:type="spellStart"/>
            <w:r>
              <w:rPr>
                <w:sz w:val="20"/>
                <w:szCs w:val="20"/>
              </w:rPr>
              <w:t>mikrolokulki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6D33" w:rsidRPr="00554899" w:rsidRDefault="003A7CD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(2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554899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33" w:rsidRPr="00554899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BE1F1F" w:rsidRPr="00DB7E4E" w:rsidTr="003A7CD3">
        <w:trPr>
          <w:trHeight w:val="502"/>
          <w:jc w:val="center"/>
        </w:trPr>
        <w:tc>
          <w:tcPr>
            <w:tcW w:w="1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1F1F" w:rsidRPr="00554899" w:rsidRDefault="00BE1F1F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9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słownie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(PLN)</w:t>
            </w:r>
          </w:p>
        </w:tc>
        <w:tc>
          <w:tcPr>
            <w:tcW w:w="9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eastAsiaTheme="minorHAnsi" w:cs="Calibri"/>
                <w:b/>
                <w:color w:val="000000"/>
                <w:sz w:val="18"/>
                <w:szCs w:val="18"/>
              </w:rPr>
              <w:t xml:space="preserve"> (PLN)</w:t>
            </w:r>
          </w:p>
        </w:tc>
      </w:tr>
    </w:tbl>
    <w:p w:rsidR="00DF575B" w:rsidRDefault="00DF575B" w:rsidP="00A714F7">
      <w:pPr>
        <w:spacing w:before="100" w:beforeAutospacing="1" w:after="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D224ED" w:rsidRDefault="00810676" w:rsidP="00A714F7">
      <w:pPr>
        <w:pStyle w:val="Akapitzlist"/>
        <w:numPr>
          <w:ilvl w:val="0"/>
          <w:numId w:val="4"/>
        </w:numPr>
        <w:spacing w:after="120" w:line="240" w:lineRule="auto"/>
        <w:ind w:left="357" w:hanging="357"/>
        <w:rPr>
          <w:rFonts w:eastAsia="Times New Roman"/>
          <w:color w:val="FF0000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</w:t>
      </w:r>
      <w:r w:rsidR="004F712A" w:rsidRPr="00D224ED">
        <w:rPr>
          <w:rFonts w:eastAsia="Times New Roman"/>
          <w:color w:val="FF0000"/>
          <w:lang w:eastAsia="pl-PL"/>
        </w:rPr>
        <w:t xml:space="preserve"> </w:t>
      </w:r>
      <w:r w:rsidR="00554899">
        <w:rPr>
          <w:rFonts w:eastAsia="Times New Roman"/>
          <w:color w:val="FF0000"/>
          <w:lang w:eastAsia="pl-PL"/>
        </w:rPr>
        <w:t>3</w:t>
      </w:r>
      <w:r w:rsidR="004F712A" w:rsidRPr="00D224ED">
        <w:rPr>
          <w:rFonts w:eastAsia="Times New Roman"/>
          <w:color w:val="FF0000"/>
          <w:lang w:eastAsia="pl-PL"/>
        </w:rPr>
        <w:t xml:space="preserve"> miesi</w:t>
      </w:r>
      <w:r w:rsidR="00554899">
        <w:rPr>
          <w:rFonts w:eastAsia="Times New Roman"/>
          <w:color w:val="FF0000"/>
          <w:lang w:eastAsia="pl-PL"/>
        </w:rPr>
        <w:t>ą</w:t>
      </w:r>
      <w:r w:rsidR="004F712A" w:rsidRPr="00D224ED">
        <w:rPr>
          <w:rFonts w:eastAsia="Times New Roman"/>
          <w:color w:val="FF0000"/>
          <w:lang w:eastAsia="pl-PL"/>
        </w:rPr>
        <w:t>c</w:t>
      </w:r>
      <w:r w:rsidR="00554899">
        <w:rPr>
          <w:rFonts w:eastAsia="Times New Roman"/>
          <w:color w:val="FF0000"/>
          <w:lang w:eastAsia="pl-PL"/>
        </w:rPr>
        <w:t>e</w:t>
      </w:r>
      <w:r w:rsidR="008D3FDA">
        <w:rPr>
          <w:rFonts w:eastAsia="Times New Roman"/>
          <w:color w:val="FF0000"/>
          <w:lang w:eastAsia="pl-PL"/>
        </w:rPr>
        <w:t xml:space="preserve"> </w:t>
      </w:r>
      <w:r w:rsidRPr="00D224ED">
        <w:rPr>
          <w:rFonts w:eastAsia="Times New Roman"/>
          <w:color w:val="FF0000"/>
          <w:lang w:eastAsia="pl-PL"/>
        </w:rPr>
        <w:t>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554899" w:rsidRDefault="00554899" w:rsidP="00554899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554899" w:rsidRPr="00554899" w:rsidRDefault="00554899" w:rsidP="00554899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A714F7">
      <w:pPr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4675F"/>
    <w:rsid w:val="00091067"/>
    <w:rsid w:val="000A595B"/>
    <w:rsid w:val="000D02FC"/>
    <w:rsid w:val="000F61A7"/>
    <w:rsid w:val="003A7CD3"/>
    <w:rsid w:val="00492859"/>
    <w:rsid w:val="00492D24"/>
    <w:rsid w:val="004F712A"/>
    <w:rsid w:val="00554899"/>
    <w:rsid w:val="005E3BD8"/>
    <w:rsid w:val="006A0608"/>
    <w:rsid w:val="00780D25"/>
    <w:rsid w:val="007E4145"/>
    <w:rsid w:val="00810676"/>
    <w:rsid w:val="008218AA"/>
    <w:rsid w:val="008C6D33"/>
    <w:rsid w:val="008D3FDA"/>
    <w:rsid w:val="00992099"/>
    <w:rsid w:val="009F4533"/>
    <w:rsid w:val="009F4851"/>
    <w:rsid w:val="00A714F7"/>
    <w:rsid w:val="00A90C3C"/>
    <w:rsid w:val="00B45E9A"/>
    <w:rsid w:val="00BC3EC3"/>
    <w:rsid w:val="00BE1F1F"/>
    <w:rsid w:val="00C21AE4"/>
    <w:rsid w:val="00C775C4"/>
    <w:rsid w:val="00D224ED"/>
    <w:rsid w:val="00D46A23"/>
    <w:rsid w:val="00DF575B"/>
    <w:rsid w:val="00EC1939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Joanna Gliniewicz</cp:lastModifiedBy>
  <cp:revision>3</cp:revision>
  <cp:lastPrinted>2018-03-01T13:06:00Z</cp:lastPrinted>
  <dcterms:created xsi:type="dcterms:W3CDTF">2018-03-01T13:03:00Z</dcterms:created>
  <dcterms:modified xsi:type="dcterms:W3CDTF">2018-03-01T13:06:00Z</dcterms:modified>
</cp:coreProperties>
</file>