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31E7C" w14:textId="77777777" w:rsidR="00C21459" w:rsidRPr="00EE428E" w:rsidRDefault="00C21459" w:rsidP="00C21459">
      <w:pPr>
        <w:jc w:val="both"/>
        <w:rPr>
          <w:rFonts w:ascii="Uniwers CE" w:hAnsi="Uniwers CE"/>
          <w:b/>
          <w:sz w:val="24"/>
          <w:szCs w:val="24"/>
        </w:rPr>
      </w:pPr>
      <w:r w:rsidRPr="00EE428E">
        <w:rPr>
          <w:rFonts w:ascii="Uniwers CE" w:hAnsi="Uniwers CE"/>
          <w:b/>
          <w:sz w:val="24"/>
          <w:szCs w:val="24"/>
        </w:rPr>
        <w:t xml:space="preserve">Załącznik nr III A do </w:t>
      </w:r>
      <w:proofErr w:type="spellStart"/>
      <w:r w:rsidRPr="00EE428E">
        <w:rPr>
          <w:rFonts w:ascii="Uniwers CE" w:hAnsi="Uniwers CE"/>
          <w:b/>
          <w:sz w:val="24"/>
          <w:szCs w:val="24"/>
        </w:rPr>
        <w:t>SIWZ</w:t>
      </w:r>
      <w:proofErr w:type="spellEnd"/>
    </w:p>
    <w:p w14:paraId="77C51EA2" w14:textId="77777777" w:rsidR="00C21459" w:rsidRPr="00EE428E" w:rsidRDefault="00C21459" w:rsidP="00C21459">
      <w:pPr>
        <w:jc w:val="both"/>
        <w:rPr>
          <w:rFonts w:ascii="Uniwers CE" w:hAnsi="Uniwers CE"/>
          <w:b/>
          <w:sz w:val="24"/>
          <w:szCs w:val="24"/>
        </w:rPr>
      </w:pPr>
      <w:r w:rsidRPr="00EE428E">
        <w:rPr>
          <w:rFonts w:ascii="Uniwers CE" w:hAnsi="Uniwers CE"/>
          <w:b/>
          <w:sz w:val="24"/>
          <w:szCs w:val="24"/>
        </w:rPr>
        <w:t>Zestawienie parametrów techniczno-użytkowych przedmiotu zamówienia</w:t>
      </w:r>
    </w:p>
    <w:p w14:paraId="603537C4" w14:textId="3711D131" w:rsidR="00C21459" w:rsidRPr="00EE428E" w:rsidRDefault="00C21459" w:rsidP="00C21459">
      <w:pPr>
        <w:jc w:val="both"/>
        <w:rPr>
          <w:rFonts w:ascii="Uniwers CE" w:hAnsi="Uniwers CE"/>
          <w:b/>
          <w:sz w:val="24"/>
          <w:szCs w:val="24"/>
        </w:rPr>
      </w:pPr>
      <w:r>
        <w:rPr>
          <w:rFonts w:ascii="Uniwers CE" w:hAnsi="Uniwers CE"/>
          <w:b/>
          <w:sz w:val="24"/>
          <w:szCs w:val="24"/>
        </w:rPr>
        <w:t>Zadanie nr V</w:t>
      </w:r>
      <w:bookmarkStart w:id="0" w:name="_GoBack"/>
      <w:bookmarkEnd w:id="0"/>
    </w:p>
    <w:p w14:paraId="30F72B51" w14:textId="77777777" w:rsidR="00C21459" w:rsidRDefault="00C21459" w:rsidP="00850327">
      <w:pPr>
        <w:jc w:val="center"/>
        <w:rPr>
          <w:rFonts w:asciiTheme="minorHAnsi" w:hAnsiTheme="minorHAnsi" w:cs="Arial"/>
          <w:b/>
          <w:szCs w:val="22"/>
        </w:rPr>
      </w:pPr>
    </w:p>
    <w:p w14:paraId="3D699223" w14:textId="070E39A9" w:rsidR="00547AAF" w:rsidRPr="00C21459" w:rsidRDefault="00CF5010" w:rsidP="0085032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21459">
        <w:rPr>
          <w:rFonts w:asciiTheme="minorHAnsi" w:hAnsiTheme="minorHAnsi" w:cs="Arial"/>
          <w:b/>
          <w:sz w:val="24"/>
          <w:szCs w:val="24"/>
        </w:rPr>
        <w:t>Łóżko dziecięce</w:t>
      </w:r>
      <w:r w:rsidR="00BC79A4" w:rsidRPr="00C21459">
        <w:rPr>
          <w:rFonts w:asciiTheme="minorHAnsi" w:hAnsiTheme="minorHAnsi" w:cs="Arial"/>
          <w:b/>
          <w:sz w:val="24"/>
          <w:szCs w:val="24"/>
        </w:rPr>
        <w:t>j</w:t>
      </w:r>
      <w:r w:rsidRPr="00C21459">
        <w:rPr>
          <w:rFonts w:asciiTheme="minorHAnsi" w:hAnsiTheme="minorHAnsi" w:cs="Arial"/>
          <w:b/>
          <w:sz w:val="24"/>
          <w:szCs w:val="24"/>
        </w:rPr>
        <w:t xml:space="preserve"> intensywnej opieki medycznej </w:t>
      </w:r>
      <w:r w:rsidR="00850327" w:rsidRPr="00C21459">
        <w:rPr>
          <w:rFonts w:asciiTheme="minorHAnsi" w:hAnsiTheme="minorHAnsi" w:cs="Arial"/>
          <w:b/>
          <w:sz w:val="24"/>
          <w:szCs w:val="24"/>
        </w:rPr>
        <w:t>do s</w:t>
      </w:r>
      <w:r w:rsidR="001E44DE" w:rsidRPr="00C21459">
        <w:rPr>
          <w:rFonts w:asciiTheme="minorHAnsi" w:hAnsiTheme="minorHAnsi" w:cs="Arial"/>
          <w:b/>
          <w:sz w:val="24"/>
          <w:szCs w:val="24"/>
        </w:rPr>
        <w:t>ali szpitalnego oddziału ratunkowego</w:t>
      </w:r>
      <w:r w:rsidR="00981CA4" w:rsidRPr="00C21459">
        <w:rPr>
          <w:rFonts w:asciiTheme="minorHAnsi" w:hAnsiTheme="minorHAnsi" w:cs="Arial"/>
          <w:b/>
          <w:sz w:val="24"/>
          <w:szCs w:val="24"/>
        </w:rPr>
        <w:br/>
      </w:r>
      <w:r w:rsidR="00981CA4" w:rsidRPr="00C21459">
        <w:rPr>
          <w:rFonts w:asciiTheme="minorHAnsi" w:hAnsiTheme="minorHAnsi" w:cs="Arial"/>
          <w:b/>
          <w:sz w:val="24"/>
          <w:szCs w:val="24"/>
        </w:rPr>
        <w:br/>
      </w:r>
    </w:p>
    <w:tbl>
      <w:tblPr>
        <w:tblW w:w="102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4287"/>
        <w:gridCol w:w="1172"/>
        <w:gridCol w:w="3566"/>
      </w:tblGrid>
      <w:tr w:rsidR="006D2D8B" w:rsidRPr="00CE632A" w14:paraId="3BDEC34B" w14:textId="77777777" w:rsidTr="00BB6DCE">
        <w:trPr>
          <w:trHeight w:val="151"/>
        </w:trPr>
        <w:tc>
          <w:tcPr>
            <w:tcW w:w="1218" w:type="dxa"/>
          </w:tcPr>
          <w:p w14:paraId="161826C1" w14:textId="77777777" w:rsidR="00F408AC" w:rsidRPr="00CE632A" w:rsidRDefault="00F408AC" w:rsidP="00E84A11">
            <w:pPr>
              <w:ind w:left="720"/>
              <w:rPr>
                <w:rFonts w:asciiTheme="minorHAnsi" w:hAnsiTheme="minorHAnsi" w:cs="Arial"/>
                <w:b/>
                <w:szCs w:val="22"/>
              </w:rPr>
            </w:pPr>
            <w:r w:rsidRPr="00CE632A">
              <w:rPr>
                <w:rFonts w:asciiTheme="minorHAnsi" w:hAnsiTheme="minorHAnsi" w:cs="Arial"/>
                <w:b/>
                <w:szCs w:val="22"/>
              </w:rPr>
              <w:t>LP</w:t>
            </w:r>
          </w:p>
        </w:tc>
        <w:tc>
          <w:tcPr>
            <w:tcW w:w="4287" w:type="dxa"/>
          </w:tcPr>
          <w:p w14:paraId="37936C04" w14:textId="77777777" w:rsidR="00F408AC" w:rsidRPr="00CE632A" w:rsidRDefault="00F408AC" w:rsidP="00943166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CE632A">
              <w:rPr>
                <w:rFonts w:asciiTheme="minorHAnsi" w:hAnsiTheme="minorHAnsi" w:cs="Arial"/>
                <w:b/>
                <w:szCs w:val="22"/>
              </w:rPr>
              <w:t>Parametry Wymagane</w:t>
            </w:r>
          </w:p>
        </w:tc>
        <w:tc>
          <w:tcPr>
            <w:tcW w:w="1172" w:type="dxa"/>
          </w:tcPr>
          <w:p w14:paraId="2DA3AE3F" w14:textId="77777777" w:rsidR="00F408AC" w:rsidRPr="00CE632A" w:rsidRDefault="00F408AC" w:rsidP="00943166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CE632A">
              <w:rPr>
                <w:rFonts w:asciiTheme="minorHAnsi" w:hAnsiTheme="minorHAnsi" w:cs="Arial"/>
                <w:b/>
                <w:szCs w:val="22"/>
              </w:rPr>
              <w:t>Warunek</w:t>
            </w:r>
          </w:p>
        </w:tc>
        <w:tc>
          <w:tcPr>
            <w:tcW w:w="3566" w:type="dxa"/>
          </w:tcPr>
          <w:p w14:paraId="7B6063BA" w14:textId="77777777" w:rsidR="00F408AC" w:rsidRPr="00CE632A" w:rsidRDefault="00F408AC" w:rsidP="00943166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CE632A">
              <w:rPr>
                <w:rFonts w:asciiTheme="minorHAnsi" w:hAnsiTheme="minorHAnsi" w:cs="Arial"/>
                <w:b/>
                <w:szCs w:val="22"/>
              </w:rPr>
              <w:t>Opisać</w:t>
            </w:r>
          </w:p>
        </w:tc>
      </w:tr>
      <w:tr w:rsidR="006D2D8B" w:rsidRPr="00CE632A" w14:paraId="0C4AC9BC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6BF6DD4C" w14:textId="77777777" w:rsidR="00C37C6C" w:rsidRPr="00CE632A" w:rsidRDefault="00C37C6C" w:rsidP="00EF4600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7894B0A1" w14:textId="77777777" w:rsidR="00C37C6C" w:rsidRPr="00CE632A" w:rsidRDefault="00ED7C91" w:rsidP="00ED7C91">
            <w:pPr>
              <w:rPr>
                <w:rFonts w:asciiTheme="minorHAnsi" w:hAnsiTheme="minorHAnsi" w:cs="Arial"/>
                <w:b/>
                <w:szCs w:val="22"/>
              </w:rPr>
            </w:pPr>
            <w:r w:rsidRPr="00CE632A">
              <w:rPr>
                <w:rFonts w:asciiTheme="minorHAnsi" w:hAnsiTheme="minorHAnsi" w:cs="Arial"/>
                <w:b/>
                <w:szCs w:val="22"/>
              </w:rPr>
              <w:t>Model</w:t>
            </w:r>
          </w:p>
        </w:tc>
        <w:tc>
          <w:tcPr>
            <w:tcW w:w="1172" w:type="dxa"/>
          </w:tcPr>
          <w:p w14:paraId="7B4912C9" w14:textId="77777777" w:rsidR="00C37C6C" w:rsidRPr="00CE632A" w:rsidRDefault="00C37C6C" w:rsidP="00ED7C91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Podać </w:t>
            </w:r>
          </w:p>
        </w:tc>
        <w:tc>
          <w:tcPr>
            <w:tcW w:w="3566" w:type="dxa"/>
          </w:tcPr>
          <w:p w14:paraId="3D62A46D" w14:textId="77777777" w:rsidR="00C37C6C" w:rsidRPr="00CE632A" w:rsidRDefault="00C37C6C" w:rsidP="009C43FE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6D2D8B" w:rsidRPr="00CE632A" w14:paraId="2DC717D6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2C29E67F" w14:textId="77777777" w:rsidR="00C37C6C" w:rsidRPr="00CE632A" w:rsidRDefault="00C37C6C" w:rsidP="00EF4600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5E7C6EA0" w14:textId="77777777" w:rsidR="00C37C6C" w:rsidRPr="00CE632A" w:rsidRDefault="00C37C6C" w:rsidP="009C43FE">
            <w:pPr>
              <w:rPr>
                <w:rFonts w:asciiTheme="minorHAnsi" w:hAnsiTheme="minorHAnsi" w:cs="Arial"/>
                <w:b/>
                <w:szCs w:val="22"/>
              </w:rPr>
            </w:pPr>
            <w:r w:rsidRPr="00CE632A">
              <w:rPr>
                <w:rFonts w:asciiTheme="minorHAnsi" w:hAnsiTheme="minorHAnsi" w:cs="Arial"/>
                <w:b/>
                <w:szCs w:val="22"/>
              </w:rPr>
              <w:t xml:space="preserve">Producent </w:t>
            </w:r>
          </w:p>
        </w:tc>
        <w:tc>
          <w:tcPr>
            <w:tcW w:w="1172" w:type="dxa"/>
          </w:tcPr>
          <w:p w14:paraId="66ACDDD1" w14:textId="77777777" w:rsidR="00C37C6C" w:rsidRPr="00CE632A" w:rsidRDefault="00C37C6C" w:rsidP="00943166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Podać</w:t>
            </w:r>
          </w:p>
        </w:tc>
        <w:tc>
          <w:tcPr>
            <w:tcW w:w="3566" w:type="dxa"/>
          </w:tcPr>
          <w:p w14:paraId="10C69822" w14:textId="77777777" w:rsidR="00C37C6C" w:rsidRPr="00CE632A" w:rsidRDefault="00C37C6C" w:rsidP="009C43FE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6D2D8B" w:rsidRPr="00CE632A" w14:paraId="5629F84A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49EA2B28" w14:textId="77777777" w:rsidR="00C37C6C" w:rsidRPr="00CE632A" w:rsidRDefault="00C37C6C" w:rsidP="00EF4600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37868323" w14:textId="77777777" w:rsidR="00C37C6C" w:rsidRPr="00CE632A" w:rsidRDefault="00C37C6C" w:rsidP="009C43FE">
            <w:pPr>
              <w:rPr>
                <w:rFonts w:asciiTheme="minorHAnsi" w:hAnsiTheme="minorHAnsi" w:cs="Arial"/>
                <w:b/>
                <w:szCs w:val="22"/>
              </w:rPr>
            </w:pPr>
            <w:r w:rsidRPr="00CE632A">
              <w:rPr>
                <w:rFonts w:asciiTheme="minorHAnsi" w:hAnsiTheme="minorHAnsi" w:cs="Arial"/>
                <w:b/>
                <w:szCs w:val="22"/>
              </w:rPr>
              <w:t>Kraj pochodzenia</w:t>
            </w:r>
          </w:p>
        </w:tc>
        <w:tc>
          <w:tcPr>
            <w:tcW w:w="1172" w:type="dxa"/>
          </w:tcPr>
          <w:p w14:paraId="3E6194E1" w14:textId="77777777" w:rsidR="00C37C6C" w:rsidRPr="00CE632A" w:rsidRDefault="00C37C6C" w:rsidP="00943166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Podać</w:t>
            </w:r>
          </w:p>
        </w:tc>
        <w:tc>
          <w:tcPr>
            <w:tcW w:w="3566" w:type="dxa"/>
          </w:tcPr>
          <w:p w14:paraId="40995A4C" w14:textId="77777777" w:rsidR="00C37C6C" w:rsidRPr="00CE632A" w:rsidRDefault="00C37C6C" w:rsidP="009C43FE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6D2D8B" w:rsidRPr="00CE632A" w14:paraId="4053ED6E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23271131" w14:textId="77777777" w:rsidR="00C37C6C" w:rsidRPr="00CE632A" w:rsidRDefault="00C37C6C" w:rsidP="00EF4600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2CCB4444" w14:textId="3BA59233" w:rsidR="00C37C6C" w:rsidRPr="00CE632A" w:rsidRDefault="006B7A16" w:rsidP="009C43FE">
            <w:pPr>
              <w:rPr>
                <w:rFonts w:asciiTheme="minorHAnsi" w:hAnsiTheme="minorHAnsi" w:cs="Arial"/>
                <w:b/>
                <w:szCs w:val="22"/>
              </w:rPr>
            </w:pPr>
            <w:r w:rsidRPr="00CE632A">
              <w:rPr>
                <w:rFonts w:asciiTheme="minorHAnsi" w:hAnsiTheme="minorHAnsi" w:cs="Arial"/>
                <w:b/>
                <w:szCs w:val="22"/>
              </w:rPr>
              <w:t xml:space="preserve">Rok produkcji </w:t>
            </w:r>
            <w:r w:rsidR="00035CF0" w:rsidRPr="00CE632A">
              <w:rPr>
                <w:rFonts w:asciiTheme="minorHAnsi" w:hAnsiTheme="minorHAnsi" w:cs="Arial"/>
                <w:b/>
                <w:szCs w:val="22"/>
              </w:rPr>
              <w:t>(nie starsze niż</w:t>
            </w:r>
            <w:r w:rsidR="001D7F07" w:rsidRPr="00CE632A">
              <w:rPr>
                <w:rFonts w:asciiTheme="minorHAnsi" w:hAnsiTheme="minorHAnsi" w:cs="Arial"/>
                <w:b/>
                <w:szCs w:val="22"/>
              </w:rPr>
              <w:t>201</w:t>
            </w:r>
            <w:r w:rsidR="00873168" w:rsidRPr="00CE632A">
              <w:rPr>
                <w:rFonts w:asciiTheme="minorHAnsi" w:hAnsiTheme="minorHAnsi" w:cs="Arial"/>
                <w:b/>
                <w:szCs w:val="22"/>
              </w:rPr>
              <w:t>7</w:t>
            </w:r>
            <w:r w:rsidR="00035CF0" w:rsidRPr="00CE632A">
              <w:rPr>
                <w:rFonts w:asciiTheme="minorHAnsi" w:hAnsiTheme="minorHAnsi" w:cs="Arial"/>
                <w:b/>
                <w:szCs w:val="22"/>
              </w:rPr>
              <w:t>)</w:t>
            </w:r>
          </w:p>
        </w:tc>
        <w:tc>
          <w:tcPr>
            <w:tcW w:w="1172" w:type="dxa"/>
          </w:tcPr>
          <w:p w14:paraId="0D06B8C7" w14:textId="77777777" w:rsidR="00C37C6C" w:rsidRPr="00CE632A" w:rsidRDefault="00DB4A8B" w:rsidP="00943166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Podać</w:t>
            </w:r>
          </w:p>
        </w:tc>
        <w:tc>
          <w:tcPr>
            <w:tcW w:w="3566" w:type="dxa"/>
          </w:tcPr>
          <w:p w14:paraId="55EB5620" w14:textId="77777777" w:rsidR="00C37C6C" w:rsidRPr="00CE632A" w:rsidRDefault="00C37C6C" w:rsidP="009C43FE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E402C" w:rsidRPr="00CE632A" w14:paraId="51A08483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6EC86CB3" w14:textId="77777777" w:rsidR="001E402C" w:rsidRPr="00CE632A" w:rsidRDefault="001E402C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59BE426E" w14:textId="6E625723" w:rsidR="005076B1" w:rsidRPr="00CE632A" w:rsidRDefault="001E402C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Łóżko </w:t>
            </w:r>
            <w:r w:rsidR="001A7512" w:rsidRPr="00CE632A">
              <w:rPr>
                <w:rFonts w:asciiTheme="minorHAnsi" w:hAnsiTheme="minorHAnsi" w:cs="Arial"/>
                <w:szCs w:val="22"/>
              </w:rPr>
              <w:t>dzi</w:t>
            </w:r>
            <w:r w:rsidR="000E293E" w:rsidRPr="00CE632A">
              <w:rPr>
                <w:rFonts w:asciiTheme="minorHAnsi" w:hAnsiTheme="minorHAnsi" w:cs="Arial"/>
                <w:szCs w:val="22"/>
              </w:rPr>
              <w:t xml:space="preserve">ecięce, sterowane elektrycznie </w:t>
            </w:r>
            <w:r w:rsidR="001A7512" w:rsidRPr="00CE632A">
              <w:rPr>
                <w:rFonts w:asciiTheme="minorHAnsi" w:hAnsiTheme="minorHAnsi" w:cs="Arial"/>
                <w:szCs w:val="22"/>
              </w:rPr>
              <w:t xml:space="preserve">3 segmenty. 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 </w:t>
            </w:r>
            <w:r w:rsidR="001A7512" w:rsidRPr="00CE632A">
              <w:rPr>
                <w:rFonts w:asciiTheme="minorHAnsi" w:hAnsiTheme="minorHAnsi" w:cs="Arial"/>
                <w:szCs w:val="22"/>
              </w:rPr>
              <w:t xml:space="preserve">Wymiary </w:t>
            </w:r>
            <w:r w:rsidR="00873168" w:rsidRPr="00CE632A">
              <w:rPr>
                <w:rFonts w:asciiTheme="minorHAnsi" w:hAnsiTheme="minorHAnsi" w:cs="Arial"/>
                <w:szCs w:val="22"/>
              </w:rPr>
              <w:t xml:space="preserve">leża </w:t>
            </w:r>
            <w:r w:rsidR="000E293E" w:rsidRPr="00CE632A">
              <w:rPr>
                <w:rFonts w:asciiTheme="minorHAnsi" w:hAnsiTheme="minorHAnsi" w:cs="Arial"/>
                <w:szCs w:val="22"/>
              </w:rPr>
              <w:t xml:space="preserve">158x78,5 </w:t>
            </w:r>
            <w:r w:rsidR="00873168" w:rsidRPr="00CE632A">
              <w:rPr>
                <w:rFonts w:asciiTheme="minorHAnsi" w:hAnsiTheme="minorHAnsi" w:cs="Arial"/>
                <w:szCs w:val="22"/>
              </w:rPr>
              <w:t xml:space="preserve">cm </w:t>
            </w:r>
            <w:r w:rsidR="002D5DE2" w:rsidRPr="00CE632A">
              <w:rPr>
                <w:rFonts w:asciiTheme="minorHAnsi" w:hAnsiTheme="minorHAnsi" w:cs="Arial"/>
                <w:szCs w:val="22"/>
              </w:rPr>
              <w:t>(+/-1</w:t>
            </w:r>
            <w:r w:rsidR="00D326ED" w:rsidRPr="00CE632A">
              <w:rPr>
                <w:rFonts w:asciiTheme="minorHAnsi" w:hAnsiTheme="minorHAnsi" w:cs="Arial"/>
                <w:szCs w:val="22"/>
              </w:rPr>
              <w:t xml:space="preserve">cm) wraz z funkcją </w:t>
            </w:r>
            <w:r w:rsidR="001A7512" w:rsidRPr="00CE632A">
              <w:rPr>
                <w:rFonts w:asciiTheme="minorHAnsi" w:hAnsiTheme="minorHAnsi" w:cs="Arial"/>
                <w:szCs w:val="22"/>
              </w:rPr>
              <w:t xml:space="preserve">elektrycznego </w:t>
            </w:r>
            <w:r w:rsidR="00D326ED" w:rsidRPr="00CE632A">
              <w:rPr>
                <w:rFonts w:asciiTheme="minorHAnsi" w:hAnsiTheme="minorHAnsi" w:cs="Arial"/>
                <w:szCs w:val="22"/>
              </w:rPr>
              <w:t>przedłużania leża</w:t>
            </w:r>
            <w:r w:rsidR="001A7512" w:rsidRPr="00CE632A">
              <w:rPr>
                <w:rFonts w:asciiTheme="minorHAnsi" w:hAnsiTheme="minorHAnsi" w:cs="Arial"/>
                <w:szCs w:val="22"/>
              </w:rPr>
              <w:t xml:space="preserve"> min. do 198 </w:t>
            </w:r>
            <w:r w:rsidR="00873168" w:rsidRPr="00CE632A">
              <w:rPr>
                <w:rFonts w:asciiTheme="minorHAnsi" w:hAnsiTheme="minorHAnsi" w:cs="Arial"/>
                <w:szCs w:val="22"/>
              </w:rPr>
              <w:t>c</w:t>
            </w:r>
            <w:r w:rsidR="008F6E27" w:rsidRPr="00CE632A">
              <w:rPr>
                <w:rFonts w:asciiTheme="minorHAnsi" w:hAnsiTheme="minorHAnsi" w:cs="Arial"/>
                <w:szCs w:val="22"/>
              </w:rPr>
              <w:t>m</w:t>
            </w:r>
            <w:r w:rsidR="001A7512" w:rsidRPr="00CE632A">
              <w:rPr>
                <w:rFonts w:asciiTheme="minorHAnsi" w:hAnsiTheme="minorHAnsi" w:cs="Arial"/>
                <w:szCs w:val="22"/>
              </w:rPr>
              <w:t xml:space="preserve">. </w:t>
            </w:r>
          </w:p>
          <w:p w14:paraId="19FF03C5" w14:textId="20C46ECD" w:rsidR="001E402C" w:rsidRPr="00CE632A" w:rsidRDefault="009441F8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W</w:t>
            </w:r>
            <w:r w:rsidR="005076B1" w:rsidRPr="00CE632A">
              <w:rPr>
                <w:rFonts w:asciiTheme="minorHAnsi" w:hAnsiTheme="minorHAnsi" w:cs="Arial"/>
                <w:szCs w:val="22"/>
              </w:rPr>
              <w:t xml:space="preserve">ymiary leża po jego maksymalnym </w:t>
            </w:r>
            <w:r w:rsidR="00E333B1" w:rsidRPr="00CE632A">
              <w:rPr>
                <w:rFonts w:asciiTheme="minorHAnsi" w:hAnsiTheme="minorHAnsi" w:cs="Arial"/>
                <w:szCs w:val="22"/>
              </w:rPr>
              <w:t>przedłużeniu</w:t>
            </w:r>
            <w:r w:rsidR="005076B1" w:rsidRPr="00CE632A">
              <w:rPr>
                <w:rFonts w:asciiTheme="minorHAnsi" w:hAnsiTheme="minorHAnsi" w:cs="Arial"/>
                <w:szCs w:val="22"/>
              </w:rPr>
              <w:t xml:space="preserve"> 198x78,5 cm</w:t>
            </w:r>
            <w:r w:rsidR="00E86A44" w:rsidRPr="00CE632A">
              <w:rPr>
                <w:rFonts w:asciiTheme="minorHAnsi" w:hAnsiTheme="minorHAnsi" w:cs="Arial"/>
                <w:szCs w:val="22"/>
              </w:rPr>
              <w:t xml:space="preserve"> dla dzieci o wyższym wzroście</w:t>
            </w:r>
            <w:r w:rsidR="005076B1" w:rsidRPr="00CE632A">
              <w:rPr>
                <w:rFonts w:asciiTheme="minorHAnsi" w:hAnsiTheme="minorHAnsi" w:cs="Arial"/>
                <w:szCs w:val="22"/>
              </w:rPr>
              <w:t>.</w:t>
            </w:r>
            <w:r w:rsidR="00024474" w:rsidRPr="00CE632A">
              <w:rPr>
                <w:rFonts w:asciiTheme="minorHAnsi" w:hAnsiTheme="minorHAnsi" w:cs="Arial"/>
                <w:szCs w:val="22"/>
              </w:rPr>
              <w:t xml:space="preserve"> Całkowite wymiary; 183/</w:t>
            </w:r>
            <w:r w:rsidR="00D846D9" w:rsidRPr="00CE632A">
              <w:rPr>
                <w:rFonts w:asciiTheme="minorHAnsi" w:hAnsiTheme="minorHAnsi" w:cs="Arial"/>
                <w:szCs w:val="22"/>
              </w:rPr>
              <w:t>223</w:t>
            </w:r>
            <w:r w:rsidRPr="00CE632A">
              <w:rPr>
                <w:rFonts w:asciiTheme="minorHAnsi" w:hAnsiTheme="minorHAnsi" w:cs="Arial"/>
                <w:szCs w:val="22"/>
              </w:rPr>
              <w:t>x98 cm.</w:t>
            </w:r>
            <w:r w:rsidR="005076B1" w:rsidRPr="00CE632A">
              <w:rPr>
                <w:rFonts w:asciiTheme="minorHAnsi" w:hAnsiTheme="minorHAnsi" w:cs="Arial"/>
                <w:szCs w:val="22"/>
              </w:rPr>
              <w:t xml:space="preserve"> </w:t>
            </w:r>
            <w:r w:rsidR="001A7512" w:rsidRPr="00CE632A">
              <w:rPr>
                <w:rFonts w:asciiTheme="minorHAnsi" w:hAnsiTheme="minorHAnsi" w:cs="Arial"/>
                <w:szCs w:val="22"/>
              </w:rPr>
              <w:t>Cztery otwory we wszystkich narożnikach łóż</w:t>
            </w:r>
            <w:r w:rsidR="00B83ADE" w:rsidRPr="00CE632A">
              <w:rPr>
                <w:rFonts w:asciiTheme="minorHAnsi" w:hAnsiTheme="minorHAnsi" w:cs="Arial"/>
                <w:szCs w:val="22"/>
              </w:rPr>
              <w:t>ka do montażu wyposażenia dodatkowego</w:t>
            </w:r>
            <w:r w:rsidR="00C15CBF" w:rsidRPr="00CE632A">
              <w:rPr>
                <w:rFonts w:asciiTheme="minorHAnsi" w:hAnsiTheme="minorHAnsi" w:cs="Arial"/>
                <w:szCs w:val="22"/>
              </w:rPr>
              <w:t xml:space="preserve">. </w:t>
            </w:r>
          </w:p>
        </w:tc>
        <w:tc>
          <w:tcPr>
            <w:tcW w:w="1172" w:type="dxa"/>
          </w:tcPr>
          <w:p w14:paraId="6740500A" w14:textId="7C16C8EA" w:rsidR="001E402C" w:rsidRPr="00CE632A" w:rsidRDefault="00C15CBF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Tak, p</w:t>
            </w:r>
            <w:r w:rsidR="008F6E27" w:rsidRPr="00CE632A">
              <w:rPr>
                <w:rFonts w:asciiTheme="minorHAnsi" w:hAnsiTheme="minorHAnsi" w:cs="Arial"/>
                <w:szCs w:val="22"/>
              </w:rPr>
              <w:t>odać</w:t>
            </w:r>
          </w:p>
        </w:tc>
        <w:tc>
          <w:tcPr>
            <w:tcW w:w="3566" w:type="dxa"/>
          </w:tcPr>
          <w:p w14:paraId="294B87AB" w14:textId="77777777" w:rsidR="001E402C" w:rsidRPr="00CE632A" w:rsidRDefault="001E402C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407990" w:rsidRPr="00CE632A" w14:paraId="33AE3B63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489843A3" w14:textId="77777777" w:rsidR="00407990" w:rsidRPr="00CE632A" w:rsidRDefault="00407990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14679BA9" w14:textId="033A83A3" w:rsidR="00407990" w:rsidRPr="00CE632A" w:rsidRDefault="00407990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Łóżko na kolumnach, dolna podstawa ze stalowych rurek z powłoką epoksydową, </w:t>
            </w:r>
            <w:proofErr w:type="spellStart"/>
            <w:r w:rsidR="00D76987" w:rsidRPr="00CE632A">
              <w:rPr>
                <w:rFonts w:asciiTheme="minorHAnsi" w:hAnsiTheme="minorHAnsi" w:cs="Arial"/>
                <w:szCs w:val="22"/>
              </w:rPr>
              <w:t>BioCote</w:t>
            </w:r>
            <w:proofErr w:type="spellEnd"/>
            <w:r w:rsidR="00D76987" w:rsidRPr="00CE632A">
              <w:rPr>
                <w:rFonts w:asciiTheme="minorHAnsi" w:hAnsiTheme="minorHAnsi" w:cs="Arial"/>
                <w:szCs w:val="22"/>
              </w:rPr>
              <w:t xml:space="preserve">, 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całkowicie wolna od </w:t>
            </w:r>
            <w:r w:rsidR="005873E0" w:rsidRPr="00CE632A">
              <w:rPr>
                <w:rFonts w:asciiTheme="minorHAnsi" w:hAnsiTheme="minorHAnsi" w:cs="Arial"/>
                <w:szCs w:val="22"/>
              </w:rPr>
              <w:t>przeszkód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 z czteroma podwójnymi kołami jezdnymi o średnicy 150 mm</w:t>
            </w:r>
            <w:r w:rsidR="000A6337" w:rsidRPr="00CE632A">
              <w:rPr>
                <w:rFonts w:asciiTheme="minorHAnsi" w:hAnsiTheme="minorHAnsi" w:cs="Arial"/>
                <w:szCs w:val="22"/>
              </w:rPr>
              <w:t xml:space="preserve"> (+-5mm)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 i hamulcem centralnym. </w:t>
            </w:r>
          </w:p>
        </w:tc>
        <w:tc>
          <w:tcPr>
            <w:tcW w:w="1172" w:type="dxa"/>
          </w:tcPr>
          <w:p w14:paraId="65CB54E5" w14:textId="7C44B3C1" w:rsidR="00407990" w:rsidRPr="00CE632A" w:rsidRDefault="00F30533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4484BF5D" w14:textId="77777777" w:rsidR="00407990" w:rsidRPr="00CE632A" w:rsidRDefault="00407990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AF084E" w:rsidRPr="00CE632A" w14:paraId="7EB21AF7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720033DC" w14:textId="77777777" w:rsidR="00AF084E" w:rsidRPr="00CE632A" w:rsidRDefault="00AF084E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0CD26EB8" w14:textId="4F25D202" w:rsidR="00AF084E" w:rsidRPr="00CE632A" w:rsidRDefault="00AF084E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Leże z ABS z powłoką z wysokociśnieniowego laminatu HPL nad ruchomym elementem oparcia stóp. </w:t>
            </w:r>
          </w:p>
        </w:tc>
        <w:tc>
          <w:tcPr>
            <w:tcW w:w="1172" w:type="dxa"/>
          </w:tcPr>
          <w:p w14:paraId="7FEE3C9E" w14:textId="72B0F51C" w:rsidR="00AF084E" w:rsidRPr="00CE632A" w:rsidRDefault="00F30533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719866F1" w14:textId="77777777" w:rsidR="00AF084E" w:rsidRPr="00CE632A" w:rsidRDefault="00AF084E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E86A44" w:rsidRPr="00CE632A" w14:paraId="640C2B30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223FEB29" w14:textId="77777777" w:rsidR="00E86A44" w:rsidRPr="00CE632A" w:rsidRDefault="00E86A44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092D4AC8" w14:textId="50A24515" w:rsidR="00E86A44" w:rsidRPr="00CE632A" w:rsidRDefault="00E86A44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Szczyty łóżka wykonane z jednobarwnego tworzywa sztucznego. Wezgłowie </w:t>
            </w:r>
            <w:r w:rsidR="007C3EFD" w:rsidRPr="00CE632A">
              <w:rPr>
                <w:rFonts w:asciiTheme="minorHAnsi" w:hAnsiTheme="minorHAnsi" w:cs="Arial"/>
                <w:szCs w:val="22"/>
              </w:rPr>
              <w:t xml:space="preserve">wyjmowane </w:t>
            </w:r>
            <w:r w:rsidRPr="00CE632A">
              <w:rPr>
                <w:rFonts w:asciiTheme="minorHAnsi" w:hAnsiTheme="minorHAnsi" w:cs="Arial"/>
                <w:szCs w:val="22"/>
              </w:rPr>
              <w:t>przy pomocy dźwigni zamykania/otwierania w razie potrzeby. Szczyt od strony nóg mocowany na stale z zamontowanym panelem sterowani</w:t>
            </w:r>
            <w:r w:rsidR="007C3EFD" w:rsidRPr="00CE632A">
              <w:rPr>
                <w:rFonts w:asciiTheme="minorHAnsi" w:hAnsiTheme="minorHAnsi" w:cs="Arial"/>
                <w:szCs w:val="22"/>
              </w:rPr>
              <w:t>a.</w:t>
            </w:r>
          </w:p>
        </w:tc>
        <w:tc>
          <w:tcPr>
            <w:tcW w:w="1172" w:type="dxa"/>
          </w:tcPr>
          <w:p w14:paraId="299A9331" w14:textId="09B83913" w:rsidR="00E86A44" w:rsidRPr="00CE632A" w:rsidRDefault="00F30533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2A0D874C" w14:textId="77777777" w:rsidR="00E86A44" w:rsidRPr="00CE632A" w:rsidRDefault="00E86A44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E402C" w:rsidRPr="00CE632A" w14:paraId="49D96358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160863D1" w14:textId="77777777" w:rsidR="001E402C" w:rsidRPr="00CE632A" w:rsidRDefault="001E402C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5AEA14AD" w14:textId="751A3EB9" w:rsidR="001E402C" w:rsidRPr="00CE632A" w:rsidRDefault="00D326ED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Łóżko z e</w:t>
            </w:r>
            <w:r w:rsidR="00B83ADE" w:rsidRPr="00CE632A">
              <w:rPr>
                <w:rFonts w:asciiTheme="minorHAnsi" w:hAnsiTheme="minorHAnsi" w:cs="Arial"/>
                <w:szCs w:val="22"/>
              </w:rPr>
              <w:t>lektrycznymi regulacjami</w:t>
            </w:r>
            <w:r w:rsidR="00EF6643" w:rsidRPr="00CE632A">
              <w:rPr>
                <w:rFonts w:asciiTheme="minorHAnsi" w:hAnsiTheme="minorHAnsi" w:cs="Arial"/>
                <w:szCs w:val="22"/>
              </w:rPr>
              <w:t>:</w:t>
            </w:r>
            <w:r w:rsidR="00B83ADE" w:rsidRPr="00CE632A">
              <w:rPr>
                <w:rFonts w:asciiTheme="minorHAnsi" w:hAnsiTheme="minorHAnsi" w:cs="Arial"/>
                <w:szCs w:val="22"/>
              </w:rPr>
              <w:t xml:space="preserve"> </w:t>
            </w:r>
          </w:p>
          <w:p w14:paraId="256B6260" w14:textId="6219FDBA" w:rsidR="00D326ED" w:rsidRPr="00CE632A" w:rsidRDefault="00BB6DCE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w</w:t>
            </w:r>
            <w:r w:rsidR="00AF084E" w:rsidRPr="00CE632A">
              <w:rPr>
                <w:rFonts w:asciiTheme="minorHAnsi" w:hAnsiTheme="minorHAnsi" w:cs="Arial"/>
                <w:szCs w:val="22"/>
              </w:rPr>
              <w:t>ysokości</w:t>
            </w:r>
            <w:r w:rsidR="00E86A44" w:rsidRPr="00CE632A">
              <w:rPr>
                <w:rFonts w:asciiTheme="minorHAnsi" w:hAnsiTheme="minorHAnsi" w:cs="Arial"/>
                <w:szCs w:val="22"/>
              </w:rPr>
              <w:t xml:space="preserve"> z lampką </w:t>
            </w:r>
            <w:proofErr w:type="spellStart"/>
            <w:r w:rsidR="00E86A44" w:rsidRPr="00CE632A">
              <w:rPr>
                <w:rFonts w:asciiTheme="minorHAnsi" w:hAnsiTheme="minorHAnsi" w:cs="Arial"/>
                <w:szCs w:val="22"/>
              </w:rPr>
              <w:t>led</w:t>
            </w:r>
            <w:proofErr w:type="spellEnd"/>
            <w:r w:rsidR="00E86A44" w:rsidRPr="00CE632A">
              <w:rPr>
                <w:rFonts w:asciiTheme="minorHAnsi" w:hAnsiTheme="minorHAnsi" w:cs="Arial"/>
                <w:szCs w:val="22"/>
              </w:rPr>
              <w:t xml:space="preserve"> inf</w:t>
            </w:r>
            <w:r w:rsidR="00217E36" w:rsidRPr="00CE632A">
              <w:rPr>
                <w:rFonts w:asciiTheme="minorHAnsi" w:hAnsiTheme="minorHAnsi" w:cs="Arial"/>
                <w:szCs w:val="22"/>
              </w:rPr>
              <w:t>ormująca o minimalnej wysokości</w:t>
            </w:r>
            <w:r w:rsidR="00AF084E" w:rsidRPr="00CE632A">
              <w:rPr>
                <w:rFonts w:asciiTheme="minorHAnsi" w:hAnsiTheme="minorHAnsi" w:cs="Arial"/>
                <w:szCs w:val="22"/>
              </w:rPr>
              <w:t>, segmentu pleców</w:t>
            </w:r>
            <w:r w:rsidR="00E86A44" w:rsidRPr="00CE632A">
              <w:rPr>
                <w:rFonts w:asciiTheme="minorHAnsi" w:hAnsiTheme="minorHAnsi" w:cs="Arial"/>
                <w:szCs w:val="22"/>
              </w:rPr>
              <w:t>, długości leża</w:t>
            </w:r>
            <w:r w:rsidR="00B5708F" w:rsidRPr="00CE632A">
              <w:rPr>
                <w:rFonts w:asciiTheme="minorHAnsi" w:hAnsiTheme="minorHAnsi" w:cs="Arial"/>
                <w:szCs w:val="22"/>
              </w:rPr>
              <w:t xml:space="preserve">, </w:t>
            </w:r>
            <w:r w:rsidR="00D326ED" w:rsidRPr="00CE632A">
              <w:rPr>
                <w:rFonts w:asciiTheme="minorHAnsi" w:hAnsiTheme="minorHAnsi" w:cs="Arial"/>
                <w:szCs w:val="22"/>
              </w:rPr>
              <w:t xml:space="preserve">przechyłów </w:t>
            </w:r>
            <w:proofErr w:type="spellStart"/>
            <w:r w:rsidR="00D326ED" w:rsidRPr="00CE632A">
              <w:rPr>
                <w:rFonts w:asciiTheme="minorHAnsi" w:hAnsiTheme="minorHAnsi" w:cs="Arial"/>
                <w:szCs w:val="22"/>
              </w:rPr>
              <w:t>Trendelenburga</w:t>
            </w:r>
            <w:proofErr w:type="spellEnd"/>
            <w:r w:rsidR="00D326ED" w:rsidRPr="00CE632A">
              <w:rPr>
                <w:rFonts w:asciiTheme="minorHAnsi" w:hAnsiTheme="minorHAnsi" w:cs="Arial"/>
                <w:szCs w:val="22"/>
              </w:rPr>
              <w:t xml:space="preserve"> i </w:t>
            </w:r>
            <w:proofErr w:type="spellStart"/>
            <w:r w:rsidR="00D326ED" w:rsidRPr="00CE632A">
              <w:rPr>
                <w:rFonts w:asciiTheme="minorHAnsi" w:hAnsiTheme="minorHAnsi" w:cs="Arial"/>
                <w:szCs w:val="22"/>
              </w:rPr>
              <w:t>antyTrendelenburga</w:t>
            </w:r>
            <w:proofErr w:type="spellEnd"/>
            <w:r w:rsidR="00B5708F" w:rsidRPr="00CE632A">
              <w:rPr>
                <w:rFonts w:asciiTheme="minorHAnsi" w:hAnsiTheme="minorHAnsi" w:cs="Arial"/>
                <w:szCs w:val="22"/>
              </w:rPr>
              <w:t xml:space="preserve">. Lampka </w:t>
            </w:r>
            <w:proofErr w:type="spellStart"/>
            <w:r w:rsidR="00B5708F" w:rsidRPr="00CE632A">
              <w:rPr>
                <w:rFonts w:asciiTheme="minorHAnsi" w:hAnsiTheme="minorHAnsi" w:cs="Arial"/>
                <w:szCs w:val="22"/>
              </w:rPr>
              <w:t>led</w:t>
            </w:r>
            <w:proofErr w:type="spellEnd"/>
            <w:r w:rsidR="00B5708F" w:rsidRPr="00CE632A">
              <w:rPr>
                <w:rFonts w:asciiTheme="minorHAnsi" w:hAnsiTheme="minorHAnsi" w:cs="Arial"/>
                <w:szCs w:val="22"/>
              </w:rPr>
              <w:t xml:space="preserve"> informująca o konieczności serwisowania lub usterce.</w:t>
            </w:r>
          </w:p>
          <w:p w14:paraId="61282330" w14:textId="50D527D6" w:rsidR="00B5708F" w:rsidRPr="00CE632A" w:rsidRDefault="00627E9C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Przycisk on/off z lampką </w:t>
            </w:r>
            <w:proofErr w:type="spellStart"/>
            <w:r w:rsidRPr="00CE632A">
              <w:rPr>
                <w:rFonts w:asciiTheme="minorHAnsi" w:hAnsiTheme="minorHAnsi" w:cs="Arial"/>
                <w:szCs w:val="22"/>
              </w:rPr>
              <w:t>led</w:t>
            </w:r>
            <w:proofErr w:type="spellEnd"/>
            <w:r w:rsidRPr="00CE632A">
              <w:rPr>
                <w:rFonts w:asciiTheme="minorHAnsi" w:hAnsiTheme="minorHAnsi" w:cs="Arial"/>
                <w:szCs w:val="22"/>
              </w:rPr>
              <w:t xml:space="preserve"> pokazującą rodzaj zasilania</w:t>
            </w:r>
            <w:r w:rsidR="00217E36" w:rsidRPr="00CE632A">
              <w:rPr>
                <w:rFonts w:asciiTheme="minorHAnsi" w:hAnsiTheme="minorHAnsi" w:cs="Arial"/>
                <w:szCs w:val="22"/>
              </w:rPr>
              <w:t xml:space="preserve"> elektrycznego, tzn. z sieci lub akumulatora.</w:t>
            </w:r>
          </w:p>
        </w:tc>
        <w:tc>
          <w:tcPr>
            <w:tcW w:w="1172" w:type="dxa"/>
          </w:tcPr>
          <w:p w14:paraId="5BDAC952" w14:textId="7F7B33C5" w:rsidR="001E402C" w:rsidRPr="00CE632A" w:rsidRDefault="00C15CBF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736A234E" w14:textId="77777777" w:rsidR="001E402C" w:rsidRPr="00CE632A" w:rsidRDefault="001E402C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B5708F" w:rsidRPr="00CE632A" w14:paraId="14F00C82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62DB66BB" w14:textId="77777777" w:rsidR="00B5708F" w:rsidRPr="00CE632A" w:rsidRDefault="00B5708F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160109E0" w14:textId="677F3F67" w:rsidR="00B5708F" w:rsidRPr="00CE632A" w:rsidRDefault="00B5708F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Moduł sterowania automatycznie przełączający się w stan </w:t>
            </w:r>
            <w:r w:rsidR="000B0D69" w:rsidRPr="00CE632A">
              <w:rPr>
                <w:rFonts w:asciiTheme="minorHAnsi" w:hAnsiTheme="minorHAnsi" w:cs="Arial"/>
                <w:szCs w:val="22"/>
              </w:rPr>
              <w:t>wyłączony po kilku minutach nie</w:t>
            </w:r>
            <w:r w:rsidRPr="00CE632A">
              <w:rPr>
                <w:rFonts w:asciiTheme="minorHAnsi" w:hAnsiTheme="minorHAnsi" w:cs="Arial"/>
                <w:szCs w:val="22"/>
              </w:rPr>
              <w:t>używania w celu oszczędności energii.</w:t>
            </w:r>
          </w:p>
        </w:tc>
        <w:tc>
          <w:tcPr>
            <w:tcW w:w="1172" w:type="dxa"/>
          </w:tcPr>
          <w:p w14:paraId="40E4861B" w14:textId="2848D1C0" w:rsidR="00B5708F" w:rsidRPr="00CE632A" w:rsidRDefault="00F30533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19F98856" w14:textId="77777777" w:rsidR="00B5708F" w:rsidRPr="00CE632A" w:rsidRDefault="00B5708F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B5708F" w:rsidRPr="00CE632A" w14:paraId="0717468D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48FF05F0" w14:textId="77777777" w:rsidR="00B5708F" w:rsidRPr="00CE632A" w:rsidRDefault="00B5708F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7A93AB3D" w14:textId="7F59243E" w:rsidR="00B5708F" w:rsidRPr="00CE632A" w:rsidRDefault="00B5708F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Łóżko wyposażone w dodatkowy akumulator do sterowania łóżkiem w sytuacjach braku energii elektrycznej lub transportu. </w:t>
            </w:r>
          </w:p>
        </w:tc>
        <w:tc>
          <w:tcPr>
            <w:tcW w:w="1172" w:type="dxa"/>
          </w:tcPr>
          <w:p w14:paraId="0E1D4850" w14:textId="2C3FDF71" w:rsidR="00B5708F" w:rsidRPr="00CE632A" w:rsidRDefault="00F30533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146BD000" w14:textId="77777777" w:rsidR="00B5708F" w:rsidRPr="00CE632A" w:rsidRDefault="00B5708F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B5708F" w:rsidRPr="00CE632A" w14:paraId="0CB054A1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10B8C075" w14:textId="77777777" w:rsidR="00B5708F" w:rsidRPr="00CE632A" w:rsidRDefault="00B5708F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1ABC0F9D" w14:textId="3AA5EA2A" w:rsidR="00B5708F" w:rsidRPr="00CE632A" w:rsidRDefault="00B5708F" w:rsidP="006E7015">
            <w:p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Dźwiękowy system alarmowy powiadamiający o podłączeniu do sieci i o niezablokowanych kołach.</w:t>
            </w:r>
          </w:p>
        </w:tc>
        <w:tc>
          <w:tcPr>
            <w:tcW w:w="1172" w:type="dxa"/>
          </w:tcPr>
          <w:p w14:paraId="3BAFBBF9" w14:textId="0CA38793" w:rsidR="00B5708F" w:rsidRPr="00CE632A" w:rsidRDefault="00F30533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5FCB134D" w14:textId="77777777" w:rsidR="00B5708F" w:rsidRPr="00CE632A" w:rsidRDefault="00B5708F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B83ADE" w:rsidRPr="00CE632A" w14:paraId="24BC7EFB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33C4F21F" w14:textId="77777777" w:rsidR="00B83ADE" w:rsidRPr="00CE632A" w:rsidRDefault="00B83ADE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24A2EFD5" w14:textId="1C66292A" w:rsidR="00B83ADE" w:rsidRPr="00CE632A" w:rsidRDefault="00B83ADE" w:rsidP="00214E21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E632A">
              <w:rPr>
                <w:rFonts w:asciiTheme="minorHAnsi" w:hAnsiTheme="minorHAnsi" w:cs="Arial"/>
                <w:sz w:val="22"/>
                <w:szCs w:val="22"/>
              </w:rPr>
              <w:t>Zasilanie 230 V, 50</w:t>
            </w:r>
            <w:r w:rsidR="00873168" w:rsidRPr="00CE632A">
              <w:rPr>
                <w:rFonts w:asciiTheme="minorHAnsi" w:hAnsiTheme="minorHAnsi" w:cs="Arial"/>
                <w:sz w:val="22"/>
                <w:szCs w:val="22"/>
              </w:rPr>
              <w:t>/60</w:t>
            </w:r>
            <w:r w:rsidRPr="00CE632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E632A">
              <w:rPr>
                <w:rFonts w:asciiTheme="minorHAnsi" w:hAnsiTheme="minorHAnsi" w:cs="Arial"/>
                <w:sz w:val="22"/>
                <w:szCs w:val="22"/>
              </w:rPr>
              <w:t>Hz</w:t>
            </w:r>
            <w:proofErr w:type="spellEnd"/>
            <w:r w:rsidRPr="00CE632A">
              <w:rPr>
                <w:rFonts w:asciiTheme="minorHAnsi" w:hAnsiTheme="minorHAnsi" w:cs="Arial"/>
                <w:sz w:val="22"/>
                <w:szCs w:val="22"/>
              </w:rPr>
              <w:t xml:space="preserve"> z sygnalizacją włączenia do sieci w celu uniknięcia nieświadomego wyrwania kabla z gniazdka i uszkodzenia łóżka lub gniazdka. </w:t>
            </w:r>
          </w:p>
        </w:tc>
        <w:tc>
          <w:tcPr>
            <w:tcW w:w="1172" w:type="dxa"/>
          </w:tcPr>
          <w:p w14:paraId="19D78FE7" w14:textId="77777777" w:rsidR="00B83ADE" w:rsidRPr="00CE632A" w:rsidRDefault="00B83ADE" w:rsidP="00B83ADE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7DB85C5E" w14:textId="77777777" w:rsidR="00B83ADE" w:rsidRPr="00CE632A" w:rsidRDefault="00B83ADE" w:rsidP="00B83ADE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B83ADE" w:rsidRPr="00CE632A" w14:paraId="729E59EC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6E602E56" w14:textId="77777777" w:rsidR="00B83ADE" w:rsidRPr="00CE632A" w:rsidRDefault="00B83ADE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7ADE7A32" w14:textId="10E478F0" w:rsidR="00B83ADE" w:rsidRPr="00CE632A" w:rsidRDefault="00CA728E" w:rsidP="006E7015">
            <w:p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Funkcja CPR</w:t>
            </w:r>
            <w:r w:rsidR="00B83ADE" w:rsidRPr="00CE632A">
              <w:rPr>
                <w:rFonts w:asciiTheme="minorHAnsi" w:hAnsiTheme="minorHAnsi" w:cs="Arial"/>
                <w:szCs w:val="22"/>
              </w:rPr>
              <w:t xml:space="preserve"> segmentu pleców pozwalająca na natychmiastową reakcję w sytuacjach zagrożenia życia pacjenta </w:t>
            </w:r>
          </w:p>
        </w:tc>
        <w:tc>
          <w:tcPr>
            <w:tcW w:w="1172" w:type="dxa"/>
          </w:tcPr>
          <w:p w14:paraId="4402D22A" w14:textId="347E159C" w:rsidR="00B83ADE" w:rsidRPr="00CE632A" w:rsidRDefault="00C15CBF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3B4574CB" w14:textId="77777777" w:rsidR="00B83ADE" w:rsidRPr="00CE632A" w:rsidRDefault="00B83ADE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B83ADE" w:rsidRPr="00CE632A" w14:paraId="11518DA2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3FECAC32" w14:textId="77777777" w:rsidR="00B83ADE" w:rsidRPr="00CE632A" w:rsidRDefault="00B83ADE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7596BE92" w14:textId="77777777" w:rsidR="00B83ADE" w:rsidRPr="00CE632A" w:rsidRDefault="00B83ADE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Funkcja </w:t>
            </w:r>
            <w:proofErr w:type="spellStart"/>
            <w:r w:rsidRPr="00CE632A">
              <w:rPr>
                <w:rFonts w:asciiTheme="minorHAnsi" w:hAnsiTheme="minorHAnsi" w:cs="Arial"/>
                <w:szCs w:val="22"/>
              </w:rPr>
              <w:t>autokonturu</w:t>
            </w:r>
            <w:proofErr w:type="spellEnd"/>
            <w:r w:rsidRPr="00CE632A">
              <w:rPr>
                <w:rFonts w:asciiTheme="minorHAnsi" w:hAnsiTheme="minorHAnsi" w:cs="Arial"/>
                <w:szCs w:val="22"/>
              </w:rPr>
              <w:t>- jednoczesnej regulacji segmentu pleców i segmentu uda</w:t>
            </w:r>
          </w:p>
        </w:tc>
        <w:tc>
          <w:tcPr>
            <w:tcW w:w="1172" w:type="dxa"/>
          </w:tcPr>
          <w:p w14:paraId="3319E106" w14:textId="640FE40D" w:rsidR="00B83ADE" w:rsidRPr="00CE632A" w:rsidRDefault="00C15CBF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02DA71EF" w14:textId="77777777" w:rsidR="00B83ADE" w:rsidRPr="00CE632A" w:rsidRDefault="00B83ADE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B83ADE" w:rsidRPr="00CE632A" w14:paraId="36961135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00B32EFD" w14:textId="77777777" w:rsidR="00B83ADE" w:rsidRPr="00CE632A" w:rsidRDefault="00B83ADE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751E4DB0" w14:textId="2472D9B6" w:rsidR="00B83ADE" w:rsidRPr="00CE632A" w:rsidRDefault="00B83ADE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Regulacja elektrycz</w:t>
            </w:r>
            <w:r w:rsidR="00873168" w:rsidRPr="00CE632A">
              <w:rPr>
                <w:rFonts w:asciiTheme="minorHAnsi" w:hAnsiTheme="minorHAnsi" w:cs="Arial"/>
                <w:szCs w:val="22"/>
              </w:rPr>
              <w:t>n</w:t>
            </w:r>
            <w:r w:rsidR="009441F8" w:rsidRPr="00CE632A">
              <w:rPr>
                <w:rFonts w:asciiTheme="minorHAnsi" w:hAnsiTheme="minorHAnsi" w:cs="Arial"/>
                <w:szCs w:val="22"/>
              </w:rPr>
              <w:t>a wysokości leża, w zakresie 550 mm do 950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mm (+/- </w:t>
            </w:r>
            <w:r w:rsidR="003453B8" w:rsidRPr="00CE632A">
              <w:rPr>
                <w:rFonts w:asciiTheme="minorHAnsi" w:hAnsiTheme="minorHAnsi" w:cs="Arial"/>
                <w:szCs w:val="22"/>
              </w:rPr>
              <w:t>1</w:t>
            </w:r>
            <w:r w:rsidRPr="00CE632A">
              <w:rPr>
                <w:rFonts w:asciiTheme="minorHAnsi" w:hAnsiTheme="minorHAnsi" w:cs="Arial"/>
                <w:szCs w:val="22"/>
              </w:rPr>
              <w:t>0mm), gwarantująca bezpieczne opuszczanie łóżka i zapobiegająca „zeskakiwaniu z łóżka”. Nie dopuszcza się rozwiązań o wysokości minimalnej wyższej narażającej pacjenta na ryzyko upadków</w:t>
            </w:r>
          </w:p>
        </w:tc>
        <w:tc>
          <w:tcPr>
            <w:tcW w:w="1172" w:type="dxa"/>
          </w:tcPr>
          <w:p w14:paraId="26975878" w14:textId="77777777" w:rsidR="00B83ADE" w:rsidRPr="00CE632A" w:rsidRDefault="00B83ADE" w:rsidP="008F6E2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Tak, podać</w:t>
            </w:r>
          </w:p>
        </w:tc>
        <w:tc>
          <w:tcPr>
            <w:tcW w:w="3566" w:type="dxa"/>
          </w:tcPr>
          <w:p w14:paraId="1729B875" w14:textId="77777777" w:rsidR="00B83ADE" w:rsidRPr="00CE632A" w:rsidRDefault="00B83ADE" w:rsidP="008F6E27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9C61C5" w:rsidRPr="00CE632A" w14:paraId="75CB1CD6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361EFAA4" w14:textId="77777777" w:rsidR="009C61C5" w:rsidRPr="00CE632A" w:rsidRDefault="009C61C5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5D823DFE" w14:textId="01B2DAAE" w:rsidR="009C61C5" w:rsidRPr="00CE632A" w:rsidRDefault="009C61C5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Re</w:t>
            </w:r>
            <w:r w:rsidR="00873168" w:rsidRPr="00CE632A">
              <w:rPr>
                <w:rFonts w:asciiTheme="minorHAnsi" w:hAnsiTheme="minorHAnsi" w:cs="Arial"/>
                <w:szCs w:val="22"/>
              </w:rPr>
              <w:t>gulacja elektryczna pleców min 70</w:t>
            </w:r>
            <w:r w:rsidRPr="00CE632A">
              <w:rPr>
                <w:rFonts w:asciiTheme="minorHAnsi" w:hAnsiTheme="minorHAnsi" w:cs="Arial"/>
                <w:szCs w:val="22"/>
              </w:rPr>
              <w:sym w:font="Symbol" w:char="F0B0"/>
            </w:r>
            <w:r w:rsidRPr="00CE632A">
              <w:rPr>
                <w:rFonts w:asciiTheme="minorHAnsi" w:hAnsiTheme="minorHAnsi" w:cs="Arial"/>
                <w:szCs w:val="22"/>
              </w:rPr>
              <w:t xml:space="preserve">  oraz regulacja elektryczna uda min 3</w:t>
            </w:r>
            <w:r w:rsidR="00873168" w:rsidRPr="00CE632A">
              <w:rPr>
                <w:rFonts w:asciiTheme="minorHAnsi" w:hAnsiTheme="minorHAnsi" w:cs="Arial"/>
                <w:szCs w:val="22"/>
              </w:rPr>
              <w:t>5</w:t>
            </w:r>
            <w:r w:rsidRPr="00CE632A">
              <w:rPr>
                <w:rFonts w:asciiTheme="minorHAnsi" w:hAnsiTheme="minorHAnsi" w:cs="Arial"/>
                <w:szCs w:val="22"/>
              </w:rPr>
              <w:sym w:font="Symbol" w:char="F0B0"/>
            </w:r>
          </w:p>
        </w:tc>
        <w:tc>
          <w:tcPr>
            <w:tcW w:w="1172" w:type="dxa"/>
          </w:tcPr>
          <w:p w14:paraId="68911FFF" w14:textId="77777777" w:rsidR="009C61C5" w:rsidRPr="00CE632A" w:rsidRDefault="009C61C5" w:rsidP="008F6E2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Tak, podać</w:t>
            </w:r>
          </w:p>
        </w:tc>
        <w:tc>
          <w:tcPr>
            <w:tcW w:w="3566" w:type="dxa"/>
          </w:tcPr>
          <w:p w14:paraId="22857AF7" w14:textId="77777777" w:rsidR="009C61C5" w:rsidRPr="00CE632A" w:rsidRDefault="009C61C5" w:rsidP="008F6E27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B83ADE" w:rsidRPr="00CE632A" w14:paraId="54CAA04D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0C1E260C" w14:textId="77777777" w:rsidR="00B83ADE" w:rsidRPr="00CE632A" w:rsidRDefault="00B83ADE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7BA647D6" w14:textId="768F6679" w:rsidR="00B83ADE" w:rsidRPr="00CE632A" w:rsidRDefault="00B83ADE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Regulacja elektryczna pozycji </w:t>
            </w:r>
            <w:proofErr w:type="spellStart"/>
            <w:r w:rsidRPr="00CE632A">
              <w:rPr>
                <w:rFonts w:asciiTheme="minorHAnsi" w:hAnsiTheme="minorHAnsi" w:cs="Arial"/>
                <w:szCs w:val="22"/>
              </w:rPr>
              <w:t>Trendelenburga</w:t>
            </w:r>
            <w:proofErr w:type="spellEnd"/>
            <w:r w:rsidRPr="00CE632A">
              <w:rPr>
                <w:rFonts w:asciiTheme="minorHAnsi" w:hAnsiTheme="minorHAnsi" w:cs="Arial"/>
                <w:szCs w:val="22"/>
              </w:rPr>
              <w:t xml:space="preserve"> i </w:t>
            </w:r>
            <w:proofErr w:type="spellStart"/>
            <w:r w:rsidRPr="00CE632A">
              <w:rPr>
                <w:rFonts w:asciiTheme="minorHAnsi" w:hAnsiTheme="minorHAnsi" w:cs="Arial"/>
                <w:szCs w:val="22"/>
              </w:rPr>
              <w:t>antyTrendelnburga</w:t>
            </w:r>
            <w:proofErr w:type="spellEnd"/>
            <w:r w:rsidRPr="00CE632A">
              <w:rPr>
                <w:rFonts w:asciiTheme="minorHAnsi" w:hAnsiTheme="minorHAnsi" w:cs="Arial"/>
                <w:szCs w:val="22"/>
              </w:rPr>
              <w:t xml:space="preserve"> min. </w:t>
            </w:r>
            <w:r w:rsidR="003453B8" w:rsidRPr="00CE632A">
              <w:rPr>
                <w:rFonts w:asciiTheme="minorHAnsi" w:hAnsiTheme="minorHAnsi" w:cs="Arial"/>
                <w:szCs w:val="22"/>
              </w:rPr>
              <w:t>16</w:t>
            </w:r>
            <w:r w:rsidRPr="00CE632A">
              <w:rPr>
                <w:rFonts w:asciiTheme="minorHAnsi" w:hAnsiTheme="minorHAnsi" w:cs="Arial"/>
                <w:szCs w:val="22"/>
              </w:rPr>
              <w:sym w:font="Symbol" w:char="F0B0"/>
            </w:r>
            <w:r w:rsidRPr="00CE632A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1172" w:type="dxa"/>
          </w:tcPr>
          <w:p w14:paraId="351EE6C3" w14:textId="77777777" w:rsidR="00B83ADE" w:rsidRPr="00CE632A" w:rsidRDefault="00B83ADE" w:rsidP="008F6E2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Tak, podać</w:t>
            </w:r>
          </w:p>
        </w:tc>
        <w:tc>
          <w:tcPr>
            <w:tcW w:w="3566" w:type="dxa"/>
          </w:tcPr>
          <w:p w14:paraId="7D8790CA" w14:textId="77777777" w:rsidR="00B83ADE" w:rsidRPr="00CE632A" w:rsidRDefault="00B83ADE" w:rsidP="008F6E27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B83ADE" w:rsidRPr="00CE632A" w14:paraId="3FA47B03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7C747AD1" w14:textId="77777777" w:rsidR="00B83ADE" w:rsidRPr="00CE632A" w:rsidRDefault="00B83ADE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1B98A3C2" w14:textId="42632062" w:rsidR="00B83ADE" w:rsidRPr="00CE632A" w:rsidRDefault="00B83ADE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Leże łóżka  4 – sekcyjne, w</w:t>
            </w:r>
            <w:r w:rsidR="00873168" w:rsidRPr="00CE632A">
              <w:rPr>
                <w:rFonts w:asciiTheme="minorHAnsi" w:hAnsiTheme="minorHAnsi" w:cs="Arial"/>
                <w:szCs w:val="22"/>
              </w:rPr>
              <w:t xml:space="preserve"> tym 3 ruchome. Leże pokryte odejmowalnymi wypraskami 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 tworzywowymi</w:t>
            </w:r>
            <w:r w:rsidR="00873168" w:rsidRPr="00CE632A">
              <w:rPr>
                <w:rFonts w:asciiTheme="minorHAnsi" w:hAnsiTheme="minorHAnsi" w:cs="Arial"/>
                <w:szCs w:val="22"/>
              </w:rPr>
              <w:t xml:space="preserve"> łatwymi w myciu i dezynfekcji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. </w:t>
            </w:r>
          </w:p>
        </w:tc>
        <w:tc>
          <w:tcPr>
            <w:tcW w:w="1172" w:type="dxa"/>
          </w:tcPr>
          <w:p w14:paraId="49CEF875" w14:textId="77777777" w:rsidR="00B83ADE" w:rsidRPr="00CE632A" w:rsidRDefault="00B83ADE" w:rsidP="00B83ADE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241E7613" w14:textId="77777777" w:rsidR="00B83ADE" w:rsidRPr="00CE632A" w:rsidRDefault="00B83ADE" w:rsidP="00B83ADE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B83ADE" w:rsidRPr="00CE632A" w14:paraId="45B3DE02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24100034" w14:textId="77777777" w:rsidR="00B83ADE" w:rsidRPr="00CE632A" w:rsidRDefault="00B83ADE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14E483C4" w14:textId="3AB43CD9" w:rsidR="00B83ADE" w:rsidRPr="00CE632A" w:rsidRDefault="00B83ADE" w:rsidP="00214E21">
            <w:pPr>
              <w:jc w:val="both"/>
              <w:rPr>
                <w:rFonts w:asciiTheme="minorHAnsi" w:hAnsiTheme="minorHAnsi" w:cs="Arial"/>
                <w:szCs w:val="22"/>
                <w:highlight w:val="yellow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Funkcja autore</w:t>
            </w:r>
            <w:r w:rsidR="00344439" w:rsidRPr="00CE632A">
              <w:rPr>
                <w:rFonts w:asciiTheme="minorHAnsi" w:hAnsiTheme="minorHAnsi" w:cs="Arial"/>
                <w:szCs w:val="22"/>
              </w:rPr>
              <w:t xml:space="preserve">gresji segmentu pleców 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 niwelująca ryzyko powstawania odleżyn dzięki minimalizacji nacisku w odcinku krzyżowo-</w:t>
            </w:r>
            <w:r w:rsidR="003F6354" w:rsidRPr="00CE632A">
              <w:rPr>
                <w:rFonts w:asciiTheme="minorHAnsi" w:hAnsiTheme="minorHAnsi" w:cs="Arial"/>
                <w:szCs w:val="22"/>
              </w:rPr>
              <w:t>lędźwiowym.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 W segmencie pleców: mi</w:t>
            </w:r>
            <w:r w:rsidR="00344439" w:rsidRPr="00CE632A">
              <w:rPr>
                <w:rFonts w:asciiTheme="minorHAnsi" w:hAnsiTheme="minorHAnsi" w:cs="Arial"/>
                <w:szCs w:val="22"/>
              </w:rPr>
              <w:t>n.11 cm.</w:t>
            </w:r>
            <w:r w:rsidR="00873168" w:rsidRPr="00CE632A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1172" w:type="dxa"/>
          </w:tcPr>
          <w:p w14:paraId="1D9FA483" w14:textId="77777777" w:rsidR="00B83ADE" w:rsidRPr="00CE632A" w:rsidRDefault="00B83ADE" w:rsidP="00B83ADE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Tak, podać</w:t>
            </w:r>
          </w:p>
          <w:p w14:paraId="1076F2CF" w14:textId="77777777" w:rsidR="00B83ADE" w:rsidRPr="00CE632A" w:rsidRDefault="00B83ADE" w:rsidP="00B83ADE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566" w:type="dxa"/>
          </w:tcPr>
          <w:p w14:paraId="3E4DB209" w14:textId="77777777" w:rsidR="00B83ADE" w:rsidRPr="00CE632A" w:rsidRDefault="00B83ADE" w:rsidP="00B83ADE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B83ADE" w:rsidRPr="00CE632A" w14:paraId="19B8FE61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129241B5" w14:textId="77777777" w:rsidR="00B83ADE" w:rsidRPr="00CE632A" w:rsidRDefault="00B83ADE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0FEF79AD" w14:textId="5D666160" w:rsidR="00B83ADE" w:rsidRPr="00CE632A" w:rsidRDefault="00E35795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Barierki boczne na całej długości </w:t>
            </w:r>
            <w:r w:rsidR="007C3EFD" w:rsidRPr="00CE632A">
              <w:rPr>
                <w:rFonts w:asciiTheme="minorHAnsi" w:hAnsiTheme="minorHAnsi" w:cs="Arial"/>
                <w:szCs w:val="22"/>
              </w:rPr>
              <w:t xml:space="preserve">leża, </w:t>
            </w:r>
            <w:r w:rsidRPr="00CE632A">
              <w:rPr>
                <w:rFonts w:asciiTheme="minorHAnsi" w:hAnsiTheme="minorHAnsi" w:cs="Arial"/>
                <w:szCs w:val="22"/>
              </w:rPr>
              <w:t>4-ro segmentowe. Ciche i proste opuszczanie barierek</w:t>
            </w:r>
            <w:r w:rsidR="007C3EFD" w:rsidRPr="00CE632A">
              <w:rPr>
                <w:rFonts w:asciiTheme="minorHAnsi" w:hAnsiTheme="minorHAnsi" w:cs="Arial"/>
                <w:szCs w:val="22"/>
              </w:rPr>
              <w:t xml:space="preserve"> </w:t>
            </w:r>
            <w:r w:rsidR="009C055D" w:rsidRPr="00CE632A">
              <w:rPr>
                <w:rFonts w:asciiTheme="minorHAnsi" w:hAnsiTheme="minorHAnsi" w:cs="Arial"/>
                <w:szCs w:val="22"/>
              </w:rPr>
              <w:t>poprzez mechanizm</w:t>
            </w:r>
            <w:r w:rsidR="00850327" w:rsidRPr="00CE632A">
              <w:rPr>
                <w:rFonts w:asciiTheme="minorHAnsi" w:hAnsiTheme="minorHAnsi" w:cs="Arial"/>
                <w:szCs w:val="22"/>
              </w:rPr>
              <w:t xml:space="preserve"> tł</w:t>
            </w:r>
            <w:r w:rsidR="009C055D" w:rsidRPr="00CE632A">
              <w:rPr>
                <w:rFonts w:asciiTheme="minorHAnsi" w:hAnsiTheme="minorHAnsi" w:cs="Arial"/>
                <w:szCs w:val="22"/>
              </w:rPr>
              <w:t>umiący</w:t>
            </w:r>
            <w:r w:rsidRPr="00CE632A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1172" w:type="dxa"/>
          </w:tcPr>
          <w:p w14:paraId="711B88CF" w14:textId="77777777" w:rsidR="00B83ADE" w:rsidRPr="00CE632A" w:rsidRDefault="00B83ADE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485C586C" w14:textId="77777777" w:rsidR="00B83ADE" w:rsidRPr="00CE632A" w:rsidRDefault="00B83ADE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5270E" w:rsidRPr="00CE632A" w14:paraId="594BB059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7FF5EBC1" w14:textId="77777777" w:rsidR="0015270E" w:rsidRPr="00CE632A" w:rsidRDefault="0015270E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1862458D" w14:textId="737ECDCD" w:rsidR="0015270E" w:rsidRPr="00CE632A" w:rsidRDefault="00E35795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Barierki z tworzywa wytrzymałego i bezpiecznego. Wysokość 56 cm</w:t>
            </w:r>
            <w:r w:rsidR="000A6337" w:rsidRPr="00CE632A">
              <w:rPr>
                <w:rFonts w:asciiTheme="minorHAnsi" w:hAnsiTheme="minorHAnsi" w:cs="Arial"/>
                <w:szCs w:val="22"/>
              </w:rPr>
              <w:t xml:space="preserve"> (+/- 2 cm)</w:t>
            </w:r>
            <w:r w:rsidRPr="00CE632A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1172" w:type="dxa"/>
          </w:tcPr>
          <w:p w14:paraId="0D12DE36" w14:textId="014CC3F2" w:rsidR="0015270E" w:rsidRPr="00CE632A" w:rsidRDefault="00814B0B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27E362A2" w14:textId="77777777" w:rsidR="0015270E" w:rsidRPr="00CE632A" w:rsidRDefault="0015270E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5270E" w:rsidRPr="00CE632A" w14:paraId="547EDF60" w14:textId="77777777" w:rsidTr="00BB6DCE">
        <w:trPr>
          <w:trHeight w:val="50"/>
        </w:trPr>
        <w:tc>
          <w:tcPr>
            <w:tcW w:w="1218" w:type="dxa"/>
            <w:vAlign w:val="bottom"/>
          </w:tcPr>
          <w:p w14:paraId="4BADD078" w14:textId="77777777" w:rsidR="0015270E" w:rsidRPr="00CE632A" w:rsidRDefault="0015270E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662365A8" w14:textId="488606C0" w:rsidR="0015270E" w:rsidRPr="00CE632A" w:rsidRDefault="00E35795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Segment oparcia stóp regulowany ręcznie w kilku pozycjach za pomocą mechanizmu zapadkowego. </w:t>
            </w:r>
          </w:p>
        </w:tc>
        <w:tc>
          <w:tcPr>
            <w:tcW w:w="1172" w:type="dxa"/>
          </w:tcPr>
          <w:p w14:paraId="76FFC49B" w14:textId="28FFB99E" w:rsidR="0015270E" w:rsidRPr="00CE632A" w:rsidRDefault="00814B0B" w:rsidP="006E701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4D2661B3" w14:textId="77777777" w:rsidR="0015270E" w:rsidRPr="00CE632A" w:rsidRDefault="0015270E" w:rsidP="006E701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C65810" w:rsidRPr="00CE632A" w14:paraId="69F47EF6" w14:textId="77777777" w:rsidTr="00BB6DCE">
        <w:trPr>
          <w:trHeight w:val="556"/>
        </w:trPr>
        <w:tc>
          <w:tcPr>
            <w:tcW w:w="1218" w:type="dxa"/>
            <w:vAlign w:val="bottom"/>
          </w:tcPr>
          <w:p w14:paraId="69038C3A" w14:textId="77777777" w:rsidR="00C65810" w:rsidRPr="00CE632A" w:rsidRDefault="00C65810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482787BA" w14:textId="53080BF9" w:rsidR="00C65810" w:rsidRPr="00CE632A" w:rsidRDefault="00B5708F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 </w:t>
            </w:r>
            <w:r w:rsidR="00E35795" w:rsidRPr="00CE632A">
              <w:rPr>
                <w:rFonts w:asciiTheme="minorHAnsi" w:hAnsiTheme="minorHAnsi" w:cs="Arial"/>
                <w:szCs w:val="22"/>
              </w:rPr>
              <w:t xml:space="preserve">Wszystkie elementy wykończone powłoką epoksydową w celu zapewnienia wysokiej wytrzymałości, estetyki i trwałości. Powłoka z </w:t>
            </w:r>
            <w:r w:rsidR="00E35795" w:rsidRPr="00CE632A">
              <w:rPr>
                <w:rFonts w:asciiTheme="minorHAnsi" w:hAnsiTheme="minorHAnsi" w:cs="Arial"/>
                <w:szCs w:val="22"/>
              </w:rPr>
              <w:lastRenderedPageBreak/>
              <w:t>użyciem farby proszkowej zawierającej dodatek antybakteryjny, który zapewnia łatwe mycie i dezynfekcję.: odporność na odchodzenie powłoki testowana zgodnie z normą UNI EN ISO 2409</w:t>
            </w:r>
          </w:p>
        </w:tc>
        <w:tc>
          <w:tcPr>
            <w:tcW w:w="1172" w:type="dxa"/>
          </w:tcPr>
          <w:p w14:paraId="2F8ED1AC" w14:textId="65B12E1E" w:rsidR="00C65810" w:rsidRPr="00CE632A" w:rsidRDefault="00814B0B" w:rsidP="005B2D3B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lastRenderedPageBreak/>
              <w:t>Tak</w:t>
            </w:r>
          </w:p>
        </w:tc>
        <w:tc>
          <w:tcPr>
            <w:tcW w:w="3566" w:type="dxa"/>
          </w:tcPr>
          <w:p w14:paraId="150E8AEE" w14:textId="77777777" w:rsidR="00C65810" w:rsidRPr="00CE632A" w:rsidRDefault="00C65810" w:rsidP="005B2D3B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C65810" w:rsidRPr="00CE632A" w14:paraId="3A99408F" w14:textId="77777777" w:rsidTr="00BB6DCE">
        <w:trPr>
          <w:trHeight w:val="1536"/>
        </w:trPr>
        <w:tc>
          <w:tcPr>
            <w:tcW w:w="1218" w:type="dxa"/>
            <w:vAlign w:val="bottom"/>
          </w:tcPr>
          <w:p w14:paraId="63B78D8A" w14:textId="77777777" w:rsidR="00C65810" w:rsidRPr="00CE632A" w:rsidRDefault="00C65810" w:rsidP="006E7015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13BDCFBC" w14:textId="01233AA4" w:rsidR="00C65810" w:rsidRPr="00CE632A" w:rsidRDefault="00C65810" w:rsidP="005B2D3B">
            <w:p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Bezpieczne obciążenie robocze dla każdej pozycji leża i segmentów na poziomie minimum </w:t>
            </w:r>
            <w:r w:rsidR="00295C51" w:rsidRPr="00CE632A">
              <w:rPr>
                <w:rFonts w:asciiTheme="minorHAnsi" w:hAnsiTheme="minorHAnsi" w:cs="Arial"/>
                <w:szCs w:val="22"/>
              </w:rPr>
              <w:t>15</w:t>
            </w:r>
            <w:r w:rsidR="00CA5BDA" w:rsidRPr="00CE632A">
              <w:rPr>
                <w:rFonts w:asciiTheme="minorHAnsi" w:hAnsiTheme="minorHAnsi" w:cs="Arial"/>
                <w:szCs w:val="22"/>
              </w:rPr>
              <w:t>0</w:t>
            </w:r>
            <w:r w:rsidR="003C11C0" w:rsidRPr="00CE632A">
              <w:rPr>
                <w:rFonts w:asciiTheme="minorHAnsi" w:hAnsiTheme="minorHAnsi" w:cs="Arial"/>
                <w:szCs w:val="22"/>
              </w:rPr>
              <w:t>kg, p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ozwalające na wszystkie możliwe regulacje przy tym obciążeniu bez narażenia bezpieczeństwa pacjenta i powstanie incydentu medycznego. </w:t>
            </w:r>
          </w:p>
        </w:tc>
        <w:tc>
          <w:tcPr>
            <w:tcW w:w="1172" w:type="dxa"/>
          </w:tcPr>
          <w:p w14:paraId="73D728A6" w14:textId="77777777" w:rsidR="00C65810" w:rsidRPr="00CE632A" w:rsidRDefault="00C65810" w:rsidP="005B2D3B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Tak, podać</w:t>
            </w:r>
          </w:p>
        </w:tc>
        <w:tc>
          <w:tcPr>
            <w:tcW w:w="3566" w:type="dxa"/>
          </w:tcPr>
          <w:p w14:paraId="203F61D7" w14:textId="77777777" w:rsidR="00C65810" w:rsidRPr="00CE632A" w:rsidRDefault="00C65810" w:rsidP="005B2D3B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C65810" w:rsidRPr="00CE632A" w14:paraId="010D9503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244E846B" w14:textId="77777777" w:rsidR="00C65810" w:rsidRPr="00CE632A" w:rsidRDefault="00C65810" w:rsidP="00EF4600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31377C58" w14:textId="77777777" w:rsidR="00C65810" w:rsidRPr="00CE632A" w:rsidRDefault="001C2FB8" w:rsidP="005B2D3B">
            <w:p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Kąt nachylenia segmentu oparcia pleców 0/70 stopni</w:t>
            </w:r>
          </w:p>
          <w:p w14:paraId="6FE6177D" w14:textId="327FA44D" w:rsidR="001C2FB8" w:rsidRPr="00CE632A" w:rsidRDefault="001C2FB8" w:rsidP="005B2D3B">
            <w:p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Kąt nachylenia segmentu podudzia i stóp 0/36 stopni</w:t>
            </w:r>
          </w:p>
          <w:p w14:paraId="65CEF8EF" w14:textId="62AA168D" w:rsidR="001C2FB8" w:rsidRPr="00CE632A" w:rsidRDefault="001C2FB8" w:rsidP="005B2D3B">
            <w:p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Kąt pozycji </w:t>
            </w:r>
            <w:proofErr w:type="spellStart"/>
            <w:r w:rsidRPr="00CE632A">
              <w:rPr>
                <w:rFonts w:asciiTheme="minorHAnsi" w:hAnsiTheme="minorHAnsi" w:cs="Arial"/>
                <w:szCs w:val="22"/>
              </w:rPr>
              <w:t>Trendelenburga</w:t>
            </w:r>
            <w:proofErr w:type="spellEnd"/>
            <w:r w:rsidRPr="00CE632A">
              <w:rPr>
                <w:rFonts w:asciiTheme="minorHAnsi" w:hAnsiTheme="minorHAnsi" w:cs="Arial"/>
                <w:szCs w:val="22"/>
              </w:rPr>
              <w:t xml:space="preserve"> i </w:t>
            </w:r>
            <w:proofErr w:type="spellStart"/>
            <w:r w:rsidRPr="00CE632A">
              <w:rPr>
                <w:rFonts w:asciiTheme="minorHAnsi" w:hAnsiTheme="minorHAnsi" w:cs="Arial"/>
                <w:szCs w:val="22"/>
              </w:rPr>
              <w:t>antyTrendelenburga</w:t>
            </w:r>
            <w:proofErr w:type="spellEnd"/>
            <w:r w:rsidRPr="00CE632A">
              <w:rPr>
                <w:rFonts w:asciiTheme="minorHAnsi" w:hAnsiTheme="minorHAnsi" w:cs="Arial"/>
                <w:szCs w:val="22"/>
              </w:rPr>
              <w:t xml:space="preserve"> </w:t>
            </w:r>
            <w:r w:rsidR="000A6337" w:rsidRPr="00CE632A">
              <w:rPr>
                <w:rFonts w:asciiTheme="minorHAnsi" w:hAnsiTheme="minorHAnsi" w:cs="Arial"/>
                <w:szCs w:val="22"/>
              </w:rPr>
              <w:t xml:space="preserve">min. 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16 stopni </w:t>
            </w:r>
          </w:p>
          <w:p w14:paraId="733AC7DF" w14:textId="76B3EF09" w:rsidR="001C2FB8" w:rsidRPr="00CE632A" w:rsidRDefault="001C2FB8" w:rsidP="005B2D3B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72" w:type="dxa"/>
          </w:tcPr>
          <w:p w14:paraId="3112AF66" w14:textId="77777777" w:rsidR="00C65810" w:rsidRPr="00CE632A" w:rsidRDefault="00C65810" w:rsidP="005B2D3B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34DF996C" w14:textId="77777777" w:rsidR="00C65810" w:rsidRPr="00CE632A" w:rsidRDefault="00C65810" w:rsidP="005B2D3B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EC4BFC" w:rsidRPr="00CE632A" w14:paraId="2002540B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5ED85418" w14:textId="77777777" w:rsidR="00EC4BFC" w:rsidRPr="00CE632A" w:rsidRDefault="00EC4BFC" w:rsidP="00EF4600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2C1F0685" w14:textId="00B2292B" w:rsidR="00EC4BFC" w:rsidRPr="00CE632A" w:rsidRDefault="00EC4BFC" w:rsidP="00214E21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Zabezpieczenie przed nieświadomym uruchomieniem funkcji poprzez konieczność wciśnięcia przycisku uruchamiającego dostępność funkcji. Przycisk aktywacji na panelu </w:t>
            </w:r>
            <w:r w:rsidR="00295C51" w:rsidRPr="00CE632A">
              <w:rPr>
                <w:rFonts w:asciiTheme="minorHAnsi" w:hAnsiTheme="minorHAnsi" w:cs="Arial"/>
                <w:szCs w:val="22"/>
              </w:rPr>
              <w:t>dla personelu wbudowanym w sz</w:t>
            </w:r>
            <w:r w:rsidR="009772C8" w:rsidRPr="00CE632A">
              <w:rPr>
                <w:rFonts w:asciiTheme="minorHAnsi" w:hAnsiTheme="minorHAnsi" w:cs="Arial"/>
                <w:szCs w:val="22"/>
              </w:rPr>
              <w:t>cz</w:t>
            </w:r>
            <w:r w:rsidR="00295C51" w:rsidRPr="00CE632A">
              <w:rPr>
                <w:rFonts w:asciiTheme="minorHAnsi" w:hAnsiTheme="minorHAnsi" w:cs="Arial"/>
                <w:szCs w:val="22"/>
              </w:rPr>
              <w:t>yt od strony nóg.</w:t>
            </w:r>
          </w:p>
        </w:tc>
        <w:tc>
          <w:tcPr>
            <w:tcW w:w="1172" w:type="dxa"/>
          </w:tcPr>
          <w:p w14:paraId="5672D0DD" w14:textId="366F6552" w:rsidR="00EC4BFC" w:rsidRPr="00CE632A" w:rsidRDefault="00EC4BFC" w:rsidP="009C61C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0DC37F96" w14:textId="77777777" w:rsidR="00EC4BFC" w:rsidRPr="00CE632A" w:rsidRDefault="00EC4BFC" w:rsidP="009C61C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EC4BFC" w:rsidRPr="00CE632A" w14:paraId="7F8CCDCC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22AFB534" w14:textId="77777777" w:rsidR="00EC4BFC" w:rsidRPr="00CE632A" w:rsidRDefault="00EC4BFC" w:rsidP="00EF4600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7B753A4A" w14:textId="77777777" w:rsidR="00EC4BFC" w:rsidRPr="00CE632A" w:rsidRDefault="00EC4BFC" w:rsidP="009C61C5">
            <w:p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Łóżko wyposażone w rozwiązania zapewniające bezpieczeństwo pacjenta:</w:t>
            </w:r>
          </w:p>
          <w:p w14:paraId="063E2BF0" w14:textId="77777777" w:rsidR="00EC4BFC" w:rsidRPr="00CE632A" w:rsidRDefault="00EC4BFC" w:rsidP="009C61C5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system dźwiękowego alarmu odblokowanych kółek chroniących przed nieświadomym pozostawieniem niezblokowanego łóżka mogącym narazić na upadek na skutek niestabilności</w:t>
            </w:r>
          </w:p>
          <w:p w14:paraId="49C75EE9" w14:textId="0879D8A2" w:rsidR="00EC4BFC" w:rsidRPr="00CE632A" w:rsidRDefault="00EC4BFC" w:rsidP="009C61C5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Wbudowany akumulator do zasilania podczas transportu lub w sytuacjach zaniku prądu. </w:t>
            </w:r>
          </w:p>
        </w:tc>
        <w:tc>
          <w:tcPr>
            <w:tcW w:w="1172" w:type="dxa"/>
          </w:tcPr>
          <w:p w14:paraId="0090F461" w14:textId="04785B29" w:rsidR="00EC4BFC" w:rsidRPr="00CE632A" w:rsidRDefault="00EC4BFC" w:rsidP="009C61C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53FBD7A6" w14:textId="77777777" w:rsidR="00EC4BFC" w:rsidRPr="00CE632A" w:rsidRDefault="00EC4BFC" w:rsidP="009C61C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EC4BFC" w:rsidRPr="00CE632A" w14:paraId="298981F1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73C82DEC" w14:textId="77777777" w:rsidR="00EC4BFC" w:rsidRPr="00CE632A" w:rsidRDefault="00EC4BFC" w:rsidP="00A22309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17EC8E06" w14:textId="77777777" w:rsidR="00EC4BFC" w:rsidRPr="00CE632A" w:rsidRDefault="00EC4BFC" w:rsidP="00224DAE">
            <w:p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Wyposażenie łóżka : </w:t>
            </w:r>
          </w:p>
          <w:p w14:paraId="55D9551F" w14:textId="4547D2BD" w:rsidR="00EC4BFC" w:rsidRPr="00CE632A" w:rsidRDefault="00EC4BFC" w:rsidP="00EF6C8E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Barierki boczne opisane powyżej </w:t>
            </w:r>
          </w:p>
          <w:p w14:paraId="48B3D7B3" w14:textId="0C435C79" w:rsidR="00EC4BFC" w:rsidRPr="00CE632A" w:rsidRDefault="00BD4394" w:rsidP="00EF6C8E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 xml:space="preserve">Materac statyczny z pianki </w:t>
            </w:r>
            <w:proofErr w:type="spellStart"/>
            <w:r w:rsidRPr="00CE632A">
              <w:rPr>
                <w:rFonts w:asciiTheme="minorHAnsi" w:hAnsiTheme="minorHAnsi" w:cs="Arial"/>
                <w:szCs w:val="22"/>
              </w:rPr>
              <w:t>poliuretanowj</w:t>
            </w:r>
            <w:proofErr w:type="spellEnd"/>
            <w:r w:rsidR="00F857ED" w:rsidRPr="00CE632A">
              <w:rPr>
                <w:rFonts w:asciiTheme="minorHAnsi" w:hAnsiTheme="minorHAnsi" w:cs="Arial"/>
                <w:szCs w:val="22"/>
              </w:rPr>
              <w:t>.</w:t>
            </w:r>
            <w:r w:rsidRPr="00CE632A">
              <w:rPr>
                <w:rFonts w:asciiTheme="minorHAnsi" w:hAnsiTheme="minorHAnsi" w:cs="Arial"/>
                <w:szCs w:val="22"/>
              </w:rPr>
              <w:t xml:space="preserve"> Wyposażony w specjalistyczny pokrowiec wodoodporny, oddychający</w:t>
            </w:r>
            <w:r w:rsidR="004118BF" w:rsidRPr="00CE632A">
              <w:rPr>
                <w:rFonts w:asciiTheme="minorHAnsi" w:hAnsiTheme="minorHAnsi" w:cs="Arial"/>
                <w:szCs w:val="22"/>
              </w:rPr>
              <w:t xml:space="preserve">, </w:t>
            </w:r>
            <w:proofErr w:type="spellStart"/>
            <w:r w:rsidR="004118BF" w:rsidRPr="00CE632A">
              <w:rPr>
                <w:rFonts w:asciiTheme="minorHAnsi" w:hAnsiTheme="minorHAnsi" w:cs="Arial"/>
                <w:szCs w:val="22"/>
              </w:rPr>
              <w:t>bi</w:t>
            </w:r>
            <w:proofErr w:type="spellEnd"/>
            <w:r w:rsidR="004118BF" w:rsidRPr="00CE632A">
              <w:rPr>
                <w:rFonts w:asciiTheme="minorHAnsi" w:hAnsiTheme="minorHAnsi" w:cs="Arial"/>
                <w:szCs w:val="22"/>
              </w:rPr>
              <w:t xml:space="preserve">-elastyczny, antystatyczny z systemem bakteriobójczym i grzybobójczym </w:t>
            </w:r>
            <w:proofErr w:type="spellStart"/>
            <w:r w:rsidR="004118BF" w:rsidRPr="00CE632A">
              <w:rPr>
                <w:rFonts w:asciiTheme="minorHAnsi" w:hAnsiTheme="minorHAnsi" w:cs="Arial"/>
                <w:szCs w:val="22"/>
              </w:rPr>
              <w:t>Zeneca</w:t>
            </w:r>
            <w:proofErr w:type="spellEnd"/>
            <w:r w:rsidR="004118BF" w:rsidRPr="00CE632A">
              <w:rPr>
                <w:rFonts w:asciiTheme="minorHAnsi" w:hAnsiTheme="minorHAnsi" w:cs="Arial"/>
                <w:szCs w:val="22"/>
              </w:rPr>
              <w:t>. Obciążenie dopuszczalne 0-150 kg. Nie zawiera lateksu. Przepuszczalny dla promieni RTG. Wymiary 158x79,5x14 wys.</w:t>
            </w:r>
            <w:r w:rsidR="000A6337" w:rsidRPr="00CE632A">
              <w:rPr>
                <w:rFonts w:asciiTheme="minorHAnsi" w:hAnsiTheme="minorHAnsi" w:cs="Arial"/>
                <w:szCs w:val="22"/>
              </w:rPr>
              <w:t>(+/- 1 cm i wymiary dopasowane do wymiarów leża)</w:t>
            </w:r>
            <w:r w:rsidR="004118BF" w:rsidRPr="00CE632A">
              <w:rPr>
                <w:rFonts w:asciiTheme="minorHAnsi" w:hAnsiTheme="minorHAnsi" w:cs="Arial"/>
                <w:szCs w:val="22"/>
              </w:rPr>
              <w:t>, przedłużenie 40x79,5x14</w:t>
            </w:r>
          </w:p>
          <w:p w14:paraId="7CD67D49" w14:textId="4EC3CD9D" w:rsidR="00EC4BFC" w:rsidRPr="00CE632A" w:rsidRDefault="00EC4BFC" w:rsidP="00EC4BFC">
            <w:pPr>
              <w:pStyle w:val="Akapitzlist"/>
              <w:ind w:left="42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72" w:type="dxa"/>
          </w:tcPr>
          <w:p w14:paraId="4B91609D" w14:textId="0000252E" w:rsidR="00EC4BFC" w:rsidRPr="00CE632A" w:rsidRDefault="00EC4BFC" w:rsidP="009C61C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2334540F" w14:textId="77777777" w:rsidR="00EC4BFC" w:rsidRPr="00CE632A" w:rsidRDefault="00EC4BFC" w:rsidP="009C61C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E44DE" w:rsidRPr="00CE632A" w14:paraId="6B91CFEE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0FF0523C" w14:textId="77777777" w:rsidR="001E44DE" w:rsidRPr="00CE632A" w:rsidRDefault="001E44DE" w:rsidP="00A22309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40972799" w14:textId="206D4DA0" w:rsidR="00CA2EE8" w:rsidRPr="00CE632A" w:rsidRDefault="00CA2EE8" w:rsidP="00CA2EE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Theme="minorHAnsi" w:hAnsiTheme="minorHAnsi" w:cs="Tahoma"/>
                <w:szCs w:val="22"/>
              </w:rPr>
            </w:pPr>
            <w:r w:rsidRPr="00CE632A">
              <w:rPr>
                <w:rFonts w:asciiTheme="minorHAnsi" w:hAnsiTheme="minorHAnsi" w:cs="Tahoma"/>
                <w:szCs w:val="22"/>
              </w:rPr>
              <w:t>Wszystkie komponenty wykończone powłoką epoksydową pozwalające na osiągnięcie najlepszego rezultatu w zakresie funkcjonalności, estetyki i trwałości. Powłoka epoksydowa wykonana z użyciem epoksydowej farby proszkowej zawierającej specjalny dodatek antybakteryjny, który zapewnia łatwe mycie i dezynfekcję; odporność na odchodzenie powłoki testowana zgodnie z normą UNI EN ISO 2409.</w:t>
            </w:r>
          </w:p>
          <w:p w14:paraId="118F7FB2" w14:textId="2019405D" w:rsidR="001E44DE" w:rsidRPr="00CE632A" w:rsidRDefault="001E44DE" w:rsidP="00224DAE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72" w:type="dxa"/>
          </w:tcPr>
          <w:p w14:paraId="49229679" w14:textId="7894B730" w:rsidR="001E44DE" w:rsidRPr="00CE632A" w:rsidRDefault="00F30533" w:rsidP="009C61C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4EF36C62" w14:textId="77777777" w:rsidR="001E44DE" w:rsidRPr="00CE632A" w:rsidRDefault="001E44DE" w:rsidP="009C61C5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561652" w:rsidRPr="00CE632A" w14:paraId="6A96B479" w14:textId="77777777" w:rsidTr="00BB6DCE">
        <w:trPr>
          <w:trHeight w:val="151"/>
        </w:trPr>
        <w:tc>
          <w:tcPr>
            <w:tcW w:w="1218" w:type="dxa"/>
            <w:vAlign w:val="bottom"/>
          </w:tcPr>
          <w:p w14:paraId="6A482742" w14:textId="77777777" w:rsidR="00561652" w:rsidRPr="00CE632A" w:rsidRDefault="00561652" w:rsidP="00A22309">
            <w:pPr>
              <w:numPr>
                <w:ilvl w:val="0"/>
                <w:numId w:val="9"/>
              </w:numPr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287" w:type="dxa"/>
          </w:tcPr>
          <w:p w14:paraId="204D7D5C" w14:textId="77777777" w:rsidR="00561652" w:rsidRPr="00561652" w:rsidRDefault="00561652" w:rsidP="0056165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Theme="minorHAnsi" w:hAnsiTheme="minorHAnsi" w:cs="Tahoma"/>
                <w:szCs w:val="22"/>
              </w:rPr>
            </w:pPr>
            <w:r w:rsidRPr="00561652">
              <w:rPr>
                <w:rFonts w:asciiTheme="minorHAnsi" w:hAnsiTheme="minorHAnsi" w:cs="Tahoma"/>
                <w:szCs w:val="22"/>
              </w:rPr>
              <w:t xml:space="preserve">WYRÓB MEDYCZNY KLASY I, SPEŁNIAJĄCY WYMOGI EUROPEJSKIEJ DYREKTYWY 93/42/EEC, </w:t>
            </w:r>
          </w:p>
          <w:p w14:paraId="57CF0704" w14:textId="77777777" w:rsidR="00561652" w:rsidRPr="00561652" w:rsidRDefault="00561652" w:rsidP="0056165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Theme="minorHAnsi" w:hAnsiTheme="minorHAnsi" w:cs="Tahoma"/>
                <w:szCs w:val="22"/>
              </w:rPr>
            </w:pPr>
            <w:r w:rsidRPr="00561652">
              <w:rPr>
                <w:rFonts w:asciiTheme="minorHAnsi" w:hAnsiTheme="minorHAnsi" w:cs="Tahoma"/>
                <w:szCs w:val="22"/>
              </w:rPr>
              <w:t>Z UWZGLĘDNIENIEM ZMIAN WPROWADZONYCH DYREKTYWĄ 2007/47/EC.</w:t>
            </w:r>
          </w:p>
          <w:p w14:paraId="3C4D0111" w14:textId="77777777" w:rsidR="00561652" w:rsidRPr="00561652" w:rsidRDefault="00561652" w:rsidP="0056165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Theme="minorHAnsi" w:hAnsiTheme="minorHAnsi" w:cs="Tahoma"/>
                <w:szCs w:val="22"/>
              </w:rPr>
            </w:pPr>
            <w:r w:rsidRPr="00561652">
              <w:rPr>
                <w:rFonts w:asciiTheme="minorHAnsi" w:hAnsiTheme="minorHAnsi" w:cs="Tahoma"/>
                <w:szCs w:val="22"/>
              </w:rPr>
              <w:t>ZASTOSOWANE STANDARDY TECHNICZNE: CEI EN 60601-1; CEI EN 60601-1-2; UNI CEI EN 60601-2-52.</w:t>
            </w:r>
          </w:p>
          <w:p w14:paraId="6D16FC5F" w14:textId="712EB021" w:rsidR="00561652" w:rsidRPr="00CE632A" w:rsidRDefault="00561652" w:rsidP="0056165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Theme="minorHAnsi" w:hAnsiTheme="minorHAnsi" w:cs="Tahoma"/>
                <w:szCs w:val="22"/>
              </w:rPr>
            </w:pPr>
            <w:r w:rsidRPr="00561652">
              <w:rPr>
                <w:rFonts w:asciiTheme="minorHAnsi" w:hAnsiTheme="minorHAnsi" w:cs="Tahoma"/>
                <w:szCs w:val="22"/>
              </w:rPr>
              <w:t>Łóżeczko wykonane jest zgodnie z procesem produkcji i z certyfikatem ISO 13485:2012.</w:t>
            </w:r>
          </w:p>
        </w:tc>
        <w:tc>
          <w:tcPr>
            <w:tcW w:w="1172" w:type="dxa"/>
          </w:tcPr>
          <w:p w14:paraId="25DCA9D8" w14:textId="70B0F3C1" w:rsidR="00561652" w:rsidRPr="00CE632A" w:rsidRDefault="00561652" w:rsidP="009C61C5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CE632A">
              <w:rPr>
                <w:rFonts w:asciiTheme="minorHAnsi" w:hAnsiTheme="minorHAnsi" w:cs="Arial"/>
                <w:szCs w:val="22"/>
              </w:rPr>
              <w:t>Tak</w:t>
            </w:r>
          </w:p>
        </w:tc>
        <w:tc>
          <w:tcPr>
            <w:tcW w:w="3566" w:type="dxa"/>
          </w:tcPr>
          <w:p w14:paraId="1D6C9B83" w14:textId="77777777" w:rsidR="00561652" w:rsidRPr="00CE632A" w:rsidRDefault="00561652" w:rsidP="009C61C5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7EEE6540" w14:textId="77777777" w:rsidR="00B234DB" w:rsidRPr="00CE632A" w:rsidRDefault="00B234DB" w:rsidP="009016E2">
      <w:pPr>
        <w:rPr>
          <w:rFonts w:asciiTheme="minorHAnsi" w:hAnsiTheme="minorHAnsi" w:cs="Arial"/>
          <w:szCs w:val="22"/>
        </w:rPr>
      </w:pPr>
    </w:p>
    <w:p w14:paraId="202FDF26" w14:textId="77777777" w:rsidR="00FC6E81" w:rsidRPr="00CE632A" w:rsidRDefault="00FC6E81" w:rsidP="00FC6E81">
      <w:pPr>
        <w:autoSpaceDE w:val="0"/>
        <w:autoSpaceDN w:val="0"/>
        <w:adjustRightInd w:val="0"/>
        <w:spacing w:line="20" w:lineRule="atLeast"/>
        <w:jc w:val="both"/>
        <w:rPr>
          <w:rFonts w:asciiTheme="minorHAnsi" w:hAnsiTheme="minorHAnsi" w:cs="Tahoma"/>
          <w:szCs w:val="22"/>
        </w:rPr>
      </w:pPr>
    </w:p>
    <w:p w14:paraId="1AAF344D" w14:textId="77777777" w:rsidR="004B3CE5" w:rsidRPr="00CE632A" w:rsidRDefault="004B3CE5" w:rsidP="009016E2">
      <w:pPr>
        <w:rPr>
          <w:rFonts w:asciiTheme="minorHAnsi" w:hAnsiTheme="minorHAnsi" w:cs="Arial"/>
          <w:szCs w:val="22"/>
        </w:rPr>
      </w:pPr>
    </w:p>
    <w:sectPr w:rsidR="004B3CE5" w:rsidRPr="00CE632A" w:rsidSect="00B234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9888D" w14:textId="77777777" w:rsidR="00BC79A4" w:rsidRDefault="00BC79A4" w:rsidP="00BC79A4">
      <w:r>
        <w:separator/>
      </w:r>
    </w:p>
  </w:endnote>
  <w:endnote w:type="continuationSeparator" w:id="0">
    <w:p w14:paraId="31AAD9EB" w14:textId="77777777" w:rsidR="00BC79A4" w:rsidRDefault="00BC79A4" w:rsidP="00BC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wers CE">
    <w:altName w:val="Tahoma"/>
    <w:panose1 w:val="00000000000000000000"/>
    <w:charset w:val="00"/>
    <w:family w:val="roman"/>
    <w:notTrueType/>
    <w:pitch w:val="default"/>
    <w:sig w:usb0="0062EF24" w:usb1="BFF71826" w:usb2="00000000" w:usb3="308A61A9" w:csb0="BFF9440C" w:csb1="0062EF54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4430B" w14:textId="77777777" w:rsidR="00BC79A4" w:rsidRPr="00BC79A4" w:rsidRDefault="00BC79A4" w:rsidP="00BC79A4">
    <w:pPr>
      <w:pStyle w:val="Stopka"/>
    </w:pPr>
    <w:r w:rsidRPr="00BC79A4">
      <w:t xml:space="preserve">Projekt pn. </w:t>
    </w:r>
    <w:r w:rsidRPr="00BC79A4">
      <w:rPr>
        <w:b/>
      </w:rPr>
      <w:t>„Centrum Innowacyjnej Edukacji Medycznej Pomorskiego Uniwersytetu Medycznego w Szczecinie”</w:t>
    </w:r>
    <w:r w:rsidRPr="00BC79A4"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14:paraId="42EA5DF6" w14:textId="77777777" w:rsidR="00BC79A4" w:rsidRDefault="00BC7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D1170" w14:textId="77777777" w:rsidR="00BC79A4" w:rsidRDefault="00BC79A4" w:rsidP="00BC79A4">
      <w:r>
        <w:separator/>
      </w:r>
    </w:p>
  </w:footnote>
  <w:footnote w:type="continuationSeparator" w:id="0">
    <w:p w14:paraId="452D92FD" w14:textId="77777777" w:rsidR="00BC79A4" w:rsidRDefault="00BC79A4" w:rsidP="00BC7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859AF" w14:textId="64518A62" w:rsidR="00BC79A4" w:rsidRPr="00BD1C52" w:rsidRDefault="00BC79A4" w:rsidP="00BC79A4">
    <w:pPr>
      <w:pStyle w:val="Nagwek"/>
      <w:rPr>
        <w:rFonts w:ascii="Calibri" w:eastAsia="Calibri" w:hAnsi="Calibri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1AC61D4" wp14:editId="3CA36B20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3" name="Obraz 3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D31D5C9" wp14:editId="7746EB81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2" name="Obraz 2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0"/>
      </w:rPr>
      <w:drawing>
        <wp:inline distT="0" distB="0" distL="0" distR="0" wp14:anchorId="3BE35CB5" wp14:editId="7389A432">
          <wp:extent cx="1760220" cy="830580"/>
          <wp:effectExtent l="0" t="0" r="0" b="7620"/>
          <wp:docPr id="1" name="Obraz 1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1C52">
      <w:rPr>
        <w:rFonts w:ascii="Calibri" w:eastAsia="Calibri" w:hAnsi="Calibri"/>
        <w:sz w:val="20"/>
      </w:rPr>
      <w:tab/>
    </w:r>
  </w:p>
  <w:p w14:paraId="7E6A5107" w14:textId="77777777" w:rsidR="00BC79A4" w:rsidRDefault="00BC79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7630"/>
    <w:multiLevelType w:val="hybridMultilevel"/>
    <w:tmpl w:val="BF7EF8D6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70A0F"/>
    <w:multiLevelType w:val="hybridMultilevel"/>
    <w:tmpl w:val="DDE40AB4"/>
    <w:lvl w:ilvl="0" w:tplc="066A91D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F4D0E"/>
    <w:multiLevelType w:val="singleLevel"/>
    <w:tmpl w:val="070006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E755D9"/>
    <w:multiLevelType w:val="hybridMultilevel"/>
    <w:tmpl w:val="3C80552A"/>
    <w:lvl w:ilvl="0" w:tplc="713A616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F7F42"/>
    <w:multiLevelType w:val="hybridMultilevel"/>
    <w:tmpl w:val="D076B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745D0"/>
    <w:multiLevelType w:val="hybridMultilevel"/>
    <w:tmpl w:val="FFEEDFB8"/>
    <w:lvl w:ilvl="0" w:tplc="70F2963E">
      <w:start w:val="4"/>
      <w:numFmt w:val="bullet"/>
      <w:lvlText w:val="-"/>
      <w:lvlJc w:val="left"/>
      <w:pPr>
        <w:tabs>
          <w:tab w:val="num" w:pos="879"/>
        </w:tabs>
        <w:ind w:left="87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99F5033"/>
    <w:multiLevelType w:val="hybridMultilevel"/>
    <w:tmpl w:val="15B4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C5205"/>
    <w:multiLevelType w:val="hybridMultilevel"/>
    <w:tmpl w:val="A906F37E"/>
    <w:lvl w:ilvl="0" w:tplc="70F2963E">
      <w:start w:val="4"/>
      <w:numFmt w:val="bullet"/>
      <w:lvlText w:val="-"/>
      <w:lvlJc w:val="left"/>
      <w:pPr>
        <w:tabs>
          <w:tab w:val="num" w:pos="879"/>
        </w:tabs>
        <w:ind w:left="87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3">
    <w:nsid w:val="6BBC5459"/>
    <w:multiLevelType w:val="hybridMultilevel"/>
    <w:tmpl w:val="490261C2"/>
    <w:lvl w:ilvl="0" w:tplc="713A616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2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AC"/>
    <w:rsid w:val="000102B0"/>
    <w:rsid w:val="0001549B"/>
    <w:rsid w:val="00024474"/>
    <w:rsid w:val="00035CF0"/>
    <w:rsid w:val="00037ADF"/>
    <w:rsid w:val="00045505"/>
    <w:rsid w:val="000662EA"/>
    <w:rsid w:val="000876C8"/>
    <w:rsid w:val="00094181"/>
    <w:rsid w:val="000A6337"/>
    <w:rsid w:val="000B0D69"/>
    <w:rsid w:val="000B3F3F"/>
    <w:rsid w:val="000E293E"/>
    <w:rsid w:val="000E52E0"/>
    <w:rsid w:val="00105102"/>
    <w:rsid w:val="001361FD"/>
    <w:rsid w:val="0015270E"/>
    <w:rsid w:val="00160BFA"/>
    <w:rsid w:val="001644B6"/>
    <w:rsid w:val="00172784"/>
    <w:rsid w:val="00180827"/>
    <w:rsid w:val="001A7512"/>
    <w:rsid w:val="001B2657"/>
    <w:rsid w:val="001C2FB8"/>
    <w:rsid w:val="001C670E"/>
    <w:rsid w:val="001D7F07"/>
    <w:rsid w:val="001E402C"/>
    <w:rsid w:val="001E44DE"/>
    <w:rsid w:val="00214E21"/>
    <w:rsid w:val="00217E36"/>
    <w:rsid w:val="00221B2E"/>
    <w:rsid w:val="00224DAE"/>
    <w:rsid w:val="00277DC2"/>
    <w:rsid w:val="002946D8"/>
    <w:rsid w:val="00295C51"/>
    <w:rsid w:val="00297CCF"/>
    <w:rsid w:val="002D5DE2"/>
    <w:rsid w:val="002E44ED"/>
    <w:rsid w:val="00344439"/>
    <w:rsid w:val="003453B8"/>
    <w:rsid w:val="003519DB"/>
    <w:rsid w:val="0038351B"/>
    <w:rsid w:val="003B6D68"/>
    <w:rsid w:val="003C11C0"/>
    <w:rsid w:val="003C50CE"/>
    <w:rsid w:val="003D0DC7"/>
    <w:rsid w:val="003F6354"/>
    <w:rsid w:val="003F710B"/>
    <w:rsid w:val="00404268"/>
    <w:rsid w:val="00407990"/>
    <w:rsid w:val="004118BF"/>
    <w:rsid w:val="00431FDA"/>
    <w:rsid w:val="004342B7"/>
    <w:rsid w:val="00441C03"/>
    <w:rsid w:val="0045096D"/>
    <w:rsid w:val="0046623E"/>
    <w:rsid w:val="00485F32"/>
    <w:rsid w:val="004A7692"/>
    <w:rsid w:val="004B3CE5"/>
    <w:rsid w:val="004D2EF3"/>
    <w:rsid w:val="004E7661"/>
    <w:rsid w:val="004E7E3A"/>
    <w:rsid w:val="005076B1"/>
    <w:rsid w:val="00527C7B"/>
    <w:rsid w:val="005468F3"/>
    <w:rsid w:val="00547AAF"/>
    <w:rsid w:val="00561652"/>
    <w:rsid w:val="00574A14"/>
    <w:rsid w:val="005873E0"/>
    <w:rsid w:val="005A5AC6"/>
    <w:rsid w:val="005B2D3B"/>
    <w:rsid w:val="005C46F0"/>
    <w:rsid w:val="00627E9C"/>
    <w:rsid w:val="00646F2E"/>
    <w:rsid w:val="00676F1F"/>
    <w:rsid w:val="00696FCD"/>
    <w:rsid w:val="006A77B6"/>
    <w:rsid w:val="006B7A16"/>
    <w:rsid w:val="006D2D8B"/>
    <w:rsid w:val="006E7015"/>
    <w:rsid w:val="00723050"/>
    <w:rsid w:val="00732F45"/>
    <w:rsid w:val="007523DB"/>
    <w:rsid w:val="00753BAA"/>
    <w:rsid w:val="007736F7"/>
    <w:rsid w:val="007755C3"/>
    <w:rsid w:val="007823AF"/>
    <w:rsid w:val="007A5384"/>
    <w:rsid w:val="007C3EFD"/>
    <w:rsid w:val="00814B0B"/>
    <w:rsid w:val="00814CE9"/>
    <w:rsid w:val="008313A6"/>
    <w:rsid w:val="008337C8"/>
    <w:rsid w:val="00850327"/>
    <w:rsid w:val="0085792D"/>
    <w:rsid w:val="0086028F"/>
    <w:rsid w:val="00862638"/>
    <w:rsid w:val="00873168"/>
    <w:rsid w:val="0087764F"/>
    <w:rsid w:val="008844A3"/>
    <w:rsid w:val="0089749D"/>
    <w:rsid w:val="008D4CD9"/>
    <w:rsid w:val="008E04F5"/>
    <w:rsid w:val="008F394A"/>
    <w:rsid w:val="008F6E27"/>
    <w:rsid w:val="009016E2"/>
    <w:rsid w:val="009203BE"/>
    <w:rsid w:val="00943166"/>
    <w:rsid w:val="009441F8"/>
    <w:rsid w:val="009772C8"/>
    <w:rsid w:val="00981BDE"/>
    <w:rsid w:val="00981CA4"/>
    <w:rsid w:val="009C055D"/>
    <w:rsid w:val="009C43FE"/>
    <w:rsid w:val="009C61C5"/>
    <w:rsid w:val="009F21AA"/>
    <w:rsid w:val="009F2259"/>
    <w:rsid w:val="00A22309"/>
    <w:rsid w:val="00A27C33"/>
    <w:rsid w:val="00A36FBF"/>
    <w:rsid w:val="00A75F21"/>
    <w:rsid w:val="00AE6B93"/>
    <w:rsid w:val="00AF084E"/>
    <w:rsid w:val="00AF36E9"/>
    <w:rsid w:val="00B01876"/>
    <w:rsid w:val="00B2042D"/>
    <w:rsid w:val="00B22C1A"/>
    <w:rsid w:val="00B234DB"/>
    <w:rsid w:val="00B309CB"/>
    <w:rsid w:val="00B439C9"/>
    <w:rsid w:val="00B4432A"/>
    <w:rsid w:val="00B468F6"/>
    <w:rsid w:val="00B5708F"/>
    <w:rsid w:val="00B83ADE"/>
    <w:rsid w:val="00BA1D83"/>
    <w:rsid w:val="00BA6A44"/>
    <w:rsid w:val="00BB3925"/>
    <w:rsid w:val="00BB6DCE"/>
    <w:rsid w:val="00BC2E75"/>
    <w:rsid w:val="00BC5A02"/>
    <w:rsid w:val="00BC79A4"/>
    <w:rsid w:val="00BD4394"/>
    <w:rsid w:val="00BF2948"/>
    <w:rsid w:val="00C07C4F"/>
    <w:rsid w:val="00C15CBF"/>
    <w:rsid w:val="00C21459"/>
    <w:rsid w:val="00C37C6C"/>
    <w:rsid w:val="00C65810"/>
    <w:rsid w:val="00C96608"/>
    <w:rsid w:val="00CA2EE8"/>
    <w:rsid w:val="00CA5BDA"/>
    <w:rsid w:val="00CA728E"/>
    <w:rsid w:val="00CC280C"/>
    <w:rsid w:val="00CC5D9F"/>
    <w:rsid w:val="00CD6166"/>
    <w:rsid w:val="00CE632A"/>
    <w:rsid w:val="00CF5010"/>
    <w:rsid w:val="00D03F58"/>
    <w:rsid w:val="00D27FAB"/>
    <w:rsid w:val="00D326ED"/>
    <w:rsid w:val="00D54CFD"/>
    <w:rsid w:val="00D74D49"/>
    <w:rsid w:val="00D76987"/>
    <w:rsid w:val="00D76FB9"/>
    <w:rsid w:val="00D846D9"/>
    <w:rsid w:val="00DA4530"/>
    <w:rsid w:val="00DA55CC"/>
    <w:rsid w:val="00DB4A8B"/>
    <w:rsid w:val="00DC1238"/>
    <w:rsid w:val="00DE681B"/>
    <w:rsid w:val="00DF49C3"/>
    <w:rsid w:val="00E01453"/>
    <w:rsid w:val="00E04395"/>
    <w:rsid w:val="00E26D22"/>
    <w:rsid w:val="00E333B1"/>
    <w:rsid w:val="00E35795"/>
    <w:rsid w:val="00E42BCC"/>
    <w:rsid w:val="00E62EBE"/>
    <w:rsid w:val="00E70C72"/>
    <w:rsid w:val="00E84A11"/>
    <w:rsid w:val="00E86A44"/>
    <w:rsid w:val="00E96CD3"/>
    <w:rsid w:val="00EC4BFC"/>
    <w:rsid w:val="00ED78A8"/>
    <w:rsid w:val="00ED7C91"/>
    <w:rsid w:val="00EE32FF"/>
    <w:rsid w:val="00EF4600"/>
    <w:rsid w:val="00EF6643"/>
    <w:rsid w:val="00EF6C8E"/>
    <w:rsid w:val="00F1420C"/>
    <w:rsid w:val="00F25799"/>
    <w:rsid w:val="00F30533"/>
    <w:rsid w:val="00F408AC"/>
    <w:rsid w:val="00F5288D"/>
    <w:rsid w:val="00F62639"/>
    <w:rsid w:val="00F857ED"/>
    <w:rsid w:val="00FB4945"/>
    <w:rsid w:val="00FC23BE"/>
    <w:rsid w:val="00FC6DBE"/>
    <w:rsid w:val="00FC6E81"/>
    <w:rsid w:val="00FC7277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868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AC"/>
    <w:rPr>
      <w:rFonts w:ascii="Verdana" w:eastAsia="Times New Roman" w:hAnsi="Verdana"/>
      <w:sz w:val="22"/>
    </w:rPr>
  </w:style>
  <w:style w:type="paragraph" w:styleId="Nagwek4">
    <w:name w:val="heading 4"/>
    <w:basedOn w:val="Normalny"/>
    <w:next w:val="Normalny"/>
    <w:link w:val="Nagwek4Znak"/>
    <w:qFormat/>
    <w:rsid w:val="00FC23BE"/>
    <w:pPr>
      <w:keepNext/>
      <w:jc w:val="center"/>
      <w:outlineLvl w:val="3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08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F408A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link w:val="Stopka"/>
    <w:rsid w:val="00F408AC"/>
    <w:rPr>
      <w:rFonts w:eastAsia="Times New Roman"/>
      <w:lang w:eastAsia="pl-PL"/>
    </w:rPr>
  </w:style>
  <w:style w:type="character" w:customStyle="1" w:styleId="Nagwek4Znak">
    <w:name w:val="Nagłówek 4 Znak"/>
    <w:link w:val="Nagwek4"/>
    <w:rsid w:val="00FC23BE"/>
    <w:rPr>
      <w:rFonts w:eastAsia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6C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5C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CF0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7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9A4"/>
    <w:rPr>
      <w:rFonts w:ascii="Verdana" w:eastAsia="Times New Roman" w:hAnsi="Verdan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AC"/>
    <w:rPr>
      <w:rFonts w:ascii="Verdana" w:eastAsia="Times New Roman" w:hAnsi="Verdana"/>
      <w:sz w:val="22"/>
    </w:rPr>
  </w:style>
  <w:style w:type="paragraph" w:styleId="Nagwek4">
    <w:name w:val="heading 4"/>
    <w:basedOn w:val="Normalny"/>
    <w:next w:val="Normalny"/>
    <w:link w:val="Nagwek4Znak"/>
    <w:qFormat/>
    <w:rsid w:val="00FC23BE"/>
    <w:pPr>
      <w:keepNext/>
      <w:jc w:val="center"/>
      <w:outlineLvl w:val="3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08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F408A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link w:val="Stopka"/>
    <w:rsid w:val="00F408AC"/>
    <w:rPr>
      <w:rFonts w:eastAsia="Times New Roman"/>
      <w:lang w:eastAsia="pl-PL"/>
    </w:rPr>
  </w:style>
  <w:style w:type="character" w:customStyle="1" w:styleId="Nagwek4Znak">
    <w:name w:val="Nagłówek 4 Znak"/>
    <w:link w:val="Nagwek4"/>
    <w:rsid w:val="00FC23BE"/>
    <w:rPr>
      <w:rFonts w:eastAsia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6C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5C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CF0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7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9A4"/>
    <w:rPr>
      <w:rFonts w:ascii="Verdana" w:eastAsia="Times New Roman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E113E-9CAE-400D-AA74-15116D9D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Kaszuba</cp:lastModifiedBy>
  <cp:revision>61</cp:revision>
  <cp:lastPrinted>2018-01-03T11:07:00Z</cp:lastPrinted>
  <dcterms:created xsi:type="dcterms:W3CDTF">2016-11-07T12:44:00Z</dcterms:created>
  <dcterms:modified xsi:type="dcterms:W3CDTF">2018-01-15T09:19:00Z</dcterms:modified>
</cp:coreProperties>
</file>