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7" w:rsidRPr="00BF41D7" w:rsidRDefault="008A3921" w:rsidP="00292F32">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AD6CB9"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CF7AD6">
            <w:rPr>
              <w:rFonts w:ascii="Times New Roman" w:hAnsi="Times New Roman"/>
              <w:b/>
              <w:bCs/>
              <w:i/>
              <w:sz w:val="40"/>
              <w:szCs w:val="40"/>
            </w:rPr>
            <w:t>Dostawa symulatorów wysokiej wierności dla Centrum Symulacji Medycznych Pomorskiego Uniwersytetu Medycznego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4A2622"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p>
    <w:p w:rsidR="00ED6655" w:rsidRPr="00BF41D7" w:rsidRDefault="00AD6CB9" w:rsidP="00D63425">
      <w:pPr>
        <w:spacing w:after="0"/>
        <w:rPr>
          <w:rFonts w:ascii="Times New Roman" w:hAnsi="Times New Roman"/>
          <w:b/>
          <w:sz w:val="28"/>
          <w:szCs w:val="28"/>
        </w:rPr>
      </w:pP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2F32">
            <w:rPr>
              <w:rFonts w:ascii="Times New Roman" w:hAnsi="Times New Roman"/>
              <w:b/>
              <w:sz w:val="28"/>
              <w:szCs w:val="28"/>
            </w:rPr>
            <w:t>DZ-262-55/2017</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t na zasadach określonych 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3B04EB">
        <w:rPr>
          <w:rFonts w:ascii="Times New Roman" w:hAnsi="Times New Roman"/>
          <w:sz w:val="24"/>
          <w:szCs w:val="24"/>
        </w:rPr>
        <w:t>22</w:t>
      </w:r>
      <w:r w:rsidR="00CF1BC5" w:rsidRPr="00BF41D7">
        <w:rPr>
          <w:rFonts w:ascii="Times New Roman" w:hAnsi="Times New Roman"/>
          <w:sz w:val="24"/>
          <w:szCs w:val="24"/>
        </w:rPr>
        <w:t>.</w:t>
      </w:r>
      <w:r w:rsidR="00F42794">
        <w:rPr>
          <w:rFonts w:ascii="Times New Roman" w:hAnsi="Times New Roman"/>
          <w:sz w:val="24"/>
          <w:szCs w:val="24"/>
        </w:rPr>
        <w:t>1</w:t>
      </w:r>
      <w:r w:rsidR="003B04EB">
        <w:rPr>
          <w:rFonts w:ascii="Times New Roman" w:hAnsi="Times New Roman"/>
          <w:sz w:val="24"/>
          <w:szCs w:val="24"/>
        </w:rPr>
        <w:t>1</w:t>
      </w:r>
      <w:r w:rsidR="00ED6655" w:rsidRPr="00BF41D7">
        <w:rPr>
          <w:rFonts w:ascii="Times New Roman" w:hAnsi="Times New Roman"/>
          <w:sz w:val="24"/>
          <w:szCs w:val="24"/>
        </w:rPr>
        <w:t>.201</w:t>
      </w:r>
      <w:r w:rsidR="00827F10" w:rsidRPr="00BF41D7">
        <w:rPr>
          <w:rFonts w:ascii="Times New Roman" w:hAnsi="Times New Roman"/>
          <w:sz w:val="24"/>
          <w:szCs w:val="24"/>
        </w:rPr>
        <w:t>7</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292F32">
      <w:pPr>
        <w:spacing w:after="12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FC2EAD">
      <w:pPr>
        <w:spacing w:after="12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FC2EAD" w:rsidRPr="00C96AA6" w:rsidRDefault="00FC2EAD" w:rsidP="00FC2EAD">
      <w:pPr>
        <w:spacing w:after="0" w:line="360" w:lineRule="auto"/>
        <w:jc w:val="both"/>
        <w:rPr>
          <w:rFonts w:ascii="Times New Roman" w:hAnsi="Times New Roman"/>
          <w:sz w:val="24"/>
          <w:szCs w:val="24"/>
        </w:rPr>
      </w:pPr>
      <w:r w:rsidRPr="00C96AA6">
        <w:rPr>
          <w:rFonts w:ascii="Times New Roman" w:hAnsi="Times New Roman"/>
          <w:sz w:val="24"/>
          <w:szCs w:val="24"/>
        </w:rPr>
        <w:t>Załącznik nr III A:</w:t>
      </w:r>
      <w:r w:rsidRPr="00C96AA6">
        <w:rPr>
          <w:rFonts w:ascii="Times New Roman" w:hAnsi="Times New Roman"/>
          <w:sz w:val="24"/>
          <w:szCs w:val="24"/>
        </w:rPr>
        <w:tab/>
      </w:r>
      <w:r w:rsidRPr="004C05F7">
        <w:rPr>
          <w:rFonts w:ascii="Times New Roman" w:hAnsi="Times New Roman"/>
          <w:sz w:val="24"/>
          <w:szCs w:val="24"/>
        </w:rPr>
        <w:t>Szczegółowa oferta cenowa</w:t>
      </w:r>
      <w:r>
        <w:rPr>
          <w:rFonts w:ascii="Times New Roman" w:hAnsi="Times New Roman"/>
          <w:sz w:val="24"/>
          <w:szCs w:val="24"/>
        </w:rPr>
        <w:t>,</w:t>
      </w:r>
    </w:p>
    <w:p w:rsidR="00FC2EAD" w:rsidRDefault="00FC2EAD" w:rsidP="00FC2EAD">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Pr="003E08C5">
        <w:rPr>
          <w:rFonts w:ascii="Times New Roman" w:hAnsi="Times New Roman"/>
          <w:sz w:val="24"/>
          <w:szCs w:val="24"/>
        </w:rPr>
        <w:t>Zestawienie parametrów t</w:t>
      </w:r>
      <w:r w:rsidR="00DE29A7">
        <w:rPr>
          <w:rFonts w:ascii="Times New Roman" w:hAnsi="Times New Roman"/>
          <w:sz w:val="24"/>
          <w:szCs w:val="24"/>
        </w:rPr>
        <w:t xml:space="preserve">echniczno-użytkowych przedmiotu </w:t>
      </w:r>
      <w:r w:rsidRPr="003E08C5">
        <w:rPr>
          <w:rFonts w:ascii="Times New Roman" w:hAnsi="Times New Roman"/>
          <w:sz w:val="24"/>
          <w:szCs w:val="24"/>
        </w:rPr>
        <w:t>zamówienia</w:t>
      </w:r>
      <w:r>
        <w:rPr>
          <w:rFonts w:ascii="Times New Roman" w:hAnsi="Times New Roman"/>
          <w:sz w:val="24"/>
          <w:szCs w:val="24"/>
        </w:rPr>
        <w:t>,</w:t>
      </w:r>
    </w:p>
    <w:p w:rsidR="00FC2EAD" w:rsidRDefault="00FC2EAD" w:rsidP="00FC2EAD">
      <w:pPr>
        <w:spacing w:after="120" w:line="240" w:lineRule="auto"/>
        <w:rPr>
          <w:rFonts w:ascii="Times New Roman" w:hAnsi="Times New Roman"/>
          <w:sz w:val="24"/>
          <w:szCs w:val="24"/>
        </w:rPr>
      </w:pPr>
      <w:r w:rsidRPr="00B60DA6">
        <w:rPr>
          <w:rFonts w:ascii="Times New Roman" w:hAnsi="Times New Roman"/>
          <w:sz w:val="24"/>
          <w:szCs w:val="24"/>
        </w:rPr>
        <w:t>Załącznik nr III C:</w:t>
      </w:r>
      <w:r w:rsidRPr="00B60DA6">
        <w:rPr>
          <w:rFonts w:ascii="Times New Roman" w:hAnsi="Times New Roman"/>
          <w:sz w:val="24"/>
          <w:szCs w:val="24"/>
        </w:rPr>
        <w:tab/>
        <w:t xml:space="preserve"> Oświadczenie o warunkach serwisu</w:t>
      </w:r>
      <w:r>
        <w:rPr>
          <w:rFonts w:ascii="Times New Roman" w:hAnsi="Times New Roman"/>
          <w:sz w:val="24"/>
          <w:szCs w:val="24"/>
        </w:rPr>
        <w:t>,</w:t>
      </w:r>
    </w:p>
    <w:p w:rsidR="00FC2EAD" w:rsidRDefault="00FC2EAD" w:rsidP="00FC2EAD">
      <w:pPr>
        <w:spacing w:after="0" w:line="240" w:lineRule="auto"/>
        <w:rPr>
          <w:rFonts w:ascii="Times New Roman" w:hAnsi="Times New Roman"/>
          <w:sz w:val="24"/>
          <w:szCs w:val="24"/>
        </w:rPr>
      </w:pPr>
      <w:r>
        <w:rPr>
          <w:rFonts w:ascii="Times New Roman" w:hAnsi="Times New Roman"/>
          <w:sz w:val="24"/>
          <w:szCs w:val="24"/>
        </w:rPr>
        <w:t>Załącznik nr III D:</w:t>
      </w:r>
      <w:r>
        <w:rPr>
          <w:rFonts w:ascii="Times New Roman" w:hAnsi="Times New Roman"/>
          <w:sz w:val="24"/>
          <w:szCs w:val="24"/>
        </w:rPr>
        <w:tab/>
      </w:r>
      <w:r w:rsidRPr="00B60DA6">
        <w:rPr>
          <w:rFonts w:ascii="Times New Roman" w:hAnsi="Times New Roman"/>
          <w:sz w:val="24"/>
          <w:szCs w:val="24"/>
        </w:rPr>
        <w:t>Zestawienie parametrów technicznych podlegających ocenie</w:t>
      </w: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AD6CB9"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AD6CB9"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35EB2" w:rsidRPr="00535EB2" w:rsidRDefault="00535EB2" w:rsidP="00535EB2">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AD6CB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CF7AD6" w:rsidRPr="00CF7AD6">
            <w:rPr>
              <w:rFonts w:ascii="Times New Roman" w:hAnsi="Times New Roman"/>
              <w:b/>
              <w:i/>
              <w:sz w:val="24"/>
              <w:szCs w:val="24"/>
            </w:rPr>
            <w:t>Dostawa symulatorów wysokiej wierności dla Centrum Symulacji Medycznych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A03E6B" w:rsidRDefault="00ED6655" w:rsidP="009C556A">
      <w:pPr>
        <w:numPr>
          <w:ilvl w:val="0"/>
          <w:numId w:val="5"/>
        </w:numPr>
        <w:tabs>
          <w:tab w:val="clear" w:pos="360"/>
        </w:tabs>
        <w:spacing w:after="0"/>
        <w:jc w:val="both"/>
        <w:rPr>
          <w:rFonts w:ascii="Times New Roman" w:hAnsi="Times New Roman"/>
          <w:sz w:val="24"/>
          <w:szCs w:val="24"/>
        </w:rPr>
      </w:pPr>
      <w:r w:rsidRPr="00A03E6B">
        <w:rPr>
          <w:rFonts w:ascii="Times New Roman" w:hAnsi="Times New Roman"/>
          <w:sz w:val="24"/>
          <w:szCs w:val="24"/>
        </w:rPr>
        <w:t>Wspólnotowy Słownik zamówień CPV</w:t>
      </w:r>
      <w:r w:rsidR="00D63425" w:rsidRPr="00A03E6B">
        <w:rPr>
          <w:rFonts w:ascii="Times New Roman" w:hAnsi="Times New Roman"/>
          <w:sz w:val="24"/>
          <w:szCs w:val="24"/>
        </w:rPr>
        <w:t>:</w:t>
      </w:r>
    </w:p>
    <w:p w:rsidR="00D9712D" w:rsidRPr="00CF7AD6" w:rsidRDefault="00CF7AD6" w:rsidP="004A2622">
      <w:pPr>
        <w:pStyle w:val="Akapitzlist"/>
        <w:numPr>
          <w:ilvl w:val="0"/>
          <w:numId w:val="70"/>
        </w:numPr>
        <w:jc w:val="both"/>
      </w:pPr>
      <w:r w:rsidRPr="00CF7AD6">
        <w:rPr>
          <w:rFonts w:eastAsia="Times New Roman"/>
        </w:rPr>
        <w:t xml:space="preserve">38970000-5: Badawcze, testowe </w:t>
      </w:r>
      <w:r>
        <w:rPr>
          <w:rFonts w:eastAsia="Times New Roman"/>
        </w:rPr>
        <w:t>i naukowe symulatory techniczne</w:t>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292F32" w:rsidRPr="007B60F6" w:rsidRDefault="00ED6655" w:rsidP="00292F32">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292F32" w:rsidP="00D63425">
                <w:pPr>
                  <w:spacing w:after="0"/>
                  <w:jc w:val="center"/>
                  <w:rPr>
                    <w:rFonts w:ascii="Times New Roman" w:hAnsi="Times New Roman"/>
                    <w:b/>
                    <w:sz w:val="32"/>
                    <w:szCs w:val="32"/>
                  </w:rPr>
                </w:pPr>
                <w:r>
                  <w:rPr>
                    <w:rFonts w:ascii="Times New Roman" w:hAnsi="Times New Roman"/>
                    <w:b/>
                    <w:sz w:val="32"/>
                    <w:szCs w:val="32"/>
                  </w:rPr>
                  <w:t>DZ-262-55</w:t>
                </w:r>
                <w:r w:rsidR="00180B09">
                  <w:rPr>
                    <w:rFonts w:ascii="Times New Roman" w:hAnsi="Times New Roman"/>
                    <w:b/>
                    <w:sz w:val="32"/>
                    <w:szCs w:val="32"/>
                  </w:rPr>
                  <w:t>/2017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CF7AD6" w:rsidP="008C0E3C">
                <w:pPr>
                  <w:spacing w:after="0"/>
                  <w:jc w:val="center"/>
                  <w:rPr>
                    <w:rFonts w:ascii="Times New Roman" w:hAnsi="Times New Roman"/>
                    <w:b/>
                    <w:bCs/>
                    <w:i/>
                    <w:sz w:val="32"/>
                    <w:szCs w:val="28"/>
                  </w:rPr>
                </w:pPr>
                <w:r>
                  <w:rPr>
                    <w:rFonts w:ascii="Times New Roman" w:hAnsi="Times New Roman"/>
                    <w:b/>
                    <w:bCs/>
                    <w:i/>
                    <w:sz w:val="32"/>
                    <w:szCs w:val="28"/>
                  </w:rPr>
                  <w:t>Dostawa symulatorów wysokiej wierności dla Centrum Symulacji Medycznych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1-08T00:00:00Z">
                  <w:dateFormat w:val="d MMMM yyyy"/>
                  <w:lid w:val="pl-PL"/>
                  <w:storeMappedDataAs w:val="dateTime"/>
                  <w:calendar w:val="gregorian"/>
                </w:date>
              </w:sdtPr>
              <w:sdtEndPr/>
              <w:sdtContent>
                <w:r w:rsidR="0034689D">
                  <w:rPr>
                    <w:rFonts w:ascii="Times New Roman" w:hAnsi="Times New Roman"/>
                    <w:b/>
                    <w:sz w:val="32"/>
                    <w:szCs w:val="32"/>
                  </w:rPr>
                  <w:t>8 stycznia 2018</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B60F6">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1-08T00:00:00Z">
            <w:dateFormat w:val="d MMMM yyyy"/>
            <w:lid w:val="pl-PL"/>
            <w:storeMappedDataAs w:val="dateTime"/>
            <w:calendar w:val="gregorian"/>
          </w:date>
        </w:sdtPr>
        <w:sdtEndPr/>
        <w:sdtContent>
          <w:r w:rsidR="0034689D">
            <w:rPr>
              <w:rFonts w:ascii="Times New Roman" w:hAnsi="Times New Roman"/>
              <w:b/>
              <w:sz w:val="24"/>
              <w:szCs w:val="24"/>
            </w:rPr>
            <w:t>8 stycznia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B60F6" w:rsidRDefault="00ED6655" w:rsidP="006D7573">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BF41D7" w:rsidRDefault="00ED6655" w:rsidP="00CF3B91">
      <w:pPr>
        <w:pStyle w:val="Akapitzlist"/>
        <w:numPr>
          <w:ilvl w:val="0"/>
          <w:numId w:val="59"/>
        </w:numPr>
        <w:spacing w:line="276" w:lineRule="auto"/>
        <w:jc w:val="both"/>
      </w:pPr>
      <w:r w:rsidRPr="00BF41D7">
        <w:t>poczty elektronicznej na adres: przetargi@pum.edu.pl</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7B28EE" w:rsidP="00CF3B91">
      <w:pPr>
        <w:numPr>
          <w:ilvl w:val="0"/>
          <w:numId w:val="60"/>
        </w:numPr>
        <w:spacing w:after="0"/>
        <w:jc w:val="both"/>
        <w:rPr>
          <w:rFonts w:ascii="Times New Roman" w:hAnsi="Times New Roman"/>
          <w:sz w:val="24"/>
          <w:szCs w:val="24"/>
        </w:rPr>
      </w:pPr>
      <w:r w:rsidRPr="00662012">
        <w:rPr>
          <w:rFonts w:ascii="Times New Roman" w:hAnsi="Times New Roman"/>
          <w:sz w:val="24"/>
          <w:szCs w:val="24"/>
        </w:rPr>
        <w:t>Pana Radosława Bogdańskiego</w:t>
      </w:r>
      <w:r>
        <w:rPr>
          <w:rFonts w:ascii="Times New Roman" w:hAnsi="Times New Roman"/>
          <w:sz w:val="24"/>
          <w:szCs w:val="24"/>
        </w:rPr>
        <w:t>,</w:t>
      </w:r>
    </w:p>
    <w:p w:rsidR="007B28EE" w:rsidRPr="00292F32" w:rsidRDefault="00226CD1" w:rsidP="00292F32">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292F32"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CF3B91">
      <w:pPr>
        <w:pStyle w:val="Akapitzlist"/>
        <w:numPr>
          <w:ilvl w:val="0"/>
          <w:numId w:val="57"/>
        </w:numPr>
        <w:spacing w:afterLines="20" w:after="48"/>
        <w:rPr>
          <w:b/>
        </w:rPr>
      </w:pPr>
    </w:p>
    <w:p w:rsidR="00ED6655" w:rsidRPr="00292F32" w:rsidRDefault="00376E45" w:rsidP="00292F32">
      <w:pPr>
        <w:pStyle w:val="Nagwek1"/>
        <w:rPr>
          <w:lang w:val="pl-PL"/>
        </w:rPr>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292F32">
        <w:t xml:space="preserve"> </w:t>
      </w: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742D17" w:rsidRDefault="00486A0C" w:rsidP="00742D17">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CF7AD6" w:rsidRPr="00CF7AD6" w:rsidRDefault="00ED6655" w:rsidP="00CF7AD6">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CF7AD6" w:rsidRPr="00BB4EB1" w:rsidRDefault="00CF7AD6" w:rsidP="00CF7AD6">
      <w:pPr>
        <w:pStyle w:val="Akapitzlist"/>
        <w:ind w:left="1843" w:right="431"/>
        <w:jc w:val="both"/>
        <w:rPr>
          <w:rFonts w:eastAsia="Times New Roman"/>
          <w:i/>
        </w:rPr>
      </w:pPr>
      <w:r w:rsidRPr="00D9712D">
        <w:rPr>
          <w:rFonts w:eastAsia="Times New Roman"/>
          <w:i/>
        </w:rPr>
        <w:t>By warunek został spełniony Zamawiający wymaga wykazania zrealizowania przynajmniej dwóch zamówień odpowiadających przedmiotowi zamówienia</w:t>
      </w:r>
      <w:r>
        <w:rPr>
          <w:rFonts w:eastAsia="Times New Roman"/>
          <w:i/>
        </w:rPr>
        <w:t xml:space="preserve"> </w:t>
      </w:r>
      <w:r w:rsidRPr="00226CD1">
        <w:rPr>
          <w:rFonts w:eastAsia="Times New Roman"/>
          <w:i/>
        </w:rPr>
        <w:t xml:space="preserve">o wartości brutto równej lub przekraczającej </w:t>
      </w:r>
      <w:r>
        <w:rPr>
          <w:rFonts w:eastAsia="Times New Roman"/>
          <w:i/>
        </w:rPr>
        <w:t>500</w:t>
      </w:r>
      <w:r w:rsidRPr="00BB4EB1">
        <w:rPr>
          <w:rFonts w:eastAsia="Times New Roman"/>
          <w:i/>
        </w:rPr>
        <w:t> 000,00 zł dla każdego z nich.</w:t>
      </w:r>
    </w:p>
    <w:p w:rsidR="00566BA2" w:rsidRPr="00CF7AD6" w:rsidRDefault="00CF7AD6" w:rsidP="00CF7AD6">
      <w:pPr>
        <w:pStyle w:val="Akapitzlist"/>
        <w:ind w:left="1843" w:right="431"/>
        <w:jc w:val="both"/>
        <w:rPr>
          <w:rFonts w:eastAsia="Times New Roman"/>
          <w:i/>
        </w:rPr>
      </w:pPr>
      <w:r w:rsidRPr="00BB4EB1">
        <w:rPr>
          <w:rFonts w:eastAsia="Times New Roman"/>
          <w:i/>
        </w:rPr>
        <w:t xml:space="preserve">Poprzez zamówienie odpowiadające przedmiotowi zamówienia należy rozumieć należycie wykonaną dostawę </w:t>
      </w:r>
      <w:r>
        <w:rPr>
          <w:rFonts w:eastAsia="Times New Roman"/>
          <w:i/>
        </w:rPr>
        <w:t>symulatorów medycznych wysokiej wierności</w:t>
      </w:r>
      <w:r w:rsidRPr="006753F6">
        <w:rPr>
          <w:rFonts w:eastAsia="Times New Roman"/>
          <w:i/>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346979" w:rsidRPr="00BF41D7" w:rsidRDefault="00D9712D" w:rsidP="00CF7AD6">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CF3B91">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DD67BE" w:rsidRPr="007B60F6" w:rsidRDefault="00965FE2" w:rsidP="007B60F6">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C52298">
        <w:rPr>
          <w:rFonts w:ascii="Times New Roman" w:hAnsi="Times New Roman"/>
          <w:sz w:val="24"/>
          <w:szCs w:val="24"/>
        </w:rPr>
        <w:t xml:space="preserve">Zamawiający może żądać niżej wskazanych dokumentów, które powinien posiadać </w:t>
      </w:r>
      <w:r w:rsidR="00D01756" w:rsidRPr="00C52298">
        <w:rPr>
          <w:rFonts w:ascii="Times New Roman" w:hAnsi="Times New Roman"/>
          <w:sz w:val="24"/>
          <w:szCs w:val="24"/>
        </w:rPr>
        <w:t>w</w:t>
      </w:r>
      <w:r w:rsidRPr="00C52298">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C52298">
        <w:rPr>
          <w:rFonts w:ascii="Times New Roman" w:hAnsi="Times New Roman"/>
          <w:sz w:val="24"/>
          <w:szCs w:val="24"/>
        </w:rPr>
        <w:t>art.</w:t>
      </w:r>
      <w:r w:rsidRPr="00C52298">
        <w:rPr>
          <w:rFonts w:ascii="Times New Roman" w:hAnsi="Times New Roman"/>
          <w:sz w:val="24"/>
          <w:szCs w:val="24"/>
        </w:rPr>
        <w:t xml:space="preserve"> 25 ustęp 1 ustawy w następującym w zakresie wynikającym 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3279B7" w:rsidRPr="00742D17" w:rsidRDefault="008B24A1" w:rsidP="00742D1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742D17" w:rsidRDefault="00790086" w:rsidP="00411F87">
      <w:pPr>
        <w:numPr>
          <w:ilvl w:val="0"/>
          <w:numId w:val="29"/>
        </w:numPr>
        <w:spacing w:afterLines="20" w:after="48"/>
        <w:ind w:left="1843" w:hanging="425"/>
        <w:jc w:val="both"/>
        <w:rPr>
          <w:rFonts w:ascii="Times New Roman" w:hAnsi="Times New Roman"/>
          <w:sz w:val="24"/>
          <w:szCs w:val="24"/>
          <w:u w:val="single"/>
        </w:rPr>
      </w:pPr>
      <w:r w:rsidRPr="00742D17">
        <w:rPr>
          <w:rFonts w:ascii="Times New Roman" w:hAnsi="Times New Roman"/>
          <w:sz w:val="24"/>
          <w:szCs w:val="24"/>
        </w:rPr>
        <w:t xml:space="preserve">Formularz oferty – wypełniony </w:t>
      </w:r>
      <w:r w:rsidRPr="00742D17">
        <w:rPr>
          <w:rFonts w:ascii="Times New Roman" w:hAnsi="Times New Roman"/>
          <w:sz w:val="24"/>
          <w:szCs w:val="24"/>
          <w:u w:val="single"/>
        </w:rPr>
        <w:t>Załącznik nr 1 do SIWZ,</w:t>
      </w:r>
    </w:p>
    <w:p w:rsidR="00965FE2" w:rsidRPr="00742D17" w:rsidRDefault="00965FE2" w:rsidP="00411F87">
      <w:pPr>
        <w:numPr>
          <w:ilvl w:val="0"/>
          <w:numId w:val="29"/>
        </w:numPr>
        <w:spacing w:afterLines="20" w:after="48"/>
        <w:ind w:left="1843" w:hanging="425"/>
        <w:jc w:val="both"/>
        <w:rPr>
          <w:rFonts w:ascii="Times New Roman" w:hAnsi="Times New Roman"/>
          <w:sz w:val="24"/>
          <w:szCs w:val="24"/>
        </w:rPr>
      </w:pPr>
      <w:r w:rsidRPr="00742D1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742D17" w:rsidRPr="00742D17" w:rsidRDefault="00742D17" w:rsidP="00742D17">
      <w:pPr>
        <w:numPr>
          <w:ilvl w:val="0"/>
          <w:numId w:val="29"/>
        </w:numPr>
        <w:spacing w:afterLines="20" w:after="48"/>
        <w:ind w:left="1843" w:hanging="425"/>
        <w:jc w:val="both"/>
        <w:rPr>
          <w:rFonts w:ascii="Times New Roman" w:hAnsi="Times New Roman"/>
          <w:sz w:val="24"/>
          <w:szCs w:val="24"/>
        </w:rPr>
      </w:pPr>
      <w:r w:rsidRPr="00742D17">
        <w:rPr>
          <w:rFonts w:ascii="Times New Roman" w:hAnsi="Times New Roman"/>
          <w:sz w:val="24"/>
          <w:szCs w:val="24"/>
        </w:rPr>
        <w:t xml:space="preserve">Szczegółowa oferta cenowa – wypełniony </w:t>
      </w:r>
      <w:r w:rsidRPr="00742D17">
        <w:rPr>
          <w:rFonts w:ascii="Times New Roman" w:hAnsi="Times New Roman"/>
          <w:sz w:val="24"/>
          <w:szCs w:val="24"/>
          <w:u w:val="single"/>
        </w:rPr>
        <w:t>Załącznik nr III A do SIWZ</w:t>
      </w:r>
      <w:r w:rsidRPr="00742D17">
        <w:rPr>
          <w:rFonts w:ascii="Times New Roman" w:hAnsi="Times New Roman"/>
          <w:sz w:val="24"/>
          <w:szCs w:val="24"/>
        </w:rPr>
        <w:t>.</w:t>
      </w:r>
    </w:p>
    <w:p w:rsidR="00965FE2" w:rsidRPr="00742D17" w:rsidRDefault="00740430" w:rsidP="00411F87">
      <w:pPr>
        <w:numPr>
          <w:ilvl w:val="0"/>
          <w:numId w:val="29"/>
        </w:numPr>
        <w:spacing w:afterLines="20" w:after="48"/>
        <w:ind w:left="1843" w:hanging="425"/>
        <w:jc w:val="both"/>
        <w:rPr>
          <w:rFonts w:ascii="Times New Roman" w:hAnsi="Times New Roman"/>
          <w:sz w:val="24"/>
          <w:szCs w:val="24"/>
        </w:rPr>
      </w:pPr>
      <w:r w:rsidRPr="00742D17">
        <w:rPr>
          <w:rFonts w:ascii="Times New Roman" w:hAnsi="Times New Roman"/>
          <w:sz w:val="24"/>
          <w:szCs w:val="24"/>
        </w:rPr>
        <w:t>Zestawienie parametrów techniczno-użytkowych</w:t>
      </w:r>
      <w:r w:rsidR="00965FE2" w:rsidRPr="00742D17">
        <w:rPr>
          <w:rFonts w:ascii="Times New Roman" w:hAnsi="Times New Roman"/>
          <w:sz w:val="24"/>
          <w:szCs w:val="24"/>
        </w:rPr>
        <w:t xml:space="preserve"> </w:t>
      </w:r>
      <w:r w:rsidRPr="00742D17">
        <w:rPr>
          <w:rFonts w:ascii="Times New Roman" w:hAnsi="Times New Roman"/>
          <w:sz w:val="24"/>
          <w:szCs w:val="24"/>
        </w:rPr>
        <w:t xml:space="preserve">przedmiotu zamówienia </w:t>
      </w:r>
      <w:r w:rsidR="00965FE2" w:rsidRPr="00742D17">
        <w:rPr>
          <w:rFonts w:ascii="Times New Roman" w:hAnsi="Times New Roman"/>
          <w:sz w:val="24"/>
          <w:szCs w:val="24"/>
        </w:rPr>
        <w:t xml:space="preserve">– wypełniony </w:t>
      </w:r>
      <w:r w:rsidR="00742D17" w:rsidRPr="00742D17">
        <w:rPr>
          <w:rFonts w:ascii="Times New Roman" w:hAnsi="Times New Roman"/>
          <w:sz w:val="24"/>
          <w:szCs w:val="24"/>
          <w:u w:val="single"/>
        </w:rPr>
        <w:t>Załącznik nr III B</w:t>
      </w:r>
      <w:r w:rsidR="00965FE2" w:rsidRPr="00742D17">
        <w:rPr>
          <w:rFonts w:ascii="Times New Roman" w:hAnsi="Times New Roman"/>
          <w:sz w:val="24"/>
          <w:szCs w:val="24"/>
          <w:u w:val="single"/>
        </w:rPr>
        <w:t xml:space="preserve"> do SIWZ</w:t>
      </w:r>
      <w:r w:rsidR="00965FE2" w:rsidRPr="00742D17">
        <w:rPr>
          <w:rFonts w:ascii="Times New Roman" w:hAnsi="Times New Roman"/>
          <w:sz w:val="24"/>
          <w:szCs w:val="24"/>
        </w:rPr>
        <w:t>,</w:t>
      </w:r>
    </w:p>
    <w:p w:rsidR="00742D17" w:rsidRPr="00742D17" w:rsidRDefault="00742D17" w:rsidP="00742D17">
      <w:pPr>
        <w:numPr>
          <w:ilvl w:val="0"/>
          <w:numId w:val="29"/>
        </w:numPr>
        <w:spacing w:afterLines="20" w:after="48"/>
        <w:ind w:left="1843" w:hanging="425"/>
        <w:jc w:val="both"/>
        <w:rPr>
          <w:rFonts w:ascii="Times New Roman" w:hAnsi="Times New Roman"/>
          <w:sz w:val="24"/>
          <w:szCs w:val="24"/>
        </w:rPr>
      </w:pPr>
      <w:r w:rsidRPr="00742D17">
        <w:rPr>
          <w:rFonts w:ascii="Times New Roman" w:hAnsi="Times New Roman"/>
          <w:sz w:val="24"/>
          <w:szCs w:val="24"/>
        </w:rPr>
        <w:t xml:space="preserve">Załącznik </w:t>
      </w:r>
      <w:r>
        <w:rPr>
          <w:rFonts w:ascii="Times New Roman" w:hAnsi="Times New Roman"/>
          <w:sz w:val="24"/>
          <w:szCs w:val="24"/>
        </w:rPr>
        <w:t xml:space="preserve">nr III C – </w:t>
      </w:r>
      <w:r w:rsidRPr="00742D17">
        <w:rPr>
          <w:rFonts w:ascii="Times New Roman" w:hAnsi="Times New Roman"/>
          <w:sz w:val="24"/>
          <w:szCs w:val="24"/>
        </w:rPr>
        <w:t>Oświadczenie o warunkach serwisu,</w:t>
      </w:r>
    </w:p>
    <w:p w:rsidR="00742D17" w:rsidRPr="009E025A" w:rsidRDefault="00742D17" w:rsidP="00742D17">
      <w:pPr>
        <w:numPr>
          <w:ilvl w:val="0"/>
          <w:numId w:val="29"/>
        </w:numPr>
        <w:spacing w:afterLines="20" w:after="48"/>
        <w:ind w:left="1843" w:hanging="425"/>
        <w:jc w:val="both"/>
        <w:rPr>
          <w:rFonts w:ascii="Times New Roman" w:hAnsi="Times New Roman"/>
          <w:sz w:val="24"/>
          <w:szCs w:val="24"/>
        </w:rPr>
      </w:pPr>
      <w:r>
        <w:rPr>
          <w:rFonts w:ascii="Times New Roman" w:hAnsi="Times New Roman"/>
          <w:sz w:val="24"/>
          <w:szCs w:val="24"/>
        </w:rPr>
        <w:t xml:space="preserve">Załącznik nr III D – </w:t>
      </w:r>
      <w:r w:rsidRPr="00742D17">
        <w:rPr>
          <w:rFonts w:ascii="Times New Roman" w:hAnsi="Times New Roman"/>
          <w:sz w:val="24"/>
          <w:szCs w:val="24"/>
        </w:rPr>
        <w:t>Zestawienie parametrów technicznych podlegających ocenie</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4A2622">
      <w:pPr>
        <w:pStyle w:val="Akapitzlist"/>
        <w:numPr>
          <w:ilvl w:val="0"/>
          <w:numId w:val="66"/>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4A2622">
      <w:pPr>
        <w:pStyle w:val="Akapitzlist"/>
        <w:numPr>
          <w:ilvl w:val="0"/>
          <w:numId w:val="66"/>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292F32" w:rsidRDefault="0031028E" w:rsidP="00292F32">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D6655" w:rsidRPr="00292F32" w:rsidRDefault="004056D2" w:rsidP="00292F32">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740430" w:rsidRPr="008A5514" w:rsidRDefault="00ED6655" w:rsidP="00292F32">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A03E6B"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03E6B">
        <w:rPr>
          <w:rFonts w:ascii="Times New Roman" w:eastAsia="Times New Roman" w:hAnsi="Times New Roman"/>
          <w:sz w:val="24"/>
          <w:szCs w:val="24"/>
          <w:lang w:eastAsia="pl-PL"/>
        </w:rPr>
        <w:t>Wykonawca przystępujący do przetargu jest zobowiązany wnieść wadium w wysokości:</w:t>
      </w:r>
    </w:p>
    <w:p w:rsidR="00837D12" w:rsidRPr="00BF41D7" w:rsidRDefault="00A03E6B" w:rsidP="00837D12">
      <w:pPr>
        <w:spacing w:after="0"/>
        <w:ind w:left="426"/>
        <w:jc w:val="both"/>
        <w:rPr>
          <w:rFonts w:ascii="Times New Roman" w:eastAsia="Times New Roman" w:hAnsi="Times New Roman"/>
          <w:sz w:val="24"/>
          <w:szCs w:val="24"/>
          <w:lang w:eastAsia="pl-PL"/>
        </w:rPr>
      </w:pPr>
      <w:r w:rsidRPr="00A03E6B">
        <w:rPr>
          <w:rFonts w:ascii="Times New Roman" w:eastAsia="Times New Roman" w:hAnsi="Times New Roman"/>
          <w:b/>
          <w:sz w:val="24"/>
          <w:szCs w:val="24"/>
          <w:lang w:eastAsia="pl-PL"/>
        </w:rPr>
        <w:t>1</w:t>
      </w:r>
      <w:r w:rsidR="008A5514">
        <w:rPr>
          <w:rFonts w:ascii="Times New Roman" w:eastAsia="Times New Roman" w:hAnsi="Times New Roman"/>
          <w:b/>
          <w:sz w:val="24"/>
          <w:szCs w:val="24"/>
          <w:lang w:eastAsia="pl-PL"/>
        </w:rPr>
        <w:t>8</w:t>
      </w:r>
      <w:r w:rsidR="002C6761" w:rsidRPr="00A03E6B">
        <w:rPr>
          <w:rFonts w:ascii="Times New Roman" w:eastAsia="Times New Roman" w:hAnsi="Times New Roman"/>
          <w:b/>
          <w:sz w:val="24"/>
          <w:szCs w:val="24"/>
          <w:lang w:eastAsia="pl-PL"/>
        </w:rPr>
        <w:t xml:space="preserve"> 000,00 zł (słownie złotych: </w:t>
      </w:r>
      <w:r w:rsidR="008A5514">
        <w:rPr>
          <w:rFonts w:ascii="Times New Roman" w:eastAsia="Times New Roman" w:hAnsi="Times New Roman"/>
          <w:b/>
          <w:sz w:val="24"/>
          <w:szCs w:val="24"/>
          <w:lang w:eastAsia="pl-PL"/>
        </w:rPr>
        <w:t>osiemnaście</w:t>
      </w:r>
      <w:r w:rsidR="002C6761" w:rsidRPr="00A03E6B">
        <w:rPr>
          <w:rFonts w:ascii="Times New Roman" w:eastAsia="Times New Roman" w:hAnsi="Times New Roman"/>
          <w:b/>
          <w:sz w:val="24"/>
          <w:szCs w:val="24"/>
          <w:lang w:eastAsia="pl-PL"/>
        </w:rPr>
        <w:t xml:space="preserve"> 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8D4021" w:rsidRDefault="00ED6655" w:rsidP="008D4021">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r w:rsidR="008D4021">
        <w:rPr>
          <w:rFonts w:ascii="Times New Roman" w:hAnsi="Times New Roman"/>
          <w:sz w:val="24"/>
          <w:szCs w:val="24"/>
        </w:rPr>
        <w:t xml:space="preserve"> </w:t>
      </w:r>
      <w:r w:rsidRPr="008D4021">
        <w:rPr>
          <w:rFonts w:ascii="Times New Roman" w:hAnsi="Times New Roman"/>
          <w:b/>
          <w:sz w:val="24"/>
          <w:szCs w:val="24"/>
        </w:rPr>
        <w:t>„wadium:</w:t>
      </w:r>
      <w:r w:rsidRPr="008D4021">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2F32" w:rsidRPr="008D4021">
            <w:rPr>
              <w:rFonts w:ascii="Times New Roman" w:hAnsi="Times New Roman"/>
              <w:sz w:val="24"/>
              <w:szCs w:val="24"/>
            </w:rPr>
            <w:t>DZ-262-55/2017</w:t>
          </w:r>
        </w:sdtContent>
      </w:sdt>
      <w:r w:rsidR="00C60697" w:rsidRPr="008D4021">
        <w:rPr>
          <w:rFonts w:ascii="Times New Roman" w:hAnsi="Times New Roman"/>
          <w:sz w:val="24"/>
          <w:szCs w:val="24"/>
        </w:rPr>
        <w:t xml:space="preserve"> </w:t>
      </w:r>
      <w:r w:rsidR="0046586A" w:rsidRPr="008D4021">
        <w:rPr>
          <w:rFonts w:ascii="Times New Roman" w:hAnsi="Times New Roman"/>
          <w:b/>
          <w:sz w:val="24"/>
          <w:szCs w:val="24"/>
        </w:rPr>
        <w:t>–</w:t>
      </w:r>
      <w:r w:rsidR="00C60697" w:rsidRPr="008D4021">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CF7AD6" w:rsidRPr="008D4021">
            <w:rPr>
              <w:rFonts w:ascii="Times New Roman" w:hAnsi="Times New Roman"/>
              <w:b/>
              <w:bCs/>
              <w:i/>
              <w:sz w:val="24"/>
              <w:szCs w:val="24"/>
            </w:rPr>
            <w:t>Dostawa symulatorów wysokiej wierności dla Centrum Symulacji Medycznych Pomorskiego Uniwersytetu Medycznego w Szczecinie</w:t>
          </w:r>
        </w:sdtContent>
      </w:sdt>
      <w:r w:rsidR="00107C05" w:rsidRPr="008D4021">
        <w:rPr>
          <w:rFonts w:ascii="Times New Roman" w:hAnsi="Times New Roman"/>
          <w:b/>
          <w:bCs/>
          <w:i/>
          <w:sz w:val="24"/>
          <w:szCs w:val="24"/>
        </w:rPr>
        <w:t>”</w:t>
      </w:r>
      <w:r w:rsidR="00AB4C1E" w:rsidRPr="008D4021">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3" w:name="_Oferty_częściowe"/>
      <w:bookmarkEnd w:id="13"/>
      <w:r w:rsidRPr="00BF41D7">
        <w:t>Oferty częściowe</w:t>
      </w:r>
    </w:p>
    <w:p w:rsid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8D4021" w:rsidRDefault="008A5514" w:rsidP="008D4021">
      <w:pPr>
        <w:numPr>
          <w:ilvl w:val="0"/>
          <w:numId w:val="12"/>
        </w:numPr>
        <w:tabs>
          <w:tab w:val="clear" w:pos="360"/>
        </w:tabs>
        <w:spacing w:after="0"/>
        <w:jc w:val="both"/>
        <w:rPr>
          <w:rFonts w:ascii="Times New Roman" w:hAnsi="Times New Roman"/>
          <w:sz w:val="24"/>
          <w:szCs w:val="24"/>
        </w:rPr>
      </w:pPr>
      <w:r>
        <w:rPr>
          <w:rFonts w:ascii="Times New Roman" w:hAnsi="Times New Roman"/>
          <w:sz w:val="24"/>
          <w:szCs w:val="24"/>
        </w:rPr>
        <w:t>Oferta musi obejmować całość zamówienia.</w:t>
      </w: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Informacje_o_opcjach"/>
      <w:bookmarkEnd w:id="15"/>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Default="008A5514" w:rsidP="00CF3B91">
      <w:pPr>
        <w:numPr>
          <w:ilvl w:val="0"/>
          <w:numId w:val="45"/>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6E3A31" w:rsidRPr="00BF41D7">
        <w:rPr>
          <w:rFonts w:ascii="Times New Roman" w:hAnsi="Times New Roman"/>
          <w:sz w:val="24"/>
          <w:szCs w:val="24"/>
        </w:rPr>
        <w:t xml:space="preserve"> </w:t>
      </w:r>
      <w:r w:rsidR="00107C05" w:rsidRPr="00BF41D7">
        <w:rPr>
          <w:rFonts w:ascii="Times New Roman" w:hAnsi="Times New Roman"/>
          <w:sz w:val="24"/>
          <w:szCs w:val="24"/>
        </w:rPr>
        <w:t>przewiduje udzieleni</w:t>
      </w:r>
      <w:r w:rsidR="006E3A31" w:rsidRPr="00BF41D7">
        <w:rPr>
          <w:rFonts w:ascii="Times New Roman" w:hAnsi="Times New Roman"/>
          <w:sz w:val="24"/>
          <w:szCs w:val="24"/>
        </w:rPr>
        <w:t>a</w:t>
      </w:r>
      <w:r w:rsidR="00107C05"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8A5514" w:rsidRPr="00E84DFD" w:rsidRDefault="008A5514" w:rsidP="008A5514">
      <w:pPr>
        <w:numPr>
          <w:ilvl w:val="0"/>
          <w:numId w:val="45"/>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 xml:space="preserve">Wymiar przewidywanych zamówień dodatkowych wynosi do 20% wartości zamówienia. </w:t>
      </w:r>
    </w:p>
    <w:p w:rsidR="004232CF" w:rsidRPr="00BF41D7" w:rsidRDefault="004232CF" w:rsidP="008A5514">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8A5514" w:rsidRPr="00F30554" w:rsidTr="00305C3B">
        <w:trPr>
          <w:trHeight w:val="454"/>
        </w:trPr>
        <w:tc>
          <w:tcPr>
            <w:tcW w:w="850" w:type="dxa"/>
            <w:shd w:val="pct20" w:color="auto" w:fill="auto"/>
            <w:vAlign w:val="center"/>
          </w:tcPr>
          <w:p w:rsidR="008A5514" w:rsidRPr="00F30554" w:rsidRDefault="008A5514" w:rsidP="00305C3B">
            <w:pPr>
              <w:spacing w:after="60" w:line="240" w:lineRule="auto"/>
              <w:jc w:val="center"/>
              <w:rPr>
                <w:rFonts w:ascii="Times New Roman" w:hAnsi="Times New Roman"/>
                <w:b/>
                <w:i/>
                <w:sz w:val="24"/>
                <w:szCs w:val="24"/>
              </w:rPr>
            </w:pPr>
            <w:r w:rsidRPr="00F30554">
              <w:rPr>
                <w:rFonts w:ascii="Times New Roman" w:hAnsi="Times New Roman"/>
                <w:b/>
                <w:i/>
                <w:sz w:val="24"/>
                <w:szCs w:val="24"/>
              </w:rPr>
              <w:t>Lp.</w:t>
            </w:r>
          </w:p>
        </w:tc>
        <w:tc>
          <w:tcPr>
            <w:tcW w:w="6521" w:type="dxa"/>
            <w:shd w:val="pct20" w:color="auto" w:fill="auto"/>
            <w:vAlign w:val="center"/>
          </w:tcPr>
          <w:p w:rsidR="008A5514" w:rsidRPr="00F30554" w:rsidRDefault="008A5514" w:rsidP="00305C3B">
            <w:pPr>
              <w:spacing w:after="60" w:line="240" w:lineRule="auto"/>
              <w:jc w:val="center"/>
              <w:rPr>
                <w:rFonts w:ascii="Times New Roman" w:hAnsi="Times New Roman"/>
                <w:b/>
                <w:i/>
                <w:sz w:val="24"/>
                <w:szCs w:val="24"/>
              </w:rPr>
            </w:pPr>
            <w:r w:rsidRPr="00F30554">
              <w:rPr>
                <w:rFonts w:ascii="Times New Roman" w:hAnsi="Times New Roman"/>
                <w:b/>
                <w:i/>
                <w:sz w:val="24"/>
                <w:szCs w:val="24"/>
              </w:rPr>
              <w:t>Kryterium</w:t>
            </w:r>
          </w:p>
        </w:tc>
        <w:tc>
          <w:tcPr>
            <w:tcW w:w="992" w:type="dxa"/>
            <w:shd w:val="pct20" w:color="auto" w:fill="auto"/>
            <w:vAlign w:val="center"/>
          </w:tcPr>
          <w:p w:rsidR="008A5514" w:rsidRPr="00F30554" w:rsidRDefault="008A5514" w:rsidP="00305C3B">
            <w:pPr>
              <w:spacing w:after="60" w:line="240" w:lineRule="auto"/>
              <w:jc w:val="center"/>
              <w:rPr>
                <w:rFonts w:ascii="Times New Roman" w:hAnsi="Times New Roman"/>
                <w:b/>
                <w:i/>
                <w:sz w:val="24"/>
                <w:szCs w:val="24"/>
              </w:rPr>
            </w:pPr>
            <w:r w:rsidRPr="00F30554">
              <w:rPr>
                <w:rFonts w:ascii="Times New Roman" w:hAnsi="Times New Roman"/>
                <w:b/>
                <w:i/>
                <w:sz w:val="24"/>
                <w:szCs w:val="24"/>
              </w:rPr>
              <w:t>Ranga</w:t>
            </w:r>
          </w:p>
        </w:tc>
      </w:tr>
      <w:tr w:rsidR="008A5514" w:rsidRPr="00F30554" w:rsidTr="00305C3B">
        <w:trPr>
          <w:trHeight w:val="454"/>
        </w:trPr>
        <w:tc>
          <w:tcPr>
            <w:tcW w:w="850" w:type="dxa"/>
            <w:vAlign w:val="center"/>
          </w:tcPr>
          <w:p w:rsidR="008A5514" w:rsidRPr="00F30554" w:rsidRDefault="008A5514" w:rsidP="00305C3B">
            <w:pPr>
              <w:spacing w:after="60" w:line="240" w:lineRule="auto"/>
              <w:jc w:val="center"/>
              <w:rPr>
                <w:rFonts w:ascii="Times New Roman" w:hAnsi="Times New Roman"/>
                <w:sz w:val="24"/>
                <w:szCs w:val="24"/>
              </w:rPr>
            </w:pPr>
            <w:r w:rsidRPr="00F30554">
              <w:rPr>
                <w:rFonts w:ascii="Times New Roman" w:hAnsi="Times New Roman"/>
                <w:sz w:val="24"/>
                <w:szCs w:val="24"/>
              </w:rPr>
              <w:t>1.</w:t>
            </w:r>
          </w:p>
        </w:tc>
        <w:tc>
          <w:tcPr>
            <w:tcW w:w="6521" w:type="dxa"/>
            <w:vAlign w:val="center"/>
          </w:tcPr>
          <w:p w:rsidR="008A5514" w:rsidRPr="00F30554" w:rsidRDefault="008A5514" w:rsidP="00305C3B">
            <w:pPr>
              <w:spacing w:after="60" w:line="240" w:lineRule="auto"/>
              <w:jc w:val="both"/>
              <w:rPr>
                <w:rFonts w:ascii="Times New Roman" w:hAnsi="Times New Roman"/>
                <w:sz w:val="24"/>
                <w:szCs w:val="24"/>
              </w:rPr>
            </w:pPr>
            <w:r w:rsidRPr="00F30554">
              <w:rPr>
                <w:rFonts w:ascii="Times New Roman" w:hAnsi="Times New Roman"/>
                <w:sz w:val="24"/>
                <w:szCs w:val="24"/>
              </w:rPr>
              <w:t xml:space="preserve">Oferowana cena brutto </w:t>
            </w:r>
          </w:p>
        </w:tc>
        <w:tc>
          <w:tcPr>
            <w:tcW w:w="992" w:type="dxa"/>
            <w:vAlign w:val="center"/>
          </w:tcPr>
          <w:p w:rsidR="008A5514" w:rsidRPr="009044B0" w:rsidRDefault="008A5514" w:rsidP="00305C3B">
            <w:pPr>
              <w:spacing w:after="60" w:line="240" w:lineRule="auto"/>
              <w:jc w:val="center"/>
              <w:rPr>
                <w:rFonts w:ascii="Times New Roman" w:hAnsi="Times New Roman"/>
                <w:sz w:val="24"/>
                <w:szCs w:val="24"/>
              </w:rPr>
            </w:pPr>
            <w:r w:rsidRPr="009044B0">
              <w:rPr>
                <w:rFonts w:ascii="Times New Roman" w:hAnsi="Times New Roman"/>
                <w:sz w:val="24"/>
                <w:szCs w:val="24"/>
              </w:rPr>
              <w:t>60%</w:t>
            </w:r>
          </w:p>
        </w:tc>
      </w:tr>
      <w:tr w:rsidR="008A5514" w:rsidRPr="00F30554" w:rsidTr="00305C3B">
        <w:trPr>
          <w:trHeight w:val="454"/>
        </w:trPr>
        <w:tc>
          <w:tcPr>
            <w:tcW w:w="850" w:type="dxa"/>
            <w:vAlign w:val="center"/>
          </w:tcPr>
          <w:p w:rsidR="008A5514" w:rsidRPr="00F30554" w:rsidRDefault="008A5514" w:rsidP="00305C3B">
            <w:pPr>
              <w:spacing w:after="60" w:line="240" w:lineRule="auto"/>
              <w:jc w:val="center"/>
              <w:rPr>
                <w:rFonts w:ascii="Times New Roman" w:hAnsi="Times New Roman"/>
                <w:sz w:val="24"/>
                <w:szCs w:val="24"/>
              </w:rPr>
            </w:pPr>
            <w:r w:rsidRPr="00F30554">
              <w:rPr>
                <w:rFonts w:ascii="Times New Roman" w:hAnsi="Times New Roman"/>
                <w:sz w:val="24"/>
                <w:szCs w:val="24"/>
              </w:rPr>
              <w:t>2.</w:t>
            </w:r>
          </w:p>
        </w:tc>
        <w:tc>
          <w:tcPr>
            <w:tcW w:w="6521" w:type="dxa"/>
            <w:vAlign w:val="center"/>
          </w:tcPr>
          <w:p w:rsidR="008A5514" w:rsidRPr="00F30554" w:rsidRDefault="008A5514" w:rsidP="00305C3B">
            <w:pPr>
              <w:spacing w:after="60" w:line="240" w:lineRule="auto"/>
              <w:jc w:val="both"/>
              <w:rPr>
                <w:rFonts w:ascii="Times New Roman" w:hAnsi="Times New Roman"/>
                <w:sz w:val="24"/>
                <w:szCs w:val="24"/>
              </w:rPr>
            </w:pPr>
            <w:r w:rsidRPr="00F30554">
              <w:rPr>
                <w:rFonts w:ascii="Times New Roman" w:hAnsi="Times New Roman"/>
                <w:sz w:val="24"/>
                <w:szCs w:val="24"/>
              </w:rPr>
              <w:t>Termin realizacji zamówienia</w:t>
            </w:r>
          </w:p>
        </w:tc>
        <w:tc>
          <w:tcPr>
            <w:tcW w:w="992" w:type="dxa"/>
            <w:vAlign w:val="center"/>
          </w:tcPr>
          <w:p w:rsidR="008A5514" w:rsidRPr="009044B0" w:rsidRDefault="008A5514" w:rsidP="00305C3B">
            <w:pPr>
              <w:spacing w:after="60" w:line="240" w:lineRule="auto"/>
              <w:jc w:val="center"/>
              <w:rPr>
                <w:rFonts w:ascii="Times New Roman" w:hAnsi="Times New Roman"/>
                <w:sz w:val="24"/>
                <w:szCs w:val="24"/>
              </w:rPr>
            </w:pPr>
            <w:r w:rsidRPr="009044B0">
              <w:rPr>
                <w:rFonts w:ascii="Times New Roman" w:hAnsi="Times New Roman"/>
                <w:sz w:val="24"/>
                <w:szCs w:val="24"/>
              </w:rPr>
              <w:t>10%</w:t>
            </w:r>
          </w:p>
        </w:tc>
      </w:tr>
      <w:tr w:rsidR="008A5514" w:rsidRPr="00F30554" w:rsidTr="00305C3B">
        <w:trPr>
          <w:trHeight w:val="454"/>
        </w:trPr>
        <w:tc>
          <w:tcPr>
            <w:tcW w:w="850" w:type="dxa"/>
            <w:vAlign w:val="center"/>
          </w:tcPr>
          <w:p w:rsidR="008A5514" w:rsidRPr="00F30554" w:rsidRDefault="008A5514" w:rsidP="00305C3B">
            <w:pPr>
              <w:spacing w:after="60" w:line="240" w:lineRule="auto"/>
              <w:jc w:val="center"/>
              <w:rPr>
                <w:rFonts w:ascii="Times New Roman" w:hAnsi="Times New Roman"/>
                <w:sz w:val="24"/>
                <w:szCs w:val="24"/>
              </w:rPr>
            </w:pPr>
            <w:r w:rsidRPr="00F30554">
              <w:rPr>
                <w:rFonts w:ascii="Times New Roman" w:hAnsi="Times New Roman"/>
                <w:sz w:val="24"/>
                <w:szCs w:val="24"/>
              </w:rPr>
              <w:t>3.</w:t>
            </w:r>
          </w:p>
        </w:tc>
        <w:tc>
          <w:tcPr>
            <w:tcW w:w="6521" w:type="dxa"/>
            <w:vAlign w:val="center"/>
          </w:tcPr>
          <w:p w:rsidR="008A5514" w:rsidRPr="00F30554" w:rsidRDefault="008A5514" w:rsidP="00305C3B">
            <w:pPr>
              <w:spacing w:after="60" w:line="240" w:lineRule="auto"/>
              <w:jc w:val="both"/>
              <w:rPr>
                <w:rFonts w:ascii="Times New Roman" w:hAnsi="Times New Roman"/>
                <w:sz w:val="24"/>
                <w:szCs w:val="24"/>
              </w:rPr>
            </w:pPr>
            <w:r w:rsidRPr="00F30554">
              <w:rPr>
                <w:rFonts w:ascii="Times New Roman" w:hAnsi="Times New Roman"/>
                <w:sz w:val="24"/>
                <w:szCs w:val="24"/>
              </w:rPr>
              <w:t>Okres gwarancji i rękojmi oferowanej na przedmiot zamówienia</w:t>
            </w:r>
          </w:p>
        </w:tc>
        <w:tc>
          <w:tcPr>
            <w:tcW w:w="992" w:type="dxa"/>
            <w:vAlign w:val="center"/>
          </w:tcPr>
          <w:p w:rsidR="008A5514" w:rsidRPr="009044B0" w:rsidRDefault="008A5514" w:rsidP="00305C3B">
            <w:pPr>
              <w:spacing w:after="60" w:line="240" w:lineRule="auto"/>
              <w:jc w:val="center"/>
              <w:rPr>
                <w:rFonts w:ascii="Times New Roman" w:hAnsi="Times New Roman"/>
                <w:sz w:val="24"/>
                <w:szCs w:val="24"/>
              </w:rPr>
            </w:pPr>
            <w:r w:rsidRPr="009044B0">
              <w:rPr>
                <w:rFonts w:ascii="Times New Roman" w:hAnsi="Times New Roman"/>
                <w:sz w:val="24"/>
                <w:szCs w:val="24"/>
              </w:rPr>
              <w:t>5%</w:t>
            </w:r>
          </w:p>
        </w:tc>
      </w:tr>
      <w:tr w:rsidR="008A5514" w:rsidRPr="00F30554" w:rsidTr="00305C3B">
        <w:trPr>
          <w:trHeight w:val="454"/>
        </w:trPr>
        <w:tc>
          <w:tcPr>
            <w:tcW w:w="850" w:type="dxa"/>
            <w:vAlign w:val="center"/>
          </w:tcPr>
          <w:p w:rsidR="008A5514" w:rsidRPr="00F30554" w:rsidRDefault="008A5514" w:rsidP="00305C3B">
            <w:pPr>
              <w:spacing w:after="60" w:line="240" w:lineRule="auto"/>
              <w:jc w:val="center"/>
              <w:rPr>
                <w:rFonts w:ascii="Times New Roman" w:hAnsi="Times New Roman"/>
                <w:sz w:val="24"/>
                <w:szCs w:val="24"/>
              </w:rPr>
            </w:pPr>
            <w:r w:rsidRPr="00F30554">
              <w:rPr>
                <w:rFonts w:ascii="Times New Roman" w:hAnsi="Times New Roman"/>
                <w:sz w:val="24"/>
                <w:szCs w:val="24"/>
              </w:rPr>
              <w:t>4</w:t>
            </w:r>
            <w:r>
              <w:rPr>
                <w:rFonts w:ascii="Times New Roman" w:hAnsi="Times New Roman"/>
                <w:sz w:val="24"/>
                <w:szCs w:val="24"/>
              </w:rPr>
              <w:t>.</w:t>
            </w:r>
          </w:p>
        </w:tc>
        <w:tc>
          <w:tcPr>
            <w:tcW w:w="6521" w:type="dxa"/>
            <w:vAlign w:val="center"/>
          </w:tcPr>
          <w:p w:rsidR="008A5514" w:rsidRPr="00F30554" w:rsidRDefault="008A5514" w:rsidP="00305C3B">
            <w:pPr>
              <w:spacing w:after="60" w:line="240" w:lineRule="auto"/>
              <w:jc w:val="both"/>
              <w:rPr>
                <w:rFonts w:ascii="Times New Roman" w:hAnsi="Times New Roman"/>
                <w:sz w:val="24"/>
                <w:szCs w:val="24"/>
              </w:rPr>
            </w:pPr>
            <w:r w:rsidRPr="00F30554">
              <w:rPr>
                <w:rFonts w:ascii="Times New Roman" w:hAnsi="Times New Roman"/>
                <w:sz w:val="24"/>
                <w:szCs w:val="24"/>
              </w:rPr>
              <w:t>Warunki SERWISU</w:t>
            </w:r>
          </w:p>
        </w:tc>
        <w:tc>
          <w:tcPr>
            <w:tcW w:w="992" w:type="dxa"/>
            <w:vAlign w:val="center"/>
          </w:tcPr>
          <w:p w:rsidR="008A5514" w:rsidRPr="009044B0" w:rsidRDefault="008A5514" w:rsidP="00305C3B">
            <w:pPr>
              <w:spacing w:after="60" w:line="240" w:lineRule="auto"/>
              <w:jc w:val="center"/>
              <w:rPr>
                <w:rFonts w:ascii="Times New Roman" w:hAnsi="Times New Roman"/>
                <w:sz w:val="24"/>
                <w:szCs w:val="24"/>
              </w:rPr>
            </w:pPr>
            <w:r w:rsidRPr="009044B0">
              <w:rPr>
                <w:rFonts w:ascii="Times New Roman" w:hAnsi="Times New Roman"/>
                <w:sz w:val="24"/>
                <w:szCs w:val="24"/>
              </w:rPr>
              <w:t>15%</w:t>
            </w:r>
          </w:p>
        </w:tc>
      </w:tr>
      <w:tr w:rsidR="008A5514" w:rsidRPr="00F30554" w:rsidTr="00305C3B">
        <w:trPr>
          <w:trHeight w:val="454"/>
        </w:trPr>
        <w:tc>
          <w:tcPr>
            <w:tcW w:w="850" w:type="dxa"/>
            <w:vAlign w:val="center"/>
          </w:tcPr>
          <w:p w:rsidR="008A5514" w:rsidRPr="00851BEA" w:rsidRDefault="008A5514" w:rsidP="00305C3B">
            <w:pPr>
              <w:spacing w:after="60"/>
              <w:jc w:val="center"/>
            </w:pPr>
            <w:r>
              <w:t>5.</w:t>
            </w:r>
          </w:p>
        </w:tc>
        <w:tc>
          <w:tcPr>
            <w:tcW w:w="6521" w:type="dxa"/>
            <w:vAlign w:val="center"/>
          </w:tcPr>
          <w:p w:rsidR="008A5514" w:rsidRPr="00F30554" w:rsidRDefault="008A5514" w:rsidP="00305C3B">
            <w:pPr>
              <w:spacing w:after="60" w:line="240" w:lineRule="auto"/>
              <w:jc w:val="both"/>
              <w:rPr>
                <w:rFonts w:ascii="Times New Roman" w:hAnsi="Times New Roman"/>
                <w:sz w:val="24"/>
                <w:szCs w:val="24"/>
              </w:rPr>
            </w:pPr>
            <w:r>
              <w:rPr>
                <w:rFonts w:ascii="Times New Roman" w:hAnsi="Times New Roman"/>
                <w:sz w:val="24"/>
                <w:szCs w:val="24"/>
              </w:rPr>
              <w:t>Parametry techniczne</w:t>
            </w:r>
          </w:p>
        </w:tc>
        <w:tc>
          <w:tcPr>
            <w:tcW w:w="992" w:type="dxa"/>
            <w:vAlign w:val="center"/>
          </w:tcPr>
          <w:p w:rsidR="008A5514" w:rsidRPr="009044B0" w:rsidRDefault="008A5514" w:rsidP="00305C3B">
            <w:pPr>
              <w:spacing w:after="60" w:line="240" w:lineRule="auto"/>
              <w:jc w:val="center"/>
              <w:rPr>
                <w:rFonts w:ascii="Times New Roman" w:hAnsi="Times New Roman"/>
                <w:sz w:val="24"/>
                <w:szCs w:val="24"/>
              </w:rPr>
            </w:pPr>
            <w:r w:rsidRPr="009044B0">
              <w:rPr>
                <w:rFonts w:ascii="Times New Roman" w:hAnsi="Times New Roman"/>
                <w:sz w:val="24"/>
                <w:szCs w:val="24"/>
              </w:rPr>
              <w:t>10%</w:t>
            </w:r>
          </w:p>
        </w:tc>
      </w:tr>
    </w:tbl>
    <w:p w:rsidR="008A5514" w:rsidRPr="00F30554" w:rsidRDefault="008A5514" w:rsidP="008A5514">
      <w:pPr>
        <w:spacing w:after="60" w:line="240" w:lineRule="auto"/>
        <w:ind w:left="426"/>
        <w:jc w:val="both"/>
        <w:rPr>
          <w:rFonts w:ascii="Times New Roman" w:hAnsi="Times New Roman"/>
          <w:sz w:val="24"/>
          <w:szCs w:val="24"/>
        </w:rPr>
      </w:pPr>
    </w:p>
    <w:p w:rsidR="008A5514" w:rsidRPr="00F30554" w:rsidRDefault="008A5514" w:rsidP="004A2622">
      <w:pPr>
        <w:numPr>
          <w:ilvl w:val="0"/>
          <w:numId w:val="71"/>
        </w:numPr>
        <w:spacing w:after="0" w:line="240" w:lineRule="auto"/>
        <w:ind w:left="709" w:hanging="283"/>
        <w:jc w:val="both"/>
        <w:rPr>
          <w:rFonts w:ascii="Times New Roman" w:hAnsi="Times New Roman"/>
          <w:sz w:val="24"/>
          <w:szCs w:val="24"/>
        </w:rPr>
      </w:pPr>
      <w:r w:rsidRPr="00F30554">
        <w:rPr>
          <w:rFonts w:ascii="Times New Roman" w:hAnsi="Times New Roman"/>
          <w:sz w:val="24"/>
          <w:szCs w:val="24"/>
        </w:rPr>
        <w:t>Wartość punktowa ceny (kryterium 1) jest wyliczana wg wzoru:</w:t>
      </w:r>
    </w:p>
    <w:p w:rsidR="008A5514" w:rsidRPr="00F30554" w:rsidRDefault="008A5514" w:rsidP="008A5514">
      <w:pPr>
        <w:spacing w:after="60" w:line="240" w:lineRule="auto"/>
        <w:ind w:firstLine="709"/>
        <w:jc w:val="both"/>
        <w:rPr>
          <w:rFonts w:ascii="Times New Roman" w:hAnsi="Times New Roman"/>
          <w:b/>
          <w:sz w:val="24"/>
          <w:szCs w:val="24"/>
        </w:rPr>
      </w:pPr>
      <w:r w:rsidRPr="00F30554">
        <w:rPr>
          <w:rFonts w:ascii="Times New Roman" w:hAnsi="Times New Roman"/>
          <w:b/>
          <w:sz w:val="24"/>
          <w:szCs w:val="24"/>
        </w:rPr>
        <w:t xml:space="preserve">Wartość punktowa ceny = </w:t>
      </w:r>
      <w:r w:rsidRPr="00F30554">
        <w:rPr>
          <w:rFonts w:ascii="Times New Roman" w:hAnsi="Times New Roman"/>
          <w:b/>
          <w:noProof/>
          <w:position w:val="-30"/>
          <w:sz w:val="24"/>
          <w:szCs w:val="24"/>
          <w:lang w:eastAsia="pl-PL"/>
        </w:rPr>
        <w:drawing>
          <wp:inline distT="0" distB="0" distL="0" distR="0" wp14:anchorId="4C28CD95" wp14:editId="5463AE03">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sz w:val="24"/>
          <w:szCs w:val="24"/>
        </w:rPr>
        <w:t>gdzie:</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R</w:t>
      </w:r>
      <w:r w:rsidRPr="00F30554">
        <w:rPr>
          <w:rFonts w:ascii="Times New Roman" w:hAnsi="Times New Roman"/>
          <w:sz w:val="24"/>
          <w:szCs w:val="24"/>
        </w:rPr>
        <w:t xml:space="preserve"> – ranga ocenianego kryterium,</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C</w:t>
      </w:r>
      <w:r w:rsidRPr="00F30554">
        <w:rPr>
          <w:rFonts w:ascii="Times New Roman" w:hAnsi="Times New Roman"/>
          <w:sz w:val="24"/>
          <w:szCs w:val="24"/>
          <w:vertAlign w:val="subscript"/>
        </w:rPr>
        <w:t>n</w:t>
      </w:r>
      <w:r w:rsidRPr="00F30554">
        <w:rPr>
          <w:rFonts w:ascii="Times New Roman" w:hAnsi="Times New Roman"/>
          <w:sz w:val="24"/>
          <w:szCs w:val="24"/>
        </w:rPr>
        <w:t xml:space="preserve"> - cena najniższa,</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C</w:t>
      </w:r>
      <w:r w:rsidRPr="00F30554">
        <w:rPr>
          <w:rFonts w:ascii="Times New Roman" w:hAnsi="Times New Roman"/>
          <w:sz w:val="24"/>
          <w:szCs w:val="24"/>
          <w:vertAlign w:val="subscript"/>
        </w:rPr>
        <w:t>b</w:t>
      </w:r>
      <w:r w:rsidRPr="00F30554">
        <w:rPr>
          <w:rFonts w:ascii="Times New Roman" w:hAnsi="Times New Roman"/>
          <w:sz w:val="24"/>
          <w:szCs w:val="24"/>
        </w:rPr>
        <w:t xml:space="preserve"> - cena badana.</w:t>
      </w:r>
    </w:p>
    <w:p w:rsidR="008A5514" w:rsidRPr="00F30554" w:rsidRDefault="008A5514" w:rsidP="008A5514">
      <w:pPr>
        <w:spacing w:after="0" w:line="240" w:lineRule="auto"/>
        <w:jc w:val="both"/>
        <w:rPr>
          <w:rFonts w:ascii="Times New Roman" w:hAnsi="Times New Roman"/>
          <w:sz w:val="24"/>
          <w:szCs w:val="24"/>
        </w:rPr>
      </w:pPr>
    </w:p>
    <w:p w:rsidR="008A5514" w:rsidRPr="00F30554" w:rsidRDefault="008A5514" w:rsidP="004A2622">
      <w:pPr>
        <w:numPr>
          <w:ilvl w:val="0"/>
          <w:numId w:val="71"/>
        </w:numPr>
        <w:spacing w:after="0" w:line="240" w:lineRule="auto"/>
        <w:ind w:left="709" w:hanging="283"/>
        <w:jc w:val="both"/>
        <w:rPr>
          <w:rFonts w:ascii="Times New Roman" w:hAnsi="Times New Roman"/>
          <w:sz w:val="24"/>
          <w:szCs w:val="24"/>
        </w:rPr>
      </w:pPr>
      <w:r w:rsidRPr="00F30554">
        <w:rPr>
          <w:rFonts w:ascii="Times New Roman" w:hAnsi="Times New Roman"/>
          <w:sz w:val="24"/>
          <w:szCs w:val="24"/>
        </w:rPr>
        <w:t xml:space="preserve">Wartość punktowa w kryterium 2 – „Termin realizacji zamówienia” jest obliczany </w:t>
      </w:r>
      <w:r w:rsidRPr="00F30554">
        <w:rPr>
          <w:rFonts w:ascii="Times New Roman" w:hAnsi="Times New Roman"/>
          <w:sz w:val="24"/>
          <w:szCs w:val="24"/>
        </w:rPr>
        <w:br/>
        <w:t>wg wzoru:</w:t>
      </w:r>
    </w:p>
    <w:p w:rsidR="008A5514" w:rsidRPr="00F30554" w:rsidRDefault="008A5514" w:rsidP="008A5514">
      <w:pPr>
        <w:spacing w:after="60" w:line="240" w:lineRule="auto"/>
        <w:ind w:left="2123" w:firstLine="709"/>
        <w:jc w:val="both"/>
        <w:rPr>
          <w:rFonts w:ascii="Times New Roman" w:hAnsi="Times New Roman"/>
          <w:b/>
          <w:sz w:val="24"/>
          <w:szCs w:val="24"/>
        </w:rPr>
      </w:pPr>
      <w:r w:rsidRPr="00F30554">
        <w:rPr>
          <w:noProof/>
          <w:lang w:eastAsia="pl-PL"/>
        </w:rPr>
        <mc:AlternateContent>
          <mc:Choice Requires="wps">
            <w:drawing>
              <wp:anchor distT="0" distB="0" distL="114300" distR="114300" simplePos="0" relativeHeight="251659264" behindDoc="0" locked="0" layoutInCell="1" allowOverlap="1" wp14:anchorId="4627C7AB" wp14:editId="7F23BAC4">
                <wp:simplePos x="0" y="0"/>
                <wp:positionH relativeFrom="column">
                  <wp:posOffset>364490</wp:posOffset>
                </wp:positionH>
                <wp:positionV relativeFrom="paragraph">
                  <wp:posOffset>45720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05C3B" w:rsidRPr="006F1E15" w:rsidRDefault="00305C3B" w:rsidP="008A551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8.7pt;margin-top:3.6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" filled="f" stroked="f" strokecolor="white">
                <v:textbox>
                  <w:txbxContent>
                    <w:p w:rsidR="00305C3B" w:rsidRPr="006F1E15" w:rsidRDefault="00305C3B" w:rsidP="008A551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F30554">
        <w:rPr>
          <w:rFonts w:ascii="Times New Roman" w:hAnsi="Times New Roman"/>
          <w:b/>
          <w:noProof/>
          <w:sz w:val="24"/>
          <w:szCs w:val="24"/>
          <w:lang w:eastAsia="pl-PL"/>
        </w:rPr>
        <mc:AlternateContent>
          <mc:Choice Requires="wpc">
            <w:drawing>
              <wp:inline distT="0" distB="0" distL="0" distR="0" wp14:anchorId="18C0F4A1" wp14:editId="3D758F0B">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Default="00305C3B" w:rsidP="008A5514">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Pr="006F1E15" w:rsidRDefault="00305C3B" w:rsidP="008A5514">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Pr="006F1E15" w:rsidRDefault="00305C3B" w:rsidP="008A5514">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Default="00305C3B" w:rsidP="008A5514">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Pr="00D13A3F" w:rsidRDefault="00305C3B" w:rsidP="008A5514">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3B" w:rsidRDefault="00305C3B" w:rsidP="008A5514">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NDzyV0/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05C3B" w:rsidRDefault="00305C3B" w:rsidP="008A5514">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05C3B" w:rsidRPr="006F1E15" w:rsidRDefault="00305C3B" w:rsidP="008A5514">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05C3B" w:rsidRPr="006F1E15" w:rsidRDefault="00305C3B" w:rsidP="008A5514">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05C3B" w:rsidRDefault="00305C3B" w:rsidP="008A5514">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05C3B" w:rsidRPr="00D13A3F" w:rsidRDefault="00305C3B" w:rsidP="008A5514">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05C3B" w:rsidRDefault="00305C3B" w:rsidP="008A5514">
                        <w:r>
                          <w:rPr>
                            <w:rFonts w:ascii="Symbol" w:hAnsi="Symbol" w:cs="Symbol"/>
                            <w:color w:val="000000"/>
                            <w:sz w:val="24"/>
                            <w:szCs w:val="24"/>
                            <w:lang w:val="en-US"/>
                          </w:rPr>
                          <w:t></w:t>
                        </w:r>
                      </w:p>
                    </w:txbxContent>
                  </v:textbox>
                </v:rect>
                <w10:anchorlock/>
              </v:group>
            </w:pict>
          </mc:Fallback>
        </mc:AlternateConten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sz w:val="24"/>
          <w:szCs w:val="24"/>
        </w:rPr>
        <w:t>gdzie:</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R</w:t>
      </w:r>
      <w:r w:rsidRPr="00F30554">
        <w:rPr>
          <w:rFonts w:ascii="Times New Roman" w:hAnsi="Times New Roman"/>
          <w:sz w:val="24"/>
          <w:szCs w:val="24"/>
        </w:rPr>
        <w:t xml:space="preserve"> – ranga ocenianego kryterium,</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T</w:t>
      </w:r>
      <w:r w:rsidRPr="00F30554">
        <w:rPr>
          <w:rFonts w:ascii="Times New Roman" w:hAnsi="Times New Roman"/>
          <w:sz w:val="24"/>
          <w:szCs w:val="24"/>
          <w:vertAlign w:val="subscript"/>
        </w:rPr>
        <w:t>n</w:t>
      </w:r>
      <w:r w:rsidRPr="00F30554">
        <w:rPr>
          <w:rFonts w:ascii="Times New Roman" w:hAnsi="Times New Roman"/>
          <w:sz w:val="24"/>
          <w:szCs w:val="24"/>
        </w:rPr>
        <w:t xml:space="preserve"> – najkrótszy termin,</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T</w:t>
      </w:r>
      <w:r w:rsidRPr="00F30554">
        <w:rPr>
          <w:rFonts w:ascii="Times New Roman" w:hAnsi="Times New Roman"/>
          <w:sz w:val="24"/>
          <w:szCs w:val="24"/>
          <w:vertAlign w:val="subscript"/>
        </w:rPr>
        <w:t>b</w:t>
      </w:r>
      <w:r w:rsidRPr="00F30554">
        <w:rPr>
          <w:rFonts w:ascii="Times New Roman" w:hAnsi="Times New Roman"/>
          <w:sz w:val="24"/>
          <w:szCs w:val="24"/>
        </w:rPr>
        <w:t xml:space="preserve"> – termin badany.</w:t>
      </w:r>
    </w:p>
    <w:p w:rsidR="008A5514" w:rsidRPr="00F30554" w:rsidRDefault="008A5514" w:rsidP="008A5514">
      <w:pPr>
        <w:spacing w:after="60" w:line="240" w:lineRule="auto"/>
        <w:ind w:left="709"/>
        <w:jc w:val="both"/>
        <w:rPr>
          <w:rFonts w:ascii="Times New Roman" w:hAnsi="Times New Roman"/>
          <w:b/>
          <w:sz w:val="24"/>
          <w:szCs w:val="24"/>
          <w:u w:val="single"/>
        </w:rPr>
      </w:pPr>
      <w:r w:rsidRPr="00F30554">
        <w:rPr>
          <w:rFonts w:ascii="Times New Roman" w:hAnsi="Times New Roman"/>
          <w:b/>
          <w:sz w:val="24"/>
          <w:szCs w:val="24"/>
          <w:u w:val="single"/>
        </w:rPr>
        <w:t>Zamawiający informuje, że termin realizacji zamówi</w:t>
      </w:r>
      <w:r>
        <w:rPr>
          <w:rFonts w:ascii="Times New Roman" w:hAnsi="Times New Roman"/>
          <w:b/>
          <w:sz w:val="24"/>
          <w:szCs w:val="24"/>
          <w:u w:val="single"/>
        </w:rPr>
        <w:t>enia nie może być krótszy niż 10 dni i nie dłuższy niż 30</w:t>
      </w:r>
      <w:r w:rsidRPr="00F30554">
        <w:rPr>
          <w:rFonts w:ascii="Times New Roman" w:hAnsi="Times New Roman"/>
          <w:b/>
          <w:sz w:val="24"/>
          <w:szCs w:val="24"/>
          <w:u w:val="single"/>
        </w:rPr>
        <w:t xml:space="preserve"> dni</w:t>
      </w:r>
      <w:r w:rsidR="007B60F6">
        <w:rPr>
          <w:rFonts w:ascii="Times New Roman" w:hAnsi="Times New Roman"/>
          <w:b/>
          <w:sz w:val="24"/>
          <w:szCs w:val="24"/>
          <w:u w:val="single"/>
        </w:rPr>
        <w:t xml:space="preserve"> od daty zlecenia</w:t>
      </w:r>
      <w:r w:rsidRPr="00F30554">
        <w:rPr>
          <w:rFonts w:ascii="Times New Roman" w:hAnsi="Times New Roman"/>
          <w:b/>
          <w:sz w:val="24"/>
          <w:szCs w:val="24"/>
          <w:u w:val="single"/>
        </w:rPr>
        <w:t>.</w:t>
      </w:r>
    </w:p>
    <w:p w:rsidR="008A5514" w:rsidRPr="00F30554" w:rsidRDefault="008A5514" w:rsidP="008A5514">
      <w:pPr>
        <w:spacing w:after="60" w:line="240" w:lineRule="auto"/>
        <w:ind w:left="709"/>
        <w:jc w:val="both"/>
        <w:rPr>
          <w:rFonts w:ascii="Times New Roman" w:hAnsi="Times New Roman"/>
          <w:sz w:val="24"/>
          <w:szCs w:val="24"/>
        </w:rPr>
      </w:pPr>
    </w:p>
    <w:p w:rsidR="008A5514" w:rsidRPr="00F30554" w:rsidRDefault="008A5514" w:rsidP="004A2622">
      <w:pPr>
        <w:numPr>
          <w:ilvl w:val="0"/>
          <w:numId w:val="71"/>
        </w:numPr>
        <w:spacing w:after="0" w:line="240" w:lineRule="auto"/>
        <w:ind w:left="709" w:hanging="283"/>
        <w:jc w:val="both"/>
        <w:rPr>
          <w:rFonts w:ascii="Times New Roman" w:hAnsi="Times New Roman"/>
          <w:sz w:val="24"/>
          <w:szCs w:val="24"/>
        </w:rPr>
      </w:pPr>
      <w:r w:rsidRPr="00F30554">
        <w:rPr>
          <w:rFonts w:ascii="Times New Roman" w:hAnsi="Times New Roman"/>
          <w:sz w:val="24"/>
          <w:szCs w:val="24"/>
        </w:rPr>
        <w:t xml:space="preserve">Wartość punktowa w kryterium 3 – „Okres gwarancji i rękojmi oferowanej </w:t>
      </w:r>
      <w:r w:rsidRPr="00F30554">
        <w:rPr>
          <w:rFonts w:ascii="Times New Roman" w:hAnsi="Times New Roman"/>
          <w:sz w:val="24"/>
          <w:szCs w:val="24"/>
        </w:rPr>
        <w:br/>
        <w:t>na przedmiot zamówienia” jest obliczana wg wzoru:</w:t>
      </w:r>
    </w:p>
    <w:p w:rsidR="008A5514" w:rsidRPr="00F30554" w:rsidRDefault="008A5514" w:rsidP="008A5514">
      <w:pPr>
        <w:spacing w:after="0" w:line="240" w:lineRule="auto"/>
        <w:jc w:val="both"/>
        <w:rPr>
          <w:rFonts w:ascii="Times New Roman" w:hAnsi="Times New Roman"/>
          <w:sz w:val="24"/>
          <w:szCs w:val="24"/>
        </w:rPr>
      </w:pPr>
    </w:p>
    <w:p w:rsidR="008A5514" w:rsidRPr="00F30554" w:rsidRDefault="008A5514" w:rsidP="008A5514">
      <w:pPr>
        <w:spacing w:after="60" w:line="240" w:lineRule="auto"/>
        <w:ind w:firstLine="709"/>
        <w:jc w:val="both"/>
        <w:rPr>
          <w:rFonts w:ascii="Times New Roman" w:hAnsi="Times New Roman"/>
          <w:b/>
          <w:sz w:val="24"/>
          <w:szCs w:val="24"/>
        </w:rPr>
      </w:pPr>
      <w:r w:rsidRPr="00F30554">
        <w:rPr>
          <w:rFonts w:ascii="Times New Roman" w:hAnsi="Times New Roman"/>
          <w:b/>
          <w:sz w:val="24"/>
          <w:szCs w:val="24"/>
        </w:rPr>
        <w:t xml:space="preserve">Wartość punktowa = </w:t>
      </w:r>
      <w:r w:rsidRPr="00F30554">
        <w:rPr>
          <w:rFonts w:ascii="Times New Roman" w:hAnsi="Times New Roman"/>
          <w:b/>
          <w:noProof/>
          <w:position w:val="-30"/>
          <w:sz w:val="24"/>
          <w:szCs w:val="24"/>
          <w:lang w:eastAsia="pl-PL"/>
        </w:rPr>
        <w:drawing>
          <wp:inline distT="0" distB="0" distL="0" distR="0" wp14:anchorId="0EFA7A05" wp14:editId="3A27D660">
            <wp:extent cx="534670" cy="43116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8A5514" w:rsidRPr="00F30554" w:rsidRDefault="008A5514" w:rsidP="008A5514">
      <w:pPr>
        <w:spacing w:after="60" w:line="240" w:lineRule="auto"/>
        <w:jc w:val="both"/>
        <w:rPr>
          <w:rFonts w:ascii="Times New Roman" w:hAnsi="Times New Roman"/>
          <w:b/>
          <w:sz w:val="24"/>
          <w:szCs w:val="24"/>
        </w:rPr>
      </w:pP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R</w:t>
      </w:r>
      <w:r w:rsidRPr="00F30554">
        <w:rPr>
          <w:rFonts w:ascii="Times New Roman" w:hAnsi="Times New Roman"/>
          <w:sz w:val="24"/>
          <w:szCs w:val="24"/>
        </w:rPr>
        <w:t xml:space="preserve"> – ranga ocenianego kryterium,</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G</w:t>
      </w:r>
      <w:r w:rsidRPr="00F30554">
        <w:rPr>
          <w:rFonts w:ascii="Times New Roman" w:hAnsi="Times New Roman"/>
          <w:sz w:val="24"/>
          <w:szCs w:val="24"/>
          <w:vertAlign w:val="subscript"/>
        </w:rPr>
        <w:t>n</w:t>
      </w:r>
      <w:r w:rsidRPr="00F30554">
        <w:rPr>
          <w:rFonts w:ascii="Times New Roman" w:hAnsi="Times New Roman"/>
          <w:sz w:val="24"/>
          <w:szCs w:val="24"/>
        </w:rPr>
        <w:t xml:space="preserve"> – badany okres gwarancji,</w:t>
      </w:r>
    </w:p>
    <w:p w:rsidR="008A5514" w:rsidRPr="00F30554" w:rsidRDefault="008A5514" w:rsidP="008A5514">
      <w:pPr>
        <w:spacing w:after="60" w:line="240" w:lineRule="auto"/>
        <w:ind w:firstLine="709"/>
        <w:jc w:val="both"/>
        <w:rPr>
          <w:rFonts w:ascii="Times New Roman" w:hAnsi="Times New Roman"/>
          <w:sz w:val="24"/>
          <w:szCs w:val="24"/>
        </w:rPr>
      </w:pPr>
      <w:r w:rsidRPr="00F30554">
        <w:rPr>
          <w:rFonts w:ascii="Times New Roman" w:hAnsi="Times New Roman"/>
          <w:b/>
          <w:sz w:val="24"/>
          <w:szCs w:val="24"/>
        </w:rPr>
        <w:t>G</w:t>
      </w:r>
      <w:r w:rsidRPr="00F30554">
        <w:rPr>
          <w:rFonts w:ascii="Times New Roman" w:hAnsi="Times New Roman"/>
          <w:sz w:val="24"/>
          <w:szCs w:val="24"/>
          <w:vertAlign w:val="subscript"/>
        </w:rPr>
        <w:t>max</w:t>
      </w:r>
      <w:r w:rsidRPr="00F30554">
        <w:rPr>
          <w:rFonts w:ascii="Times New Roman" w:hAnsi="Times New Roman"/>
          <w:sz w:val="24"/>
          <w:szCs w:val="24"/>
        </w:rPr>
        <w:t xml:space="preserve"> – najdłuższy zaoferowany okres gwarancji.</w:t>
      </w:r>
    </w:p>
    <w:p w:rsidR="008A5514" w:rsidRPr="00F30554" w:rsidRDefault="008A5514" w:rsidP="008A5514">
      <w:pPr>
        <w:spacing w:after="60" w:line="240" w:lineRule="auto"/>
        <w:ind w:left="426"/>
        <w:jc w:val="both"/>
        <w:rPr>
          <w:rFonts w:ascii="Times New Roman" w:hAnsi="Times New Roman"/>
          <w:sz w:val="24"/>
          <w:szCs w:val="24"/>
        </w:rPr>
      </w:pPr>
    </w:p>
    <w:p w:rsidR="008A5514" w:rsidRPr="00F30554" w:rsidRDefault="008A5514" w:rsidP="008A5514">
      <w:pPr>
        <w:spacing w:after="0" w:line="240" w:lineRule="auto"/>
        <w:ind w:left="709"/>
        <w:jc w:val="both"/>
        <w:rPr>
          <w:rFonts w:ascii="Times New Roman" w:hAnsi="Times New Roman"/>
          <w:b/>
          <w:sz w:val="24"/>
          <w:szCs w:val="24"/>
          <w:u w:val="single"/>
        </w:rPr>
      </w:pPr>
      <w:r w:rsidRPr="00F30554">
        <w:rPr>
          <w:rFonts w:ascii="Times New Roman" w:hAnsi="Times New Roman"/>
          <w:b/>
          <w:sz w:val="24"/>
          <w:szCs w:val="24"/>
          <w:u w:val="single"/>
        </w:rPr>
        <w:t xml:space="preserve">Zamawiający informuje, że dopuszczalny okres zaoferowanej gwarancji </w:t>
      </w:r>
      <w:r w:rsidRPr="00F30554">
        <w:rPr>
          <w:rFonts w:ascii="Times New Roman" w:hAnsi="Times New Roman"/>
          <w:b/>
          <w:sz w:val="24"/>
          <w:szCs w:val="24"/>
          <w:u w:val="single"/>
        </w:rPr>
        <w:br/>
        <w:t>i rękojmi nie może być krótszy niż 24 miesiące i nie dłuższy niż 60 miesięcy.</w:t>
      </w:r>
    </w:p>
    <w:p w:rsidR="008A5514" w:rsidRPr="00F30554" w:rsidRDefault="008A5514" w:rsidP="008A5514">
      <w:pPr>
        <w:spacing w:after="0" w:line="240" w:lineRule="auto"/>
        <w:ind w:left="709"/>
        <w:jc w:val="both"/>
        <w:rPr>
          <w:rFonts w:ascii="Times New Roman" w:hAnsi="Times New Roman"/>
          <w:b/>
          <w:sz w:val="24"/>
          <w:szCs w:val="24"/>
          <w:u w:val="single"/>
        </w:rPr>
      </w:pPr>
    </w:p>
    <w:p w:rsidR="008A5514" w:rsidRPr="00F30554" w:rsidRDefault="008A5514" w:rsidP="008A5514">
      <w:pPr>
        <w:spacing w:after="0" w:line="240" w:lineRule="auto"/>
        <w:jc w:val="both"/>
        <w:rPr>
          <w:rFonts w:ascii="Times New Roman" w:hAnsi="Times New Roman"/>
          <w:b/>
          <w:sz w:val="24"/>
          <w:szCs w:val="24"/>
          <w:u w:val="single"/>
        </w:rPr>
      </w:pPr>
    </w:p>
    <w:p w:rsidR="008A5514" w:rsidRDefault="008A5514" w:rsidP="008A5514">
      <w:pPr>
        <w:numPr>
          <w:ilvl w:val="0"/>
          <w:numId w:val="71"/>
        </w:numPr>
        <w:spacing w:after="0" w:line="240" w:lineRule="auto"/>
        <w:jc w:val="both"/>
        <w:rPr>
          <w:rFonts w:ascii="Times New Roman" w:hAnsi="Times New Roman"/>
          <w:sz w:val="24"/>
          <w:szCs w:val="24"/>
        </w:rPr>
      </w:pPr>
      <w:r w:rsidRPr="009044B0">
        <w:rPr>
          <w:rFonts w:ascii="Times New Roman" w:hAnsi="Times New Roman"/>
          <w:sz w:val="24"/>
          <w:szCs w:val="24"/>
        </w:rPr>
        <w:t>Wartość punktowa w kryterium 4 – „Warunki serwisu ” zostanie ustalona w wymiarze do 15 pkt z tytułu następujących elementów oferty:</w:t>
      </w:r>
    </w:p>
    <w:p w:rsidR="007B60F6" w:rsidRPr="007B60F6" w:rsidRDefault="007B60F6" w:rsidP="007B60F6">
      <w:pPr>
        <w:spacing w:after="0" w:line="240" w:lineRule="auto"/>
        <w:ind w:left="720"/>
        <w:jc w:val="both"/>
        <w:rPr>
          <w:rFonts w:ascii="Times New Roman" w:hAnsi="Times New Roman"/>
          <w:sz w:val="24"/>
          <w:szCs w:val="24"/>
        </w:rPr>
      </w:pPr>
    </w:p>
    <w:p w:rsidR="008A5514" w:rsidRPr="009044B0" w:rsidRDefault="008A5514" w:rsidP="008D4021">
      <w:pPr>
        <w:numPr>
          <w:ilvl w:val="0"/>
          <w:numId w:val="76"/>
        </w:numPr>
        <w:ind w:left="993" w:hanging="284"/>
        <w:contextualSpacing/>
        <w:jc w:val="both"/>
        <w:rPr>
          <w:rFonts w:ascii="Times New Roman" w:hAnsi="Times New Roman"/>
          <w:i/>
          <w:sz w:val="24"/>
          <w:szCs w:val="24"/>
          <w:lang w:eastAsia="pl-PL"/>
        </w:rPr>
      </w:pPr>
      <w:r w:rsidRPr="009044B0">
        <w:rPr>
          <w:rFonts w:ascii="Times New Roman" w:hAnsi="Times New Roman"/>
          <w:i/>
          <w:sz w:val="24"/>
          <w:szCs w:val="24"/>
          <w:lang w:eastAsia="pl-PL"/>
        </w:rPr>
        <w:t>czas naprawy w okresie gwarancji proporcjonalnie  do 4 pkt –</w:t>
      </w:r>
    </w:p>
    <w:p w:rsidR="008A5514" w:rsidRPr="009044B0" w:rsidRDefault="008A5514" w:rsidP="008D4021">
      <w:pPr>
        <w:ind w:left="993"/>
        <w:contextualSpacing/>
        <w:jc w:val="both"/>
        <w:rPr>
          <w:rFonts w:ascii="Times New Roman" w:hAnsi="Times New Roman"/>
          <w:i/>
          <w:sz w:val="24"/>
          <w:szCs w:val="24"/>
          <w:lang w:eastAsia="pl-PL"/>
        </w:rPr>
      </w:pPr>
      <w:r w:rsidRPr="009044B0">
        <w:rPr>
          <w:rFonts w:ascii="Times New Roman" w:hAnsi="Times New Roman"/>
          <w:i/>
          <w:sz w:val="24"/>
          <w:szCs w:val="24"/>
          <w:lang w:eastAsia="pl-PL"/>
        </w:rPr>
        <w:t>Wykonawca zobowiązany jest zaoferować termin od 3 do 14 dni (wartość najniższa=4 pkt),</w:t>
      </w:r>
    </w:p>
    <w:p w:rsidR="008A5514" w:rsidRPr="009044B0" w:rsidRDefault="008A5514" w:rsidP="008D4021">
      <w:pPr>
        <w:numPr>
          <w:ilvl w:val="0"/>
          <w:numId w:val="76"/>
        </w:numPr>
        <w:ind w:left="993" w:hanging="284"/>
        <w:contextualSpacing/>
        <w:jc w:val="both"/>
        <w:rPr>
          <w:rFonts w:ascii="Times New Roman" w:hAnsi="Times New Roman"/>
          <w:i/>
          <w:sz w:val="24"/>
          <w:szCs w:val="24"/>
          <w:lang w:eastAsia="pl-PL"/>
        </w:rPr>
      </w:pPr>
      <w:r w:rsidRPr="009044B0">
        <w:rPr>
          <w:rFonts w:ascii="Times New Roman" w:hAnsi="Times New Roman"/>
          <w:i/>
          <w:sz w:val="24"/>
          <w:szCs w:val="24"/>
          <w:lang w:eastAsia="pl-PL"/>
        </w:rPr>
        <w:t>czas naprawy w okresie gwarancji w przypadku konieczności sprowadzenia części z zagranicy proporcjonalnie do 4 pkt –</w:t>
      </w:r>
    </w:p>
    <w:p w:rsidR="008A5514" w:rsidRPr="009044B0" w:rsidRDefault="008A5514" w:rsidP="008D4021">
      <w:pPr>
        <w:ind w:left="993"/>
        <w:contextualSpacing/>
        <w:jc w:val="both"/>
        <w:rPr>
          <w:rFonts w:ascii="Times New Roman" w:hAnsi="Times New Roman"/>
          <w:i/>
          <w:sz w:val="24"/>
          <w:szCs w:val="24"/>
          <w:lang w:eastAsia="pl-PL"/>
        </w:rPr>
      </w:pPr>
      <w:r w:rsidRPr="009044B0">
        <w:rPr>
          <w:rFonts w:ascii="Times New Roman" w:hAnsi="Times New Roman"/>
          <w:i/>
          <w:sz w:val="24"/>
          <w:szCs w:val="24"/>
          <w:lang w:eastAsia="pl-PL"/>
        </w:rPr>
        <w:t>Wykonawca zobowiązany jest zaoferować termin od 14 do 20 dni (</w:t>
      </w:r>
      <w:r w:rsidR="008D4021">
        <w:rPr>
          <w:rFonts w:ascii="Times New Roman" w:hAnsi="Times New Roman"/>
          <w:i/>
          <w:sz w:val="24"/>
          <w:szCs w:val="24"/>
          <w:lang w:eastAsia="pl-PL"/>
        </w:rPr>
        <w:t xml:space="preserve">wartość </w:t>
      </w:r>
      <w:r w:rsidRPr="009044B0">
        <w:rPr>
          <w:rFonts w:ascii="Times New Roman" w:hAnsi="Times New Roman"/>
          <w:i/>
          <w:sz w:val="24"/>
          <w:szCs w:val="24"/>
          <w:lang w:eastAsia="pl-PL"/>
        </w:rPr>
        <w:t>najniższa= 4 pkt),</w:t>
      </w:r>
    </w:p>
    <w:p w:rsidR="008A5514" w:rsidRPr="009044B0" w:rsidRDefault="008A5514" w:rsidP="008D4021">
      <w:pPr>
        <w:numPr>
          <w:ilvl w:val="0"/>
          <w:numId w:val="76"/>
        </w:numPr>
        <w:ind w:left="993" w:hanging="284"/>
        <w:contextualSpacing/>
        <w:jc w:val="both"/>
        <w:rPr>
          <w:rFonts w:ascii="Times New Roman" w:hAnsi="Times New Roman"/>
          <w:i/>
          <w:sz w:val="24"/>
          <w:szCs w:val="24"/>
          <w:lang w:eastAsia="pl-PL"/>
        </w:rPr>
      </w:pPr>
      <w:r w:rsidRPr="009044B0">
        <w:rPr>
          <w:rFonts w:ascii="Times New Roman" w:hAnsi="Times New Roman"/>
          <w:i/>
          <w:sz w:val="24"/>
          <w:szCs w:val="24"/>
          <w:lang w:eastAsia="pl-PL"/>
        </w:rPr>
        <w:t>dostarczenie i zainstalowanie urządzenia zastępczego  o równoważnych parametrach na czas naprawy w czasie 48 godzin od zgłoszenia awarii –</w:t>
      </w:r>
    </w:p>
    <w:p w:rsidR="008A5514" w:rsidRPr="009044B0" w:rsidRDefault="008A5514" w:rsidP="008D4021">
      <w:pPr>
        <w:ind w:left="993"/>
        <w:contextualSpacing/>
        <w:jc w:val="both"/>
        <w:rPr>
          <w:rFonts w:ascii="Times New Roman" w:hAnsi="Times New Roman"/>
          <w:i/>
          <w:sz w:val="24"/>
          <w:szCs w:val="24"/>
          <w:lang w:eastAsia="pl-PL"/>
        </w:rPr>
      </w:pPr>
      <w:r w:rsidRPr="009044B0">
        <w:rPr>
          <w:rFonts w:ascii="Times New Roman" w:hAnsi="Times New Roman"/>
          <w:i/>
          <w:sz w:val="24"/>
          <w:szCs w:val="24"/>
          <w:lang w:eastAsia="pl-PL"/>
        </w:rPr>
        <w:t>Ocena w formule – tak – 3 pkt / nie – 0 pkt</w:t>
      </w:r>
    </w:p>
    <w:p w:rsidR="008A5514" w:rsidRPr="007B60F6" w:rsidRDefault="008A5514" w:rsidP="008D4021">
      <w:pPr>
        <w:numPr>
          <w:ilvl w:val="0"/>
          <w:numId w:val="76"/>
        </w:numPr>
        <w:spacing w:after="0"/>
        <w:ind w:left="993" w:hanging="284"/>
        <w:contextualSpacing/>
        <w:jc w:val="both"/>
        <w:rPr>
          <w:rFonts w:ascii="Times New Roman" w:hAnsi="Times New Roman"/>
          <w:i/>
          <w:sz w:val="24"/>
          <w:szCs w:val="24"/>
          <w:lang w:eastAsia="pl-PL"/>
        </w:rPr>
      </w:pPr>
      <w:r w:rsidRPr="009044B0">
        <w:rPr>
          <w:rFonts w:ascii="Times New Roman" w:hAnsi="Times New Roman"/>
          <w:i/>
          <w:sz w:val="24"/>
          <w:szCs w:val="24"/>
          <w:lang w:eastAsia="pl-PL"/>
        </w:rPr>
        <w:t xml:space="preserve">Liczba szkoleń dla pracowników zamawiającego (do 4 osób) w cenie oferty w okresie gwarancji na zlecenie Zamawiającego w wymiarze  </w:t>
      </w:r>
      <w:r>
        <w:rPr>
          <w:rFonts w:ascii="Times New Roman" w:hAnsi="Times New Roman"/>
          <w:i/>
          <w:sz w:val="24"/>
          <w:szCs w:val="24"/>
          <w:lang w:eastAsia="pl-PL"/>
        </w:rPr>
        <w:t xml:space="preserve">4 godzin dla każdego szkolenia </w:t>
      </w:r>
      <w:r w:rsidRPr="008A5514">
        <w:rPr>
          <w:rFonts w:ascii="Times New Roman" w:hAnsi="Times New Roman"/>
          <w:i/>
          <w:sz w:val="24"/>
          <w:szCs w:val="24"/>
        </w:rPr>
        <w:t>Wykonawca zobowiązany jest zaoferować od 2 do 4 szkoleń (największa liczba  = 4 pkt)</w:t>
      </w:r>
    </w:p>
    <w:p w:rsidR="008A5514" w:rsidRPr="009044B0" w:rsidRDefault="008A5514" w:rsidP="004A2622">
      <w:pPr>
        <w:numPr>
          <w:ilvl w:val="0"/>
          <w:numId w:val="71"/>
        </w:numPr>
        <w:spacing w:after="0" w:line="240" w:lineRule="auto"/>
        <w:jc w:val="both"/>
        <w:rPr>
          <w:rFonts w:ascii="Times New Roman" w:hAnsi="Times New Roman"/>
          <w:sz w:val="24"/>
          <w:szCs w:val="24"/>
        </w:rPr>
      </w:pPr>
      <w:r w:rsidRPr="009044B0">
        <w:rPr>
          <w:rFonts w:ascii="Times New Roman" w:hAnsi="Times New Roman"/>
          <w:sz w:val="24"/>
          <w:szCs w:val="24"/>
        </w:rPr>
        <w:t>Wartość punktowa w kryterium  – „Parametry techniczne” zostanie ustalona w wymiarze do 10 pkt z tytułu następujących elementów:</w:t>
      </w:r>
    </w:p>
    <w:p w:rsidR="008A5514" w:rsidRPr="009044B0" w:rsidRDefault="008A5514" w:rsidP="008A5514">
      <w:pPr>
        <w:spacing w:after="0" w:line="240" w:lineRule="auto"/>
        <w:jc w:val="both"/>
        <w:rPr>
          <w:rFonts w:ascii="Times New Roman" w:hAnsi="Times New Roman"/>
          <w:sz w:val="24"/>
          <w:szCs w:val="24"/>
        </w:rPr>
      </w:pPr>
    </w:p>
    <w:p w:rsidR="008A5514" w:rsidRPr="009044B0" w:rsidRDefault="008A5514" w:rsidP="008D4021">
      <w:pPr>
        <w:numPr>
          <w:ilvl w:val="0"/>
          <w:numId w:val="77"/>
        </w:numPr>
        <w:contextualSpacing/>
        <w:jc w:val="both"/>
        <w:rPr>
          <w:rFonts w:ascii="Times New Roman" w:hAnsi="Times New Roman"/>
          <w:i/>
          <w:sz w:val="24"/>
          <w:szCs w:val="24"/>
          <w:lang w:eastAsia="pl-PL"/>
        </w:rPr>
      </w:pPr>
      <w:r w:rsidRPr="009044B0">
        <w:rPr>
          <w:rFonts w:ascii="Times New Roman" w:hAnsi="Times New Roman"/>
          <w:i/>
          <w:sz w:val="24"/>
          <w:szCs w:val="24"/>
        </w:rPr>
        <w:t>możliwość podsłuchiwania przez instruktora dźwięków z otoczenia symulatora z oddalenia przez mikrofon bezprzewodowy umieszczony w fantomie</w:t>
      </w:r>
    </w:p>
    <w:p w:rsidR="008A5514" w:rsidRPr="009044B0" w:rsidRDefault="008A5514" w:rsidP="008D4021">
      <w:pPr>
        <w:ind w:left="1210"/>
        <w:contextualSpacing/>
        <w:jc w:val="both"/>
        <w:rPr>
          <w:rFonts w:ascii="Times New Roman" w:hAnsi="Times New Roman"/>
          <w:i/>
          <w:sz w:val="24"/>
          <w:szCs w:val="24"/>
          <w:lang w:eastAsia="pl-PL"/>
        </w:rPr>
      </w:pPr>
      <w:r w:rsidRPr="009044B0">
        <w:rPr>
          <w:rFonts w:ascii="Times New Roman" w:hAnsi="Times New Roman"/>
          <w:i/>
          <w:sz w:val="24"/>
          <w:szCs w:val="24"/>
        </w:rPr>
        <w:t xml:space="preserve">„tak” – 2 pkt; „nie” – 0 pkt, </w:t>
      </w:r>
    </w:p>
    <w:p w:rsidR="008A5514" w:rsidRPr="009044B0" w:rsidRDefault="008A5514" w:rsidP="008D4021">
      <w:pPr>
        <w:numPr>
          <w:ilvl w:val="0"/>
          <w:numId w:val="77"/>
        </w:numPr>
        <w:contextualSpacing/>
        <w:jc w:val="both"/>
        <w:rPr>
          <w:rFonts w:ascii="Times New Roman" w:hAnsi="Times New Roman"/>
          <w:i/>
          <w:sz w:val="24"/>
          <w:szCs w:val="24"/>
          <w:lang w:eastAsia="pl-PL"/>
        </w:rPr>
      </w:pPr>
      <w:r w:rsidRPr="009044B0">
        <w:rPr>
          <w:rFonts w:ascii="Times New Roman" w:hAnsi="Times New Roman"/>
          <w:i/>
          <w:sz w:val="24"/>
          <w:szCs w:val="24"/>
        </w:rPr>
        <w:t>Możliwość definiowania nowych leków i reakcji na ich podawanie</w:t>
      </w:r>
    </w:p>
    <w:p w:rsidR="008A5514" w:rsidRPr="009044B0" w:rsidRDefault="008A5514" w:rsidP="008D4021">
      <w:pPr>
        <w:ind w:left="1210"/>
        <w:contextualSpacing/>
        <w:jc w:val="both"/>
        <w:rPr>
          <w:rFonts w:ascii="Times New Roman" w:hAnsi="Times New Roman"/>
          <w:i/>
          <w:sz w:val="24"/>
          <w:szCs w:val="24"/>
          <w:lang w:eastAsia="pl-PL"/>
        </w:rPr>
      </w:pPr>
      <w:r w:rsidRPr="009044B0">
        <w:rPr>
          <w:rFonts w:ascii="Times New Roman" w:hAnsi="Times New Roman"/>
          <w:i/>
          <w:sz w:val="24"/>
          <w:szCs w:val="24"/>
        </w:rPr>
        <w:t>„tak” – 2 pkt; „nie” – 0 pkt,</w:t>
      </w:r>
    </w:p>
    <w:p w:rsidR="008A5514" w:rsidRPr="009044B0" w:rsidRDefault="008A5514" w:rsidP="008D4021">
      <w:pPr>
        <w:numPr>
          <w:ilvl w:val="0"/>
          <w:numId w:val="77"/>
        </w:numPr>
        <w:contextualSpacing/>
        <w:jc w:val="both"/>
        <w:rPr>
          <w:rFonts w:ascii="Times New Roman" w:hAnsi="Times New Roman"/>
          <w:i/>
          <w:sz w:val="24"/>
          <w:szCs w:val="24"/>
          <w:lang w:eastAsia="pl-PL"/>
        </w:rPr>
      </w:pPr>
      <w:r w:rsidRPr="009044B0">
        <w:rPr>
          <w:rFonts w:ascii="Times New Roman" w:hAnsi="Times New Roman"/>
          <w:i/>
          <w:sz w:val="24"/>
          <w:szCs w:val="24"/>
        </w:rPr>
        <w:t>Detekcja głębokości intubacji i rejestracja informacji w dzienniku zdarzeń</w:t>
      </w:r>
    </w:p>
    <w:p w:rsidR="008A5514" w:rsidRPr="009044B0" w:rsidRDefault="008A5514" w:rsidP="008D4021">
      <w:pPr>
        <w:ind w:left="1210"/>
        <w:contextualSpacing/>
        <w:jc w:val="both"/>
        <w:rPr>
          <w:rFonts w:ascii="Times New Roman" w:hAnsi="Times New Roman"/>
          <w:i/>
          <w:sz w:val="24"/>
          <w:szCs w:val="24"/>
          <w:lang w:eastAsia="pl-PL"/>
        </w:rPr>
      </w:pPr>
      <w:r w:rsidRPr="009044B0">
        <w:rPr>
          <w:rFonts w:ascii="Times New Roman" w:hAnsi="Times New Roman"/>
          <w:i/>
          <w:sz w:val="24"/>
          <w:szCs w:val="24"/>
        </w:rPr>
        <w:t>„tak” – 2 pkt; „nie” – 0 pkt ,</w:t>
      </w:r>
    </w:p>
    <w:p w:rsidR="008A5514" w:rsidRPr="009044B0" w:rsidRDefault="008A5514" w:rsidP="008D4021">
      <w:pPr>
        <w:numPr>
          <w:ilvl w:val="0"/>
          <w:numId w:val="77"/>
        </w:numPr>
        <w:contextualSpacing/>
        <w:jc w:val="both"/>
        <w:rPr>
          <w:rFonts w:ascii="Times New Roman" w:hAnsi="Times New Roman"/>
          <w:i/>
          <w:sz w:val="24"/>
          <w:szCs w:val="24"/>
          <w:lang w:eastAsia="pl-PL"/>
        </w:rPr>
      </w:pPr>
      <w:r w:rsidRPr="009044B0">
        <w:rPr>
          <w:rFonts w:ascii="Times New Roman" w:hAnsi="Times New Roman"/>
          <w:i/>
          <w:sz w:val="24"/>
          <w:szCs w:val="24"/>
        </w:rPr>
        <w:t>Monitorowanie i rejestracja jakości uciśnięć klatki piersiowej (głębokość, częstotliwość)</w:t>
      </w:r>
    </w:p>
    <w:p w:rsidR="008A5514" w:rsidRPr="009044B0" w:rsidRDefault="008A5514" w:rsidP="008D4021">
      <w:pPr>
        <w:ind w:left="1210"/>
        <w:contextualSpacing/>
        <w:jc w:val="both"/>
        <w:rPr>
          <w:rFonts w:ascii="Times New Roman" w:hAnsi="Times New Roman"/>
          <w:i/>
          <w:sz w:val="24"/>
          <w:szCs w:val="24"/>
          <w:lang w:eastAsia="pl-PL"/>
        </w:rPr>
      </w:pPr>
      <w:r w:rsidRPr="009044B0">
        <w:rPr>
          <w:rFonts w:ascii="Times New Roman" w:hAnsi="Times New Roman"/>
          <w:i/>
          <w:sz w:val="24"/>
          <w:szCs w:val="24"/>
        </w:rPr>
        <w:t>„tak” – 2 pkt; „nie” – 0 pkt,</w:t>
      </w:r>
    </w:p>
    <w:p w:rsidR="008A5514" w:rsidRPr="009044B0" w:rsidRDefault="008A5514" w:rsidP="008D4021">
      <w:pPr>
        <w:numPr>
          <w:ilvl w:val="0"/>
          <w:numId w:val="77"/>
        </w:numPr>
        <w:contextualSpacing/>
        <w:jc w:val="both"/>
        <w:rPr>
          <w:rFonts w:ascii="Times New Roman" w:hAnsi="Times New Roman"/>
          <w:i/>
          <w:sz w:val="24"/>
          <w:szCs w:val="24"/>
          <w:lang w:eastAsia="pl-PL"/>
        </w:rPr>
      </w:pPr>
      <w:r w:rsidRPr="009044B0">
        <w:rPr>
          <w:rFonts w:ascii="Times New Roman" w:hAnsi="Times New Roman"/>
          <w:i/>
          <w:sz w:val="24"/>
          <w:szCs w:val="24"/>
        </w:rPr>
        <w:t>Możliwość ustawienia częstości drgawek</w:t>
      </w:r>
    </w:p>
    <w:p w:rsidR="008A5514" w:rsidRPr="008D4021" w:rsidRDefault="008A5514" w:rsidP="008D4021">
      <w:pPr>
        <w:ind w:left="1210"/>
        <w:contextualSpacing/>
        <w:jc w:val="both"/>
        <w:rPr>
          <w:rFonts w:ascii="Times New Roman" w:hAnsi="Times New Roman"/>
          <w:i/>
          <w:sz w:val="24"/>
          <w:szCs w:val="24"/>
          <w:lang w:eastAsia="pl-PL"/>
        </w:rPr>
      </w:pPr>
      <w:r w:rsidRPr="008D4021">
        <w:rPr>
          <w:rFonts w:ascii="Times New Roman" w:hAnsi="Times New Roman"/>
          <w:i/>
          <w:sz w:val="24"/>
          <w:szCs w:val="24"/>
        </w:rPr>
        <w:t>„tak” – 1 pkt; „nie” – 0 pkt,</w:t>
      </w:r>
    </w:p>
    <w:p w:rsidR="008A5514" w:rsidRPr="008D4021" w:rsidRDefault="008A5514" w:rsidP="008D4021">
      <w:pPr>
        <w:numPr>
          <w:ilvl w:val="0"/>
          <w:numId w:val="77"/>
        </w:numPr>
        <w:contextualSpacing/>
        <w:jc w:val="both"/>
        <w:rPr>
          <w:rFonts w:ascii="Times New Roman" w:hAnsi="Times New Roman"/>
          <w:i/>
          <w:sz w:val="24"/>
          <w:szCs w:val="24"/>
          <w:lang w:eastAsia="pl-PL"/>
        </w:rPr>
      </w:pPr>
      <w:r w:rsidRPr="008D4021">
        <w:rPr>
          <w:rFonts w:ascii="Times New Roman" w:hAnsi="Times New Roman"/>
          <w:i/>
          <w:sz w:val="24"/>
          <w:szCs w:val="24"/>
        </w:rPr>
        <w:t>Darmowe aktualizacje oprogramowania  instruktorskiego sterującego symulatorem oraz symulowanego monitora pacjenta zarówno okresie gwarancji jak i po okresie gwarancji</w:t>
      </w:r>
    </w:p>
    <w:p w:rsidR="008A5514" w:rsidRPr="008D4021" w:rsidRDefault="008A5514" w:rsidP="008D4021">
      <w:pPr>
        <w:ind w:left="1210"/>
        <w:contextualSpacing/>
        <w:jc w:val="both"/>
        <w:rPr>
          <w:rFonts w:ascii="Times New Roman" w:hAnsi="Times New Roman"/>
          <w:i/>
          <w:sz w:val="24"/>
          <w:szCs w:val="24"/>
          <w:lang w:eastAsia="pl-PL"/>
        </w:rPr>
      </w:pPr>
      <w:r w:rsidRPr="008D4021">
        <w:rPr>
          <w:rFonts w:ascii="Times New Roman" w:hAnsi="Times New Roman"/>
          <w:i/>
          <w:sz w:val="24"/>
          <w:szCs w:val="24"/>
        </w:rPr>
        <w:t>„tak” – 1 pkt; „nie” – 0 pkt,</w:t>
      </w: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19" w:name="_Opis_sposobu_obliczania"/>
      <w:bookmarkEnd w:id="19"/>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w PLN za całość</w:t>
      </w:r>
      <w:r w:rsidR="00EF263C">
        <w:rPr>
          <w:rFonts w:ascii="Times New Roman" w:hAnsi="Times New Roman"/>
          <w:sz w:val="24"/>
          <w:szCs w:val="24"/>
        </w:rPr>
        <w:t xml:space="preserve"> przedmiotu</w:t>
      </w:r>
      <w:r w:rsidRPr="0094410F">
        <w:rPr>
          <w:rFonts w:ascii="Times New Roman" w:hAnsi="Times New Roman"/>
          <w:sz w:val="24"/>
          <w:szCs w:val="24"/>
        </w:rPr>
        <w:t xml:space="preserve">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DD67BE" w:rsidRPr="007B60F6" w:rsidRDefault="00471248" w:rsidP="007B60F6">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1" w:name="_Przesłanki_unieważnianie_postępowan"/>
      <w:bookmarkEnd w:id="21"/>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4A2622">
      <w:pPr>
        <w:numPr>
          <w:ilvl w:val="1"/>
          <w:numId w:val="72"/>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4A2622">
      <w:pPr>
        <w:numPr>
          <w:ilvl w:val="1"/>
          <w:numId w:val="72"/>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4A2622">
      <w:pPr>
        <w:pStyle w:val="Akapitzlist"/>
        <w:numPr>
          <w:ilvl w:val="0"/>
          <w:numId w:val="65"/>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4A2622">
      <w:pPr>
        <w:pStyle w:val="Akapitzlist"/>
        <w:numPr>
          <w:ilvl w:val="0"/>
          <w:numId w:val="65"/>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4" w:name="_Termin_wykonania_zamówienia"/>
      <w:bookmarkEnd w:id="24"/>
      <w:r w:rsidRPr="00BF41D7">
        <w:t>Termin wykonania zamówienia</w:t>
      </w:r>
    </w:p>
    <w:p w:rsidR="002436EB" w:rsidRPr="002436EB" w:rsidRDefault="002436EB" w:rsidP="004A2622">
      <w:pPr>
        <w:numPr>
          <w:ilvl w:val="0"/>
          <w:numId w:val="73"/>
        </w:numPr>
        <w:spacing w:after="0"/>
        <w:ind w:left="426" w:hanging="426"/>
        <w:jc w:val="both"/>
        <w:rPr>
          <w:rFonts w:ascii="Times New Roman" w:hAnsi="Times New Roman"/>
          <w:sz w:val="24"/>
          <w:szCs w:val="24"/>
        </w:rPr>
      </w:pPr>
      <w:r w:rsidRPr="002436EB">
        <w:rPr>
          <w:rFonts w:ascii="Times New Roman" w:hAnsi="Times New Roman"/>
          <w:sz w:val="24"/>
          <w:szCs w:val="24"/>
        </w:rPr>
        <w:t xml:space="preserve">Zamawiający informuje, że termin realizacji zamówienia nie może być krótszy niż </w:t>
      </w:r>
      <w:r w:rsidR="008A5514">
        <w:rPr>
          <w:rFonts w:ascii="Times New Roman" w:hAnsi="Times New Roman"/>
          <w:b/>
          <w:sz w:val="24"/>
          <w:szCs w:val="24"/>
        </w:rPr>
        <w:t>10</w:t>
      </w:r>
      <w:r w:rsidRPr="002436EB">
        <w:rPr>
          <w:rFonts w:ascii="Times New Roman" w:hAnsi="Times New Roman"/>
          <w:b/>
          <w:sz w:val="24"/>
          <w:szCs w:val="24"/>
        </w:rPr>
        <w:t xml:space="preserve"> dni</w:t>
      </w:r>
      <w:r w:rsidRPr="002436EB">
        <w:rPr>
          <w:rFonts w:ascii="Times New Roman" w:hAnsi="Times New Roman"/>
          <w:sz w:val="24"/>
          <w:szCs w:val="24"/>
        </w:rPr>
        <w:t xml:space="preserve"> i nie dłuższy niż </w:t>
      </w:r>
      <w:r w:rsidR="008A5514">
        <w:rPr>
          <w:rFonts w:ascii="Times New Roman" w:hAnsi="Times New Roman"/>
          <w:b/>
          <w:sz w:val="24"/>
          <w:szCs w:val="24"/>
        </w:rPr>
        <w:t>30</w:t>
      </w:r>
      <w:r w:rsidRPr="002436EB">
        <w:rPr>
          <w:rFonts w:ascii="Times New Roman" w:hAnsi="Times New Roman"/>
          <w:b/>
          <w:sz w:val="24"/>
          <w:szCs w:val="24"/>
        </w:rPr>
        <w:t xml:space="preserve"> dni </w:t>
      </w:r>
      <w:r w:rsidR="00D70A59">
        <w:rPr>
          <w:rFonts w:ascii="Times New Roman" w:hAnsi="Times New Roman"/>
          <w:sz w:val="24"/>
          <w:szCs w:val="24"/>
        </w:rPr>
        <w:t>od daty otrzymania zlecenia</w:t>
      </w:r>
      <w:r w:rsidRPr="002436EB">
        <w:rPr>
          <w:rFonts w:ascii="Times New Roman" w:hAnsi="Times New Roman"/>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E52BA0" w:rsidRPr="00815082" w:rsidRDefault="00B55A50" w:rsidP="00815082">
      <w:pPr>
        <w:keepNext/>
        <w:spacing w:after="0" w:line="240" w:lineRule="auto"/>
        <w:jc w:val="center"/>
        <w:outlineLvl w:val="0"/>
        <w:rPr>
          <w:rFonts w:ascii="Times New Roman" w:eastAsia="Times New Roman" w:hAnsi="Times New Roman"/>
          <w:b/>
          <w:sz w:val="24"/>
          <w:szCs w:val="20"/>
          <w:lang w:eastAsia="x-none"/>
        </w:rPr>
      </w:pPr>
      <w:bookmarkStart w:id="25" w:name="_Zabezpieczanie_należytego_wykonania"/>
      <w:bookmarkEnd w:id="25"/>
      <w:r w:rsidRPr="00BF41D7">
        <w:rPr>
          <w:rFonts w:ascii="Times New Roman" w:eastAsia="Times New Roman" w:hAnsi="Times New Roman"/>
          <w:b/>
          <w:sz w:val="24"/>
          <w:szCs w:val="20"/>
          <w:lang w:val="x-none" w:eastAsia="x-none"/>
        </w:rPr>
        <w:t>Zabezpiecz</w:t>
      </w:r>
      <w:r w:rsidR="00815082">
        <w:rPr>
          <w:rFonts w:ascii="Times New Roman" w:eastAsia="Times New Roman" w:hAnsi="Times New Roman"/>
          <w:b/>
          <w:sz w:val="24"/>
          <w:szCs w:val="20"/>
          <w:lang w:val="x-none" w:eastAsia="x-none"/>
        </w:rPr>
        <w:t>anie należytego wykonania umowy</w:t>
      </w:r>
    </w:p>
    <w:p w:rsidR="00815082" w:rsidRPr="00E84DFD" w:rsidRDefault="00815082" w:rsidP="004A2622">
      <w:pPr>
        <w:numPr>
          <w:ilvl w:val="0"/>
          <w:numId w:val="75"/>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rsidR="00815082" w:rsidRPr="00E84DFD" w:rsidRDefault="00815082" w:rsidP="004A2622">
      <w:pPr>
        <w:numPr>
          <w:ilvl w:val="0"/>
          <w:numId w:val="74"/>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rsidR="00815082" w:rsidRPr="00E84DFD" w:rsidRDefault="00815082" w:rsidP="004A2622">
      <w:pPr>
        <w:numPr>
          <w:ilvl w:val="0"/>
          <w:numId w:val="74"/>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815082" w:rsidRPr="00E84DFD" w:rsidRDefault="00815082" w:rsidP="004A2622">
      <w:pPr>
        <w:numPr>
          <w:ilvl w:val="0"/>
          <w:numId w:val="74"/>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rsidR="00815082" w:rsidRPr="00E84DFD" w:rsidRDefault="00815082" w:rsidP="004A2622">
      <w:pPr>
        <w:numPr>
          <w:ilvl w:val="0"/>
          <w:numId w:val="74"/>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rsidR="00815082" w:rsidRPr="00E84DFD" w:rsidRDefault="00815082" w:rsidP="004A2622">
      <w:pPr>
        <w:numPr>
          <w:ilvl w:val="0"/>
          <w:numId w:val="74"/>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815082" w:rsidRPr="00E84DFD" w:rsidRDefault="00815082" w:rsidP="004A2622">
      <w:pPr>
        <w:numPr>
          <w:ilvl w:val="0"/>
          <w:numId w:val="75"/>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815082" w:rsidRPr="00E84DFD" w:rsidRDefault="00815082" w:rsidP="004A2622">
      <w:pPr>
        <w:numPr>
          <w:ilvl w:val="0"/>
          <w:numId w:val="75"/>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815082" w:rsidRPr="00E84DFD" w:rsidRDefault="00815082" w:rsidP="004A2622">
      <w:pPr>
        <w:numPr>
          <w:ilvl w:val="0"/>
          <w:numId w:val="75"/>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815082" w:rsidRPr="00E84DFD" w:rsidRDefault="00815082" w:rsidP="004A2622">
      <w:pPr>
        <w:numPr>
          <w:ilvl w:val="0"/>
          <w:numId w:val="75"/>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rsidR="00815082" w:rsidRPr="00E84DFD" w:rsidRDefault="00815082" w:rsidP="004A2622">
      <w:pPr>
        <w:numPr>
          <w:ilvl w:val="0"/>
          <w:numId w:val="75"/>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436EB" w:rsidRDefault="00815082" w:rsidP="00815082">
      <w:pPr>
        <w:spacing w:after="120"/>
        <w:rPr>
          <w:rFonts w:ascii="Times New Roman" w:hAnsi="Times New Roman"/>
          <w:b/>
          <w:sz w:val="24"/>
          <w:szCs w:val="24"/>
        </w:rPr>
      </w:pPr>
      <w:r w:rsidRPr="00E84DFD">
        <w:rPr>
          <w:rFonts w:ascii="Times New Roman" w:hAnsi="Times New Roman"/>
          <w:b/>
          <w:sz w:val="24"/>
          <w:szCs w:val="24"/>
        </w:rPr>
        <w:br w:type="page"/>
      </w: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6" w:name="_OFERTA_W_POSTĘPOWANIU"/>
      <w:bookmarkEnd w:id="26"/>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CF7AD6"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symulatorów wysokiej wierności dla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292F32" w:rsidP="004E4832">
          <w:pPr>
            <w:keepNext/>
            <w:spacing w:after="0"/>
            <w:jc w:val="center"/>
            <w:outlineLvl w:val="1"/>
            <w:rPr>
              <w:rFonts w:ascii="Times New Roman" w:hAnsi="Times New Roman"/>
              <w:b/>
              <w:sz w:val="24"/>
              <w:szCs w:val="24"/>
            </w:rPr>
          </w:pPr>
          <w:r>
            <w:rPr>
              <w:rFonts w:ascii="Times New Roman" w:hAnsi="Times New Roman"/>
              <w:b/>
              <w:sz w:val="24"/>
              <w:szCs w:val="24"/>
            </w:rPr>
            <w:t>DZ-262-55/2017</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Oferowany termin realizacji zamówienia wynosi ............... dni od daty otrzymania zlecenia Zamawiającego.</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 xml:space="preserve">Na przedmiot zamówienia oferujemy ……. miesięczną gwarancję i rękojmię, </w:t>
      </w: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2.</w:t>
      </w:r>
      <w:r w:rsidRPr="00815082">
        <w:rPr>
          <w:rFonts w:ascii="Times New Roman" w:hAnsi="Times New Roman"/>
          <w:snapToGrid w:val="0"/>
          <w:sz w:val="24"/>
          <w:szCs w:val="24"/>
        </w:rPr>
        <w:tab/>
        <w:t xml:space="preserve">Oświadczamy, że zapoznaliśmy się ze specyfikacją istotnych warunków zamówienia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i uznajemy się za związanych określonymi w niej wymaganiami i zasadami postępowania.</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3.</w:t>
      </w:r>
      <w:r w:rsidRPr="00815082">
        <w:rPr>
          <w:rFonts w:ascii="Times New Roman" w:hAnsi="Times New Roman"/>
          <w:snapToGrid w:val="0"/>
          <w:sz w:val="24"/>
          <w:szCs w:val="24"/>
        </w:rPr>
        <w:tab/>
        <w:t xml:space="preserve">Oświadczamy, że jesteśmy związani niniejszą ofertą przez okres 30 dni od daty,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w której upływa termin składania ofert.</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4.</w:t>
      </w:r>
      <w:r w:rsidRPr="00815082">
        <w:rPr>
          <w:rFonts w:ascii="Times New Roman" w:hAnsi="Times New Roman"/>
          <w:snapToGrid w:val="0"/>
          <w:sz w:val="24"/>
          <w:szCs w:val="24"/>
        </w:rPr>
        <w:tab/>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5.</w:t>
      </w:r>
      <w:r w:rsidRPr="00815082">
        <w:rPr>
          <w:rFonts w:ascii="Times New Roman" w:hAnsi="Times New Roman"/>
          <w:snapToGrid w:val="0"/>
          <w:sz w:val="24"/>
          <w:szCs w:val="24"/>
        </w:rPr>
        <w:tab/>
        <w:t>Wadium w kwocie: ……………....................................................................................... zł</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zostało wniesione w formie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Wadium wniesione przelewem zostanie zwrócone na rachunek bankowy, z którego przelew wykonano lub na niżej wskazany rachunek (wypełnić wyłącznie wtedy, gdy Wykonawca deklaruje zmianę konta bankowego)</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Nazwa i adres odbiorcy: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Bank: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Nr konta: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6.</w:t>
      </w:r>
      <w:r w:rsidRPr="00815082">
        <w:rPr>
          <w:rFonts w:ascii="Times New Roman" w:hAnsi="Times New Roman"/>
          <w:snapToGrid w:val="0"/>
          <w:sz w:val="24"/>
          <w:szCs w:val="24"/>
        </w:rPr>
        <w:tab/>
        <w:t>**Oświadczamy, że oferta nie zawiera informacji stanowiących tajemnicę przedsiębiorstwa w rozumieniu przepisów o zwalczaniu nieuczciwej konkurencji.</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 xml:space="preserve">**Oświadczamy, że oferta zawiera informacje stanowiące tajemnicę przedsiębiorstwa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w rozumieniu przepisów o zwalczaniu nieuczciwej konkurencji. Informacje takie zawarte są w następujących dokumentach : ..………………………….………………………..</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 niepotrzebne skreślić</w:t>
      </w: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Oferta musi zawierać spis treści z podaniem stron na których znajdują się poszczególne dokumenty i załączniki.</w:t>
      </w:r>
      <w:r w:rsidRPr="00815082">
        <w:rPr>
          <w:rFonts w:ascii="Times New Roman" w:hAnsi="Times New Roman"/>
          <w:snapToGrid w:val="0"/>
          <w:sz w:val="24"/>
          <w:szCs w:val="24"/>
        </w:rPr>
        <w:tab/>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1.</w:t>
      </w:r>
      <w:r w:rsidRPr="00815082">
        <w:rPr>
          <w:rFonts w:ascii="Times New Roman" w:hAnsi="Times New Roman"/>
          <w:snapToGrid w:val="0"/>
          <w:sz w:val="24"/>
          <w:szCs w:val="24"/>
        </w:rPr>
        <w:tab/>
        <w:t>........................................................</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2.</w:t>
      </w:r>
      <w:r w:rsidRPr="00815082">
        <w:rPr>
          <w:rFonts w:ascii="Times New Roman" w:hAnsi="Times New Roman"/>
          <w:snapToGrid w:val="0"/>
          <w:sz w:val="24"/>
          <w:szCs w:val="24"/>
        </w:rPr>
        <w:tab/>
        <w:t>........................................................</w:t>
      </w:r>
    </w:p>
    <w:p w:rsidR="00815082" w:rsidRPr="00815082" w:rsidRDefault="00815082" w:rsidP="00815082">
      <w:pPr>
        <w:spacing w:after="0"/>
        <w:rPr>
          <w:rFonts w:ascii="Times New Roman" w:hAnsi="Times New Roman"/>
          <w:snapToGrid w:val="0"/>
          <w:sz w:val="24"/>
          <w:szCs w:val="24"/>
        </w:rPr>
      </w:pPr>
      <w:r w:rsidRPr="00815082">
        <w:rPr>
          <w:rFonts w:ascii="Times New Roman" w:hAnsi="Times New Roman"/>
          <w:snapToGrid w:val="0"/>
          <w:sz w:val="24"/>
          <w:szCs w:val="24"/>
        </w:rPr>
        <w:t>3.</w:t>
      </w:r>
      <w:r w:rsidRPr="00815082">
        <w:rPr>
          <w:rFonts w:ascii="Times New Roman" w:hAnsi="Times New Roman"/>
          <w:snapToGrid w:val="0"/>
          <w:sz w:val="24"/>
          <w:szCs w:val="24"/>
        </w:rPr>
        <w:tab/>
        <w:t>........................................................</w:t>
      </w: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Pr="00815082" w:rsidRDefault="00815082" w:rsidP="00815082">
      <w:pPr>
        <w:spacing w:after="0"/>
        <w:rPr>
          <w:rFonts w:ascii="Times New Roman" w:hAnsi="Times New Roman"/>
          <w:snapToGrid w:val="0"/>
          <w:sz w:val="24"/>
          <w:szCs w:val="24"/>
        </w:rPr>
      </w:pPr>
    </w:p>
    <w:p w:rsidR="00815082" w:rsidRDefault="00815082" w:rsidP="00815082">
      <w:pPr>
        <w:spacing w:after="0"/>
        <w:ind w:left="5664"/>
        <w:rPr>
          <w:rFonts w:ascii="Times New Roman" w:hAnsi="Times New Roman"/>
          <w:snapToGrid w:val="0"/>
          <w:sz w:val="24"/>
          <w:szCs w:val="24"/>
        </w:rPr>
      </w:pPr>
      <w:r w:rsidRPr="00815082">
        <w:rPr>
          <w:rFonts w:ascii="Times New Roman" w:hAnsi="Times New Roman"/>
          <w:snapToGrid w:val="0"/>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815082" w:rsidRDefault="00F04F04" w:rsidP="00815082">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ZAŁĄCZNIK NR 3 DO SIWZ</w:t>
      </w: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7" w:name="_OŚWIADCZENIE_WYKONAWCY_O"/>
      <w:bookmarkEnd w:id="27"/>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AD6CB9"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CF7AD6">
            <w:rPr>
              <w:rFonts w:ascii="Times New Roman" w:hAnsi="Times New Roman"/>
              <w:b/>
              <w:bCs/>
              <w:i/>
              <w:sz w:val="32"/>
              <w:szCs w:val="28"/>
            </w:rPr>
            <w:t>Dostawa symulatorów wysokiej wierności dla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2F32">
            <w:rPr>
              <w:rFonts w:ascii="Times New Roman" w:hAnsi="Times New Roman"/>
              <w:b/>
              <w:sz w:val="24"/>
              <w:szCs w:val="24"/>
            </w:rPr>
            <w:t>DZ-262-55/2017</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39466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w:t>
      </w:r>
      <w:r w:rsidR="00815082">
        <w:rPr>
          <w:rFonts w:ascii="Times New Roman" w:hAnsi="Times New Roman"/>
          <w:sz w:val="24"/>
          <w:szCs w:val="24"/>
        </w:rPr>
        <w:t>prezentuję (jemy):</w:t>
      </w:r>
    </w:p>
    <w:p w:rsidR="00ED6655" w:rsidRPr="00815082" w:rsidRDefault="00394665" w:rsidP="00815082">
      <w:pPr>
        <w:spacing w:after="60"/>
        <w:jc w:val="both"/>
        <w:rPr>
          <w:rFonts w:ascii="Times New Roman" w:hAnsi="Times New Roman"/>
          <w:b/>
          <w:sz w:val="24"/>
          <w:szCs w:val="24"/>
        </w:rPr>
      </w:pPr>
      <w:r w:rsidRPr="00BF41D7">
        <w:rPr>
          <w:rFonts w:ascii="Times New Roman" w:hAnsi="Times New Roman"/>
          <w:b/>
          <w:sz w:val="24"/>
          <w:szCs w:val="24"/>
        </w:rPr>
        <w:t>*nie nal</w:t>
      </w:r>
      <w:r w:rsidR="00815082">
        <w:rPr>
          <w:rFonts w:ascii="Times New Roman" w:hAnsi="Times New Roman"/>
          <w:b/>
          <w:sz w:val="24"/>
          <w:szCs w:val="24"/>
        </w:rPr>
        <w:t>eży do żadnej grupy kapitałowej</w:t>
      </w:r>
    </w:p>
    <w:p w:rsidR="00F04F04"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w:t>
      </w:r>
      <w:r w:rsidR="00815082">
        <w:rPr>
          <w:rFonts w:ascii="Times New Roman" w:hAnsi="Times New Roman"/>
          <w:b/>
          <w:sz w:val="24"/>
          <w:szCs w:val="24"/>
        </w:rPr>
        <w:t xml:space="preserve"> składania ofert złożyły oferty</w:t>
      </w: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8" w:name="_WYKAZ_CZĘŚCI_ZAMÓWIENIA,"/>
      <w:bookmarkEnd w:id="28"/>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292F32" w:rsidP="00EE03A6">
          <w:pPr>
            <w:keepNext/>
            <w:spacing w:after="0"/>
            <w:jc w:val="center"/>
            <w:outlineLvl w:val="1"/>
            <w:rPr>
              <w:rFonts w:ascii="Times New Roman" w:hAnsi="Times New Roman"/>
              <w:b/>
              <w:sz w:val="24"/>
              <w:szCs w:val="24"/>
            </w:rPr>
          </w:pPr>
          <w:r>
            <w:rPr>
              <w:rFonts w:ascii="Times New Roman" w:hAnsi="Times New Roman"/>
              <w:b/>
              <w:sz w:val="24"/>
              <w:szCs w:val="24"/>
            </w:rPr>
            <w:t>DZ-262-55/2017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359"/>
        <w:gridCol w:w="4360"/>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29" w:name="_WYKAZ_WYKONANYCH_DOSTAW"/>
      <w:bookmarkEnd w:id="29"/>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292F32" w:rsidP="00857FA0">
          <w:pPr>
            <w:spacing w:after="0"/>
            <w:jc w:val="center"/>
            <w:rPr>
              <w:rFonts w:ascii="Times New Roman" w:hAnsi="Times New Roman"/>
              <w:b/>
            </w:rPr>
          </w:pPr>
          <w:r>
            <w:rPr>
              <w:rFonts w:ascii="Times New Roman" w:hAnsi="Times New Roman"/>
              <w:b/>
            </w:rPr>
            <w:t>DZ-262-55/2017</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15082" w:rsidRPr="000D2A6A" w:rsidRDefault="00815082" w:rsidP="00815082">
      <w:pPr>
        <w:jc w:val="right"/>
        <w:rPr>
          <w:rFonts w:ascii="Times New Roman" w:hAnsi="Times New Roman"/>
          <w:b/>
          <w:sz w:val="24"/>
          <w:szCs w:val="24"/>
          <w:lang w:eastAsia="zh-CN"/>
        </w:rPr>
      </w:pPr>
      <w:r w:rsidRPr="000D2A6A">
        <w:rPr>
          <w:rFonts w:ascii="Times New Roman" w:hAnsi="Times New Roman"/>
          <w:b/>
          <w:sz w:val="24"/>
          <w:szCs w:val="24"/>
        </w:rPr>
        <w:t>CZĘŚĆ II SIWZ</w:t>
      </w:r>
      <w:r w:rsidRPr="000D2A6A">
        <w:rPr>
          <w:rFonts w:ascii="Times New Roman" w:hAnsi="Times New Roman"/>
          <w:b/>
          <w:sz w:val="24"/>
          <w:szCs w:val="24"/>
          <w:lang w:eastAsia="zh-CN"/>
        </w:rPr>
        <w:t xml:space="preserve"> – PROJEKT</w:t>
      </w:r>
      <w:r w:rsidRPr="000D2A6A">
        <w:rPr>
          <w:rFonts w:ascii="Times New Roman" w:eastAsia="Tahoma" w:hAnsi="Times New Roman"/>
          <w:b/>
          <w:sz w:val="24"/>
          <w:szCs w:val="24"/>
          <w:lang w:eastAsia="zh-CN"/>
        </w:rPr>
        <w:t xml:space="preserve"> </w:t>
      </w:r>
      <w:r w:rsidRPr="000D2A6A">
        <w:rPr>
          <w:rFonts w:ascii="Times New Roman" w:hAnsi="Times New Roman"/>
          <w:b/>
          <w:sz w:val="24"/>
          <w:szCs w:val="24"/>
          <w:lang w:eastAsia="zh-CN"/>
        </w:rPr>
        <w:t>UMOWY</w:t>
      </w:r>
    </w:p>
    <w:p w:rsidR="00815082" w:rsidRPr="000D2A6A" w:rsidRDefault="00815082" w:rsidP="00815082">
      <w:pPr>
        <w:keepNext/>
        <w:keepLines/>
        <w:spacing w:after="0" w:line="240" w:lineRule="auto"/>
        <w:jc w:val="center"/>
        <w:outlineLvl w:val="0"/>
        <w:rPr>
          <w:rFonts w:ascii="Times New Roman" w:hAnsi="Times New Roman"/>
          <w:b/>
          <w:sz w:val="24"/>
          <w:szCs w:val="24"/>
        </w:rPr>
      </w:pPr>
      <w:r w:rsidRPr="000D2A6A">
        <w:rPr>
          <w:rFonts w:ascii="Times New Roman" w:hAnsi="Times New Roman"/>
          <w:b/>
          <w:sz w:val="24"/>
          <w:szCs w:val="24"/>
        </w:rPr>
        <w:t>UMOWA</w:t>
      </w:r>
    </w:p>
    <w:p w:rsidR="00815082" w:rsidRPr="000D2A6A" w:rsidRDefault="00815082" w:rsidP="00815082">
      <w:pPr>
        <w:keepNext/>
        <w:keepLines/>
        <w:spacing w:after="0" w:line="240" w:lineRule="auto"/>
        <w:jc w:val="center"/>
        <w:outlineLvl w:val="0"/>
        <w:rPr>
          <w:rFonts w:ascii="Times New Roman" w:hAnsi="Times New Roman"/>
          <w:b/>
          <w:sz w:val="24"/>
          <w:szCs w:val="24"/>
        </w:rPr>
      </w:pPr>
      <w:r w:rsidRPr="000D2A6A">
        <w:rPr>
          <w:rFonts w:ascii="Times New Roman" w:hAnsi="Times New Roman"/>
          <w:b/>
          <w:sz w:val="24"/>
          <w:szCs w:val="24"/>
        </w:rPr>
        <w:t>O UDZIELENIE ZAMÓWIENIA PUBLICZNEGO</w:t>
      </w:r>
    </w:p>
    <w:p w:rsidR="00815082" w:rsidRPr="000D2A6A" w:rsidRDefault="00815082" w:rsidP="00815082">
      <w:pPr>
        <w:keepNext/>
        <w:spacing w:after="120" w:line="240" w:lineRule="auto"/>
        <w:jc w:val="center"/>
        <w:outlineLvl w:val="0"/>
        <w:rPr>
          <w:rFonts w:ascii="Times New Roman" w:hAnsi="Times New Roman"/>
          <w:b/>
          <w:sz w:val="24"/>
          <w:szCs w:val="24"/>
        </w:rPr>
      </w:pPr>
      <w:r>
        <w:rPr>
          <w:rFonts w:ascii="Times New Roman" w:hAnsi="Times New Roman"/>
          <w:b/>
          <w:sz w:val="24"/>
          <w:szCs w:val="24"/>
        </w:rPr>
        <w:t>NR DZ/268/......../PN/2018</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Zawarta dnia ................ w Szczecinie, pomiędzy:</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Pomorskim Uniwersytetem Medycznym w Szczecinie z siedzibą przy ulicy Rybackiej 1, reprezentowanym przez:</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 ...........................................</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 xml:space="preserve">zwanym dalej </w:t>
      </w:r>
      <w:r w:rsidRPr="000D2A6A">
        <w:rPr>
          <w:rFonts w:ascii="Times New Roman" w:hAnsi="Times New Roman"/>
          <w:b/>
          <w:sz w:val="24"/>
          <w:szCs w:val="24"/>
        </w:rPr>
        <w:t>Zamawiającym</w:t>
      </w:r>
      <w:r w:rsidRPr="000D2A6A">
        <w:rPr>
          <w:rFonts w:ascii="Times New Roman" w:hAnsi="Times New Roman"/>
          <w:sz w:val="24"/>
          <w:szCs w:val="24"/>
        </w:rPr>
        <w:t>,</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a:</w:t>
      </w:r>
    </w:p>
    <w:p w:rsidR="00815082" w:rsidRPr="000D2A6A" w:rsidRDefault="00815082" w:rsidP="00815082">
      <w:pPr>
        <w:spacing w:after="0"/>
        <w:jc w:val="both"/>
        <w:rPr>
          <w:rFonts w:ascii="Times New Roman" w:hAnsi="Times New Roman"/>
          <w:sz w:val="24"/>
          <w:szCs w:val="24"/>
        </w:rPr>
      </w:pPr>
      <w:r w:rsidRPr="000D2A6A">
        <w:rPr>
          <w:rFonts w:ascii="Times New Roman" w:hAnsi="Times New Roman"/>
          <w:sz w:val="24"/>
          <w:szCs w:val="24"/>
        </w:rPr>
        <w:t xml:space="preserve">....................................................................................................................................................... </w:t>
      </w:r>
    </w:p>
    <w:p w:rsidR="00815082" w:rsidRPr="000D2A6A" w:rsidRDefault="00815082" w:rsidP="00815082">
      <w:pPr>
        <w:spacing w:after="0"/>
        <w:jc w:val="both"/>
        <w:rPr>
          <w:rFonts w:ascii="Times New Roman" w:hAnsi="Times New Roman"/>
          <w:sz w:val="24"/>
          <w:szCs w:val="24"/>
        </w:rPr>
      </w:pPr>
      <w:r w:rsidRPr="000D2A6A">
        <w:rPr>
          <w:rFonts w:ascii="Times New Roman" w:hAnsi="Times New Roman"/>
          <w:sz w:val="24"/>
          <w:szCs w:val="24"/>
        </w:rPr>
        <w:t>reprezentowaną przez:</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 ...........................................</w:t>
      </w:r>
    </w:p>
    <w:p w:rsidR="00815082" w:rsidRPr="000D2A6A" w:rsidRDefault="00815082" w:rsidP="00815082">
      <w:pPr>
        <w:spacing w:after="0" w:line="240" w:lineRule="auto"/>
        <w:jc w:val="both"/>
        <w:rPr>
          <w:rFonts w:ascii="Times New Roman" w:hAnsi="Times New Roman"/>
          <w:sz w:val="24"/>
          <w:szCs w:val="24"/>
        </w:rPr>
      </w:pPr>
      <w:r w:rsidRPr="000D2A6A">
        <w:rPr>
          <w:rFonts w:ascii="Times New Roman" w:hAnsi="Times New Roman"/>
          <w:sz w:val="24"/>
          <w:szCs w:val="24"/>
        </w:rPr>
        <w:t xml:space="preserve">zwanym dalej </w:t>
      </w:r>
      <w:r w:rsidRPr="000D2A6A">
        <w:rPr>
          <w:rFonts w:ascii="Times New Roman" w:hAnsi="Times New Roman"/>
          <w:b/>
          <w:sz w:val="24"/>
          <w:szCs w:val="24"/>
        </w:rPr>
        <w:t>Wykonawcą</w:t>
      </w:r>
      <w:r w:rsidRPr="000D2A6A">
        <w:rPr>
          <w:rFonts w:ascii="Times New Roman" w:hAnsi="Times New Roman"/>
          <w:sz w:val="24"/>
          <w:szCs w:val="24"/>
        </w:rPr>
        <w:t>,</w:t>
      </w:r>
    </w:p>
    <w:p w:rsidR="00815082" w:rsidRPr="000D2A6A" w:rsidRDefault="00815082" w:rsidP="00815082">
      <w:pPr>
        <w:jc w:val="right"/>
        <w:rPr>
          <w:rFonts w:ascii="Times New Roman" w:hAnsi="Times New Roman"/>
          <w:sz w:val="24"/>
          <w:szCs w:val="24"/>
        </w:rPr>
      </w:pPr>
      <w:r w:rsidRPr="000D2A6A">
        <w:rPr>
          <w:rFonts w:ascii="Times New Roman" w:hAnsi="Times New Roman"/>
          <w:sz w:val="24"/>
          <w:szCs w:val="24"/>
        </w:rPr>
        <w:t xml:space="preserve">łącznie zwanymi w treści umowy </w:t>
      </w:r>
      <w:r w:rsidRPr="000D2A6A">
        <w:rPr>
          <w:rFonts w:ascii="Times New Roman" w:hAnsi="Times New Roman"/>
          <w:b/>
          <w:sz w:val="24"/>
          <w:szCs w:val="24"/>
        </w:rPr>
        <w:t>Stronami</w:t>
      </w:r>
      <w:r w:rsidRPr="000D2A6A">
        <w:rPr>
          <w:rFonts w:ascii="Times New Roman" w:hAnsi="Times New Roman"/>
          <w:sz w:val="24"/>
          <w:szCs w:val="24"/>
        </w:rPr>
        <w:t>,</w:t>
      </w:r>
    </w:p>
    <w:p w:rsidR="00815082" w:rsidRPr="000D2A6A" w:rsidRDefault="00815082" w:rsidP="00815082">
      <w:pPr>
        <w:jc w:val="both"/>
        <w:rPr>
          <w:rFonts w:ascii="Times New Roman" w:hAnsi="Times New Roman"/>
          <w:sz w:val="24"/>
          <w:szCs w:val="24"/>
        </w:rPr>
      </w:pPr>
      <w:r w:rsidRPr="000D2A6A">
        <w:rPr>
          <w:rFonts w:ascii="Times New Roman" w:hAnsi="Times New Roman"/>
          <w:sz w:val="24"/>
          <w:szCs w:val="24"/>
        </w:rPr>
        <w:t xml:space="preserve">na podstawie postępowania w sprawie udzielenia zamówienia publicznego prowadzonego </w:t>
      </w:r>
      <w:r w:rsidRPr="000D2A6A">
        <w:rPr>
          <w:rFonts w:ascii="Times New Roman" w:hAnsi="Times New Roman"/>
          <w:sz w:val="24"/>
          <w:szCs w:val="24"/>
        </w:rPr>
        <w:br/>
        <w:t xml:space="preserve">w trybie przetargu nieograniczonego (znak: DZP-262-44/2016) zawarta została umowa </w:t>
      </w:r>
      <w:r w:rsidRPr="000D2A6A">
        <w:rPr>
          <w:rFonts w:ascii="Times New Roman" w:hAnsi="Times New Roman"/>
          <w:sz w:val="24"/>
          <w:szCs w:val="24"/>
        </w:rPr>
        <w:br/>
        <w:t>o treści następującej:</w:t>
      </w:r>
    </w:p>
    <w:p w:rsidR="00815082" w:rsidRPr="000D2A6A" w:rsidRDefault="00815082" w:rsidP="004A2622">
      <w:pPr>
        <w:numPr>
          <w:ilvl w:val="0"/>
          <w:numId w:val="96"/>
        </w:numPr>
        <w:spacing w:after="0" w:line="240" w:lineRule="auto"/>
        <w:ind w:left="567" w:hanging="141"/>
        <w:contextualSpacing/>
        <w:jc w:val="center"/>
        <w:rPr>
          <w:rFonts w:ascii="Times New Roman" w:hAnsi="Times New Roman"/>
          <w:b/>
          <w:sz w:val="24"/>
          <w:szCs w:val="24"/>
          <w:lang w:eastAsia="pl-PL"/>
        </w:rPr>
      </w:pPr>
      <w:r w:rsidRPr="000D2A6A">
        <w:rPr>
          <w:rFonts w:ascii="Times New Roman" w:hAnsi="Times New Roman"/>
          <w:b/>
          <w:sz w:val="24"/>
          <w:szCs w:val="24"/>
          <w:lang w:eastAsia="pl-PL"/>
        </w:rPr>
        <w:t xml:space="preserve">Przedmiot umowy </w:t>
      </w: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§1</w:t>
      </w:r>
    </w:p>
    <w:p w:rsidR="00815082" w:rsidRPr="000D2A6A" w:rsidRDefault="00815082" w:rsidP="004A2622">
      <w:pPr>
        <w:numPr>
          <w:ilvl w:val="0"/>
          <w:numId w:val="80"/>
        </w:numPr>
        <w:spacing w:after="0"/>
        <w:jc w:val="both"/>
        <w:rPr>
          <w:rFonts w:ascii="Times New Roman" w:hAnsi="Times New Roman"/>
          <w:sz w:val="24"/>
          <w:szCs w:val="24"/>
        </w:rPr>
      </w:pPr>
      <w:r w:rsidRPr="000D2A6A">
        <w:rPr>
          <w:rFonts w:ascii="Times New Roman" w:hAnsi="Times New Roman"/>
          <w:sz w:val="24"/>
          <w:szCs w:val="24"/>
        </w:rPr>
        <w:t>Wykonawca sprzedaje, a Zamawiający nabywa własność  następujących urządzeń (w zakresie zadania nr ............................................................):</w:t>
      </w:r>
    </w:p>
    <w:p w:rsidR="00815082" w:rsidRPr="000D2A6A" w:rsidRDefault="00815082" w:rsidP="004A2622">
      <w:pPr>
        <w:numPr>
          <w:ilvl w:val="0"/>
          <w:numId w:val="97"/>
        </w:numPr>
        <w:spacing w:after="0" w:line="240" w:lineRule="auto"/>
        <w:contextualSpacing/>
        <w:jc w:val="both"/>
        <w:rPr>
          <w:rFonts w:ascii="Times New Roman" w:hAnsi="Times New Roman"/>
          <w:sz w:val="24"/>
          <w:szCs w:val="24"/>
          <w:lang w:eastAsia="pl-PL"/>
        </w:rPr>
      </w:pPr>
      <w:r w:rsidRPr="000D2A6A">
        <w:rPr>
          <w:rFonts w:ascii="Times New Roman" w:hAnsi="Times New Roman"/>
          <w:sz w:val="24"/>
          <w:szCs w:val="24"/>
          <w:lang w:eastAsia="pl-PL"/>
        </w:rPr>
        <w:t>………..……., model ………., typ ……… wyprodukowany przez…………………, rok produkcji …………………..,</w:t>
      </w:r>
    </w:p>
    <w:p w:rsidR="00815082" w:rsidRDefault="00815082" w:rsidP="004A2622">
      <w:pPr>
        <w:numPr>
          <w:ilvl w:val="0"/>
          <w:numId w:val="97"/>
        </w:numPr>
        <w:spacing w:after="0" w:line="240" w:lineRule="auto"/>
        <w:contextualSpacing/>
        <w:jc w:val="both"/>
        <w:rPr>
          <w:rFonts w:ascii="Times New Roman" w:hAnsi="Times New Roman"/>
          <w:sz w:val="24"/>
          <w:szCs w:val="24"/>
          <w:lang w:eastAsia="pl-PL"/>
        </w:rPr>
      </w:pPr>
      <w:r w:rsidRPr="000D2A6A">
        <w:rPr>
          <w:rFonts w:ascii="Times New Roman" w:hAnsi="Times New Roman"/>
          <w:sz w:val="24"/>
          <w:szCs w:val="24"/>
          <w:lang w:eastAsia="pl-PL"/>
        </w:rPr>
        <w:t>. ………..……., model ………., typ ……… wyprodukowany przez…………………, rok produkcji …………………..,</w:t>
      </w:r>
    </w:p>
    <w:p w:rsidR="00815082" w:rsidRPr="000D2A6A" w:rsidRDefault="00815082" w:rsidP="004A2622">
      <w:pPr>
        <w:numPr>
          <w:ilvl w:val="0"/>
          <w:numId w:val="97"/>
        </w:numPr>
        <w:spacing w:after="0" w:line="240" w:lineRule="auto"/>
        <w:contextualSpacing/>
        <w:jc w:val="both"/>
        <w:rPr>
          <w:rFonts w:ascii="Times New Roman" w:hAnsi="Times New Roman"/>
          <w:sz w:val="24"/>
          <w:szCs w:val="24"/>
          <w:lang w:eastAsia="pl-PL"/>
        </w:rPr>
      </w:pPr>
      <w:r w:rsidRPr="000D2A6A">
        <w:rPr>
          <w:rFonts w:ascii="Times New Roman" w:hAnsi="Times New Roman"/>
          <w:sz w:val="24"/>
          <w:szCs w:val="24"/>
          <w:lang w:eastAsia="pl-PL"/>
        </w:rPr>
        <w:t>. ………..……., model ………., typ ……… wyprodukowany przez…</w:t>
      </w:r>
      <w:r>
        <w:rPr>
          <w:rFonts w:ascii="Times New Roman" w:hAnsi="Times New Roman"/>
          <w:sz w:val="24"/>
          <w:szCs w:val="24"/>
          <w:lang w:eastAsia="pl-PL"/>
        </w:rPr>
        <w:t xml:space="preserve">………………, rok produkcji ………………….. </w:t>
      </w:r>
      <w:r w:rsidRPr="000D2A6A">
        <w:rPr>
          <w:rFonts w:ascii="Times New Roman" w:hAnsi="Times New Roman"/>
          <w:sz w:val="24"/>
          <w:szCs w:val="24"/>
          <w:lang w:eastAsia="pl-PL"/>
        </w:rPr>
        <w:t xml:space="preserve">– </w:t>
      </w:r>
      <w:r>
        <w:rPr>
          <w:rFonts w:ascii="Times New Roman" w:hAnsi="Times New Roman"/>
          <w:sz w:val="24"/>
          <w:szCs w:val="24"/>
          <w:lang w:eastAsia="pl-PL"/>
        </w:rPr>
        <w:t xml:space="preserve">zgodnie z ofertą </w:t>
      </w:r>
      <w:r w:rsidRPr="000D2A6A">
        <w:rPr>
          <w:rFonts w:ascii="Times New Roman" w:hAnsi="Times New Roman"/>
          <w:sz w:val="24"/>
          <w:szCs w:val="24"/>
          <w:lang w:eastAsia="pl-PL"/>
        </w:rPr>
        <w:t>złożoną przez Wykonawcę w przetargu nieograniczonym.</w:t>
      </w:r>
    </w:p>
    <w:p w:rsidR="00815082" w:rsidRPr="000D2A6A" w:rsidRDefault="00815082" w:rsidP="004A2622">
      <w:pPr>
        <w:numPr>
          <w:ilvl w:val="0"/>
          <w:numId w:val="80"/>
        </w:numPr>
        <w:spacing w:after="0"/>
        <w:jc w:val="both"/>
        <w:rPr>
          <w:rFonts w:ascii="Times New Roman" w:hAnsi="Times New Roman"/>
          <w:sz w:val="24"/>
          <w:szCs w:val="24"/>
        </w:rPr>
      </w:pPr>
      <w:r w:rsidRPr="000D2A6A">
        <w:rPr>
          <w:rFonts w:ascii="Times New Roman" w:hAnsi="Times New Roman"/>
          <w:sz w:val="24"/>
          <w:szCs w:val="24"/>
        </w:rPr>
        <w:t>Przedmiot umowy powinien spełniać wymagania określone przez Zamawiającego w Specyfikacji Istotnych Warunków Zamówienia w postępowaniu, w wyniku którego zawarto umowę oraz być zgodny ze złożoną przez Wykonawcę ofertą. Dokumenty te stanowią odpowiednio załącznik nr 1 i 2 do niniejszej umowy i są jej integralną częścią.</w:t>
      </w:r>
    </w:p>
    <w:p w:rsidR="00815082" w:rsidRPr="000D2A6A" w:rsidRDefault="00815082" w:rsidP="004A2622">
      <w:pPr>
        <w:numPr>
          <w:ilvl w:val="0"/>
          <w:numId w:val="80"/>
        </w:numPr>
        <w:spacing w:after="0"/>
        <w:jc w:val="both"/>
        <w:rPr>
          <w:rFonts w:ascii="Times New Roman" w:hAnsi="Times New Roman"/>
          <w:sz w:val="24"/>
          <w:szCs w:val="24"/>
        </w:rPr>
      </w:pPr>
      <w:r w:rsidRPr="000D2A6A">
        <w:rPr>
          <w:rFonts w:ascii="Times New Roman" w:hAnsi="Times New Roman"/>
          <w:sz w:val="24"/>
          <w:szCs w:val="24"/>
        </w:rPr>
        <w:t>Wykonawca oświadcza, że dostarczany przez niego</w:t>
      </w:r>
      <w:r w:rsidRPr="000D2A6A">
        <w:rPr>
          <w:rFonts w:ascii="Times New Roman" w:hAnsi="Times New Roman"/>
          <w:i/>
          <w:sz w:val="24"/>
          <w:szCs w:val="24"/>
        </w:rPr>
        <w:t xml:space="preserve"> </w:t>
      </w:r>
      <w:r w:rsidRPr="000D2A6A">
        <w:rPr>
          <w:rFonts w:ascii="Times New Roman" w:hAnsi="Times New Roman"/>
          <w:sz w:val="24"/>
          <w:szCs w:val="24"/>
        </w:rPr>
        <w:t>sprzęt posiada oznaczenie CE.</w:t>
      </w:r>
    </w:p>
    <w:p w:rsidR="00815082" w:rsidRPr="000D2A6A" w:rsidRDefault="00815082" w:rsidP="004A2622">
      <w:pPr>
        <w:numPr>
          <w:ilvl w:val="0"/>
          <w:numId w:val="80"/>
        </w:numPr>
        <w:spacing w:after="0"/>
        <w:jc w:val="both"/>
        <w:rPr>
          <w:rFonts w:ascii="Times New Roman" w:hAnsi="Times New Roman"/>
          <w:sz w:val="24"/>
          <w:szCs w:val="24"/>
        </w:rPr>
      </w:pPr>
      <w:r w:rsidRPr="000D2A6A">
        <w:rPr>
          <w:rFonts w:ascii="Times New Roman" w:hAnsi="Times New Roman"/>
          <w:sz w:val="24"/>
          <w:szCs w:val="24"/>
        </w:rPr>
        <w:t>Wykonawca oświadcza, że sprzęt jest fabrycznie nowy i nie obciążony prawami osób trzecich.</w:t>
      </w:r>
    </w:p>
    <w:p w:rsidR="00815082" w:rsidRPr="000D2A6A" w:rsidRDefault="00815082" w:rsidP="004A2622">
      <w:pPr>
        <w:numPr>
          <w:ilvl w:val="0"/>
          <w:numId w:val="80"/>
        </w:numPr>
        <w:jc w:val="both"/>
        <w:rPr>
          <w:rFonts w:ascii="Times New Roman" w:hAnsi="Times New Roman"/>
          <w:sz w:val="24"/>
          <w:szCs w:val="24"/>
        </w:rPr>
      </w:pPr>
      <w:r w:rsidRPr="000D2A6A">
        <w:rPr>
          <w:rFonts w:ascii="Times New Roman" w:hAnsi="Times New Roman"/>
          <w:sz w:val="24"/>
          <w:szCs w:val="24"/>
        </w:rPr>
        <w:t>Ryzyko utraty lub zniszczenia przedmiotu umowy przechodzi na Zamawiającego z chwilą dokonania odbioru przedmiotu umowy, potwierdzonego protokołem zdawczo-odbiorczym.</w:t>
      </w: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§2</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 xml:space="preserve">Miejscem wydania przedmiotu i wykonania umowy jest: </w:t>
      </w:r>
    </w:p>
    <w:p w:rsidR="00815082" w:rsidRPr="000D2A6A" w:rsidRDefault="00815082" w:rsidP="00815082">
      <w:pPr>
        <w:spacing w:after="0"/>
        <w:ind w:left="360"/>
        <w:jc w:val="both"/>
        <w:rPr>
          <w:rFonts w:ascii="Times New Roman" w:hAnsi="Times New Roman"/>
          <w:sz w:val="24"/>
          <w:szCs w:val="24"/>
        </w:rPr>
      </w:pPr>
      <w:r w:rsidRPr="000D2A6A">
        <w:rPr>
          <w:rFonts w:ascii="Times New Roman" w:hAnsi="Times New Roman"/>
          <w:sz w:val="24"/>
          <w:szCs w:val="24"/>
        </w:rPr>
        <w:t>..................................................................................................................................................................................................................................................................................................</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Dostawa i montaż nastąpi w terminie</w:t>
      </w:r>
      <w:r w:rsidRPr="000D2A6A">
        <w:rPr>
          <w:rFonts w:ascii="Times New Roman" w:hAnsi="Times New Roman"/>
          <w:b/>
          <w:sz w:val="24"/>
          <w:szCs w:val="24"/>
        </w:rPr>
        <w:t>…. dni</w:t>
      </w:r>
      <w:r w:rsidRPr="000D2A6A">
        <w:rPr>
          <w:rFonts w:ascii="Times New Roman" w:hAnsi="Times New Roman"/>
          <w:sz w:val="24"/>
          <w:szCs w:val="24"/>
        </w:rPr>
        <w:t xml:space="preserve">  od daty zlecenia złożonego przez Zamawiającego.</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 xml:space="preserve">Zlecenie wykonania dostawy i montażu zostanie przez Zamawiającego złożone w formie pisemnej za pośrednictwem poczty elektronicznej na adres e-mail ....................................... </w:t>
      </w:r>
    </w:p>
    <w:p w:rsidR="00815082" w:rsidRPr="000D2A6A" w:rsidRDefault="00815082" w:rsidP="00815082">
      <w:pPr>
        <w:spacing w:after="0"/>
        <w:ind w:left="360"/>
        <w:jc w:val="both"/>
        <w:rPr>
          <w:rFonts w:ascii="Times New Roman" w:hAnsi="Times New Roman"/>
          <w:sz w:val="24"/>
          <w:szCs w:val="24"/>
        </w:rPr>
      </w:pPr>
      <w:r w:rsidRPr="000D2A6A">
        <w:rPr>
          <w:rFonts w:ascii="Times New Roman" w:hAnsi="Times New Roman"/>
          <w:sz w:val="24"/>
          <w:szCs w:val="24"/>
        </w:rPr>
        <w:t>lub na numer faksu: ................................................................................................................</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 xml:space="preserve">Wykonawca zobowiązany jest do dostarczenia przedmiotu umowy na własny koszt </w:t>
      </w:r>
      <w:r w:rsidRPr="000D2A6A">
        <w:rPr>
          <w:rFonts w:ascii="Times New Roman" w:hAnsi="Times New Roman"/>
          <w:sz w:val="24"/>
          <w:szCs w:val="24"/>
        </w:rPr>
        <w:br/>
        <w:t>i ryzyko.</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 xml:space="preserve">Dokumentem potwierdzającym przekazanie i odbiór przedmiotu zamówienia </w:t>
      </w:r>
      <w:r w:rsidRPr="000D2A6A">
        <w:rPr>
          <w:rFonts w:ascii="Times New Roman" w:hAnsi="Times New Roman"/>
          <w:sz w:val="24"/>
          <w:szCs w:val="24"/>
        </w:rPr>
        <w:br/>
        <w:t>jest protokół zdawczo-odbiorczy. Protokół powinien między innymi zawierać:</w:t>
      </w:r>
    </w:p>
    <w:p w:rsidR="00815082" w:rsidRPr="000D2A6A" w:rsidRDefault="00815082" w:rsidP="004A2622">
      <w:pPr>
        <w:numPr>
          <w:ilvl w:val="0"/>
          <w:numId w:val="93"/>
        </w:numPr>
        <w:spacing w:after="0" w:line="240" w:lineRule="auto"/>
        <w:ind w:left="851"/>
        <w:contextualSpacing/>
        <w:jc w:val="both"/>
        <w:rPr>
          <w:rFonts w:ascii="Times New Roman" w:hAnsi="Times New Roman"/>
          <w:sz w:val="24"/>
          <w:szCs w:val="24"/>
          <w:lang w:eastAsia="pl-PL"/>
        </w:rPr>
      </w:pPr>
      <w:r w:rsidRPr="000D2A6A">
        <w:rPr>
          <w:rFonts w:ascii="Times New Roman" w:hAnsi="Times New Roman"/>
          <w:sz w:val="24"/>
          <w:szCs w:val="24"/>
          <w:lang w:eastAsia="pl-PL"/>
        </w:rPr>
        <w:t>nazwiska i podpisy osoby przekazującej (ze strony Wykonawcy) i odbierającej (ze strony Zamawiającego),</w:t>
      </w:r>
    </w:p>
    <w:p w:rsidR="00815082" w:rsidRPr="000D2A6A" w:rsidRDefault="00815082" w:rsidP="004A2622">
      <w:pPr>
        <w:numPr>
          <w:ilvl w:val="0"/>
          <w:numId w:val="93"/>
        </w:numPr>
        <w:spacing w:after="0" w:line="240" w:lineRule="auto"/>
        <w:ind w:left="851"/>
        <w:contextualSpacing/>
        <w:jc w:val="both"/>
        <w:rPr>
          <w:rFonts w:ascii="Times New Roman" w:hAnsi="Times New Roman"/>
          <w:sz w:val="24"/>
          <w:szCs w:val="24"/>
          <w:lang w:eastAsia="pl-PL"/>
        </w:rPr>
      </w:pPr>
      <w:r w:rsidRPr="000D2A6A">
        <w:rPr>
          <w:rFonts w:ascii="Times New Roman" w:hAnsi="Times New Roman"/>
          <w:sz w:val="24"/>
          <w:szCs w:val="24"/>
          <w:lang w:eastAsia="pl-PL"/>
        </w:rPr>
        <w:t>określenie zakresu i ilo</w:t>
      </w:r>
      <w:r w:rsidR="00223BE5">
        <w:rPr>
          <w:rFonts w:ascii="Times New Roman" w:hAnsi="Times New Roman"/>
          <w:sz w:val="24"/>
          <w:szCs w:val="24"/>
          <w:lang w:eastAsia="pl-PL"/>
        </w:rPr>
        <w:t xml:space="preserve">ści przekazywanych przedmiotów </w:t>
      </w:r>
      <w:r w:rsidRPr="000D2A6A">
        <w:rPr>
          <w:rFonts w:ascii="Times New Roman" w:hAnsi="Times New Roman"/>
          <w:sz w:val="24"/>
          <w:szCs w:val="24"/>
          <w:lang w:eastAsia="pl-PL"/>
        </w:rPr>
        <w:t>wraz ze wskazaniem numerów seryjnych,</w:t>
      </w:r>
    </w:p>
    <w:p w:rsidR="00815082" w:rsidRPr="000D2A6A" w:rsidRDefault="00815082" w:rsidP="004A2622">
      <w:pPr>
        <w:numPr>
          <w:ilvl w:val="0"/>
          <w:numId w:val="93"/>
        </w:numPr>
        <w:spacing w:after="0" w:line="240" w:lineRule="auto"/>
        <w:ind w:left="851"/>
        <w:contextualSpacing/>
        <w:jc w:val="both"/>
        <w:rPr>
          <w:rFonts w:ascii="Times New Roman" w:hAnsi="Times New Roman"/>
          <w:sz w:val="24"/>
          <w:szCs w:val="24"/>
          <w:lang w:eastAsia="pl-PL"/>
        </w:rPr>
      </w:pPr>
      <w:r w:rsidRPr="000D2A6A">
        <w:rPr>
          <w:rFonts w:ascii="Times New Roman" w:hAnsi="Times New Roman"/>
          <w:sz w:val="24"/>
          <w:szCs w:val="24"/>
          <w:lang w:eastAsia="pl-PL"/>
        </w:rPr>
        <w:t>potwierdzenie odbytych  szkoleń (Jeżeli są wymagane).</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Szczegółowy wzór protokołu zdawczo-odbiorczego określa załącznik nr 3 do niniejszej umowy.</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Za datę wykonania umowy uważa się datę przekazania przedmiotu umowy Zamawiającemu wskazaną w protokole zdawczo-odbiorczym.</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Podstawę sporządzenia protokołu zdawczo-odbiorczego stanowi wykonanie wszystkich czynności związanych z dostawą, uruchomieniem urządzeń oraz przeszkoleniem przedstawicieli Zamawiającego, jeżeli szkolenia wymagają obowiązujące przepisy lub SIWZ.</w:t>
      </w:r>
    </w:p>
    <w:p w:rsidR="00815082" w:rsidRPr="000D2A6A" w:rsidRDefault="00815082" w:rsidP="004A2622">
      <w:pPr>
        <w:numPr>
          <w:ilvl w:val="0"/>
          <w:numId w:val="78"/>
        </w:numPr>
        <w:spacing w:after="0"/>
        <w:jc w:val="both"/>
        <w:rPr>
          <w:rFonts w:ascii="Times New Roman" w:hAnsi="Times New Roman"/>
          <w:b/>
          <w:sz w:val="24"/>
          <w:szCs w:val="24"/>
        </w:rPr>
      </w:pPr>
      <w:r w:rsidRPr="000D2A6A">
        <w:rPr>
          <w:rFonts w:ascii="Times New Roman" w:hAnsi="Times New Roman"/>
          <w:sz w:val="24"/>
          <w:szCs w:val="24"/>
        </w:rPr>
        <w:t xml:space="preserve">Wykonawca zobowiązany jest do dostarczenia przedmiotu umowy na własny koszt </w:t>
      </w:r>
      <w:r w:rsidRPr="000D2A6A">
        <w:rPr>
          <w:rFonts w:ascii="Times New Roman" w:hAnsi="Times New Roman"/>
          <w:sz w:val="24"/>
          <w:szCs w:val="24"/>
        </w:rPr>
        <w:br/>
        <w:t>i ryzyko.</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 xml:space="preserve">Wykonawca zobowiązany jest do: rozładunku, wniesienia, montażu, uruchomienia,  </w:t>
      </w:r>
      <w:r w:rsidRPr="000D2A6A">
        <w:rPr>
          <w:rFonts w:ascii="Times New Roman" w:hAnsi="Times New Roman"/>
          <w:sz w:val="24"/>
          <w:szCs w:val="24"/>
        </w:rPr>
        <w:br/>
        <w:t xml:space="preserve">przekazania przedmiotu umowy oraz przeszkolenia pracowników Zamawiającego </w:t>
      </w:r>
      <w:r w:rsidRPr="000D2A6A">
        <w:rPr>
          <w:rFonts w:ascii="Times New Roman" w:hAnsi="Times New Roman"/>
          <w:sz w:val="24"/>
          <w:szCs w:val="24"/>
        </w:rPr>
        <w:br/>
        <w:t>z zakresu obsługi dostarczonych urządzeń.</w:t>
      </w:r>
    </w:p>
    <w:p w:rsidR="00815082"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Wynagrodzenie Wykonawcy obejmuje wszystkie koszty związane z realizacją zamówienia, to jest m.in.: dostawy, opakowań, transportu, wniesienia, montażu, instalacji i uruchomienia przedmiotu umowy, przeszkolenia przedstawicieli Zamawiającego oraz świadczenia usług serwisowych w okresie gwarancji.</w:t>
      </w:r>
    </w:p>
    <w:p w:rsidR="00815082" w:rsidRPr="000D2A6A" w:rsidRDefault="00815082" w:rsidP="004A2622">
      <w:pPr>
        <w:numPr>
          <w:ilvl w:val="0"/>
          <w:numId w:val="78"/>
        </w:numPr>
        <w:spacing w:after="0"/>
        <w:jc w:val="both"/>
        <w:rPr>
          <w:rFonts w:ascii="Times New Roman" w:hAnsi="Times New Roman"/>
          <w:sz w:val="24"/>
          <w:szCs w:val="24"/>
        </w:rPr>
      </w:pPr>
      <w:r>
        <w:rPr>
          <w:rFonts w:ascii="Times New Roman" w:hAnsi="Times New Roman"/>
          <w:sz w:val="24"/>
          <w:szCs w:val="24"/>
        </w:rPr>
        <w:t>Wykonawca zobowiązany jest do zapewnienia  jednokrotnego przeniesienia symulatorów do siedziby Centrum Symulacji Medycznych PUM wraz z ich powtórnym montażem i uruchomieniem w cenie oferty</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Wykonawca przed przekazaniem przedmiotu umowy Zamawiającemu zobowiązany jest zaopatrzyć dostarczona aparaturę w etykiety producenta, paszport techniczny, świadectwa homologacji (jeżeli są wymagane), instrukcje obsługi oraz właściwe certyfikaty bezpieczeństwa w języku polskim lub angielskim.</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Wraz z przekazaniem Zamawiającemu przedmiotu umowy, Wykonawca wydaje również kartę gwarancyjną.</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Wszelkie zastrzeżenia Zamawiającego podniesione przy odbiorze przedmiotu umowy Wykonawca rozpoznaje niezwłocznie, nie później jednak niż w terminie 3 dni od daty ich podniesienia. Odmowa uznania zastrzeżeń wymaga uzasadnienia. Brak odpowiedzi w ustalonym przez dostawcę terminie uważa się za uznanie przez Wykonawcę  podniesionych zastrzeżeń.</w:t>
      </w:r>
    </w:p>
    <w:p w:rsidR="00815082" w:rsidRPr="000D2A6A" w:rsidRDefault="00815082" w:rsidP="004A2622">
      <w:pPr>
        <w:numPr>
          <w:ilvl w:val="0"/>
          <w:numId w:val="78"/>
        </w:numPr>
        <w:spacing w:after="0"/>
        <w:jc w:val="both"/>
        <w:rPr>
          <w:rFonts w:ascii="Times New Roman" w:hAnsi="Times New Roman"/>
          <w:sz w:val="24"/>
          <w:szCs w:val="24"/>
        </w:rPr>
      </w:pPr>
      <w:r w:rsidRPr="000D2A6A">
        <w:rPr>
          <w:rFonts w:ascii="Times New Roman" w:hAnsi="Times New Roman"/>
          <w:sz w:val="24"/>
          <w:szCs w:val="24"/>
        </w:rPr>
        <w:t>Za uszkodzenia przedmiotu umowy powstałe w czasie trwania transportu z przyczyn niewłaściwego opakowania oraz za wynikłe z tego tytułu szkody ponosi Wykonawca.</w:t>
      </w:r>
    </w:p>
    <w:p w:rsidR="00815082" w:rsidRPr="000D2A6A" w:rsidRDefault="00815082" w:rsidP="00815082">
      <w:pPr>
        <w:spacing w:after="0"/>
        <w:jc w:val="center"/>
        <w:rPr>
          <w:rFonts w:ascii="Times New Roman" w:hAnsi="Times New Roman"/>
          <w:b/>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Rękojmia, gwarancja i serwis</w:t>
      </w: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§3</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 xml:space="preserve">Wykonawca udziela Zamawiającemu na dostarczony sprzęt, o którym mowa </w:t>
      </w:r>
      <w:r w:rsidRPr="000D2A6A">
        <w:rPr>
          <w:rFonts w:ascii="Times New Roman" w:hAnsi="Times New Roman"/>
          <w:sz w:val="24"/>
          <w:szCs w:val="24"/>
        </w:rPr>
        <w:br/>
        <w:t xml:space="preserve">w § 1 ust. 1 </w:t>
      </w:r>
      <w:r w:rsidRPr="000D2A6A">
        <w:rPr>
          <w:rFonts w:ascii="Times New Roman" w:hAnsi="Times New Roman"/>
          <w:b/>
          <w:sz w:val="24"/>
          <w:szCs w:val="24"/>
        </w:rPr>
        <w:t>…… miesięcznej gwarancji i rękojmi</w:t>
      </w:r>
      <w:r w:rsidRPr="000D2A6A">
        <w:rPr>
          <w:rFonts w:ascii="Times New Roman" w:hAnsi="Times New Roman"/>
          <w:sz w:val="24"/>
          <w:szCs w:val="24"/>
        </w:rPr>
        <w:t xml:space="preserve">. Bieg terminu gwarancji i rękojmi rozpoczyna się od dnia dokonania odbioru przedmiotu zamówienia. </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Gwarancja obejmuje: czas i koszty dojazdu i zakwaterowania serwisanta; pracę serwisu; oględziny i diagnostykę urządzenia; naprawę; wymianę części zamiennych, materiałów i elementów zużywalnych wskazanych w instrukcji serwisowej przez producenta do wymiany.</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Wykonawca jest zobowiązany w zakresie usługi serwisowej przekazać Zamawiającemu urządzenie w stanie pełnej gotowości do użytkowania.</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 xml:space="preserve">Wykonawca zobowiązuje się w ramach serwisu gwarancyjnego do reakcji serwisu w terminie 24 godzin od otrzymania na piśmie bądź faxem lub e-mail zawiadomienia o awarii, usterce lub wadzie zamontowanego sprzętu oraz do jej usunięcia w terminie maksymalnie ….. dni licząc od zawiadomienia o zaistniałej awarii, usterce lub wadzie. </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 xml:space="preserve">Wykonawca zobowiązuje się do przedłużenia okresu gwarancji, w przypadku napraw trwających dłużej niż 1 dzień. Do upływu terminu wlicza się również dni wolne od pracy. </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Maksymalny czas usunięcia awarii, usterki lub wady u Zamawiającego w przypadku, gdy zaistnieje konieczność sprowadzenia części zamiennych z zagranicy nie może przekroczyć ….. dni od zawiadomienia o zaistniałej awarii, usterce lub wadzie.</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 xml:space="preserve">Wykonawca zobowiązuje się do wymiany sprzętu na nowy w przypadku wystąpienia </w:t>
      </w:r>
      <w:r w:rsidRPr="000D2A6A">
        <w:rPr>
          <w:rFonts w:ascii="Times New Roman" w:hAnsi="Times New Roman"/>
          <w:sz w:val="24"/>
          <w:szCs w:val="24"/>
        </w:rPr>
        <w:br/>
        <w:t>w okresie trwania gwarancji trzech awarii, usterek lub wad tej samej części lub podzespołu. Wymiana gwarancyjna sprzętu nastąpi w czasie nie dłuższym niż 30 dni od daty przyjęcia reklamacji.</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 xml:space="preserve">W przypadku nie usunięcia przez Wykonawcę awarii, usterki lub wady sprzętu </w:t>
      </w:r>
      <w:r w:rsidRPr="000D2A6A">
        <w:rPr>
          <w:rFonts w:ascii="Times New Roman" w:hAnsi="Times New Roman"/>
          <w:sz w:val="24"/>
          <w:szCs w:val="24"/>
        </w:rPr>
        <w:br/>
        <w:t xml:space="preserve">w terminie do ….. dni liczonych od zawiadomienia o zaistniałej awarii, usterce </w:t>
      </w:r>
      <w:r w:rsidRPr="000D2A6A">
        <w:rPr>
          <w:rFonts w:ascii="Times New Roman" w:hAnsi="Times New Roman"/>
          <w:sz w:val="24"/>
          <w:szCs w:val="24"/>
        </w:rPr>
        <w:br/>
        <w:t xml:space="preserve">lub wadzie, Wykonawca zobowiązany jest dostarczyć - w ciągu 7 dni - na czas naprawy – sprzęt zamienny o tych samych parametrach technicznych bez dodatkowych opłat. </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W przypadku, gdyby dostarczenie sprzętu zastępczego w trybie określonym w ust. 8 nie było możliwe, Wykonawca zobowiązany jest do zapewnienia lub pokrycia kosztów wykonywania zadań</w:t>
      </w:r>
      <w:r w:rsidRPr="000D2A6A">
        <w:rPr>
          <w:rFonts w:ascii="Times New Roman" w:hAnsi="Times New Roman"/>
          <w:strike/>
          <w:sz w:val="24"/>
          <w:szCs w:val="24"/>
        </w:rPr>
        <w:t xml:space="preserve"> </w:t>
      </w:r>
      <w:r w:rsidRPr="000D2A6A">
        <w:rPr>
          <w:rFonts w:ascii="Times New Roman" w:hAnsi="Times New Roman"/>
          <w:sz w:val="24"/>
          <w:szCs w:val="24"/>
        </w:rPr>
        <w:t>z użyciem innego urządzenia.</w:t>
      </w:r>
    </w:p>
    <w:p w:rsidR="00815082"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W przypadku nie usunięcia przez Wykonawcę awarii, usterki lub wady w terminie wymaganym przez Zamawiającego, Zamawiający może zlecić usunięcie awarii, usterki lub wady osobie trzeciej na koszt i ryzyko Wykonawcy.</w:t>
      </w:r>
    </w:p>
    <w:p w:rsidR="00AD6CB9" w:rsidRPr="00AD6CB9" w:rsidRDefault="00AD6CB9" w:rsidP="00AD6CB9">
      <w:pPr>
        <w:numPr>
          <w:ilvl w:val="0"/>
          <w:numId w:val="85"/>
        </w:numPr>
        <w:spacing w:after="0"/>
        <w:jc w:val="both"/>
        <w:rPr>
          <w:rFonts w:ascii="Times New Roman" w:hAnsi="Times New Roman"/>
          <w:sz w:val="24"/>
          <w:szCs w:val="24"/>
        </w:rPr>
      </w:pPr>
      <w:r>
        <w:rPr>
          <w:rFonts w:ascii="Times New Roman" w:hAnsi="Times New Roman"/>
          <w:sz w:val="24"/>
          <w:szCs w:val="24"/>
        </w:rPr>
        <w:t xml:space="preserve">Wykonawca </w:t>
      </w:r>
      <w:r w:rsidRPr="005C579A">
        <w:rPr>
          <w:rFonts w:ascii="Times New Roman" w:hAnsi="Times New Roman"/>
          <w:i/>
          <w:sz w:val="24"/>
          <w:szCs w:val="24"/>
        </w:rPr>
        <w:t>oferuje/nie oferuje</w:t>
      </w:r>
      <w:r>
        <w:rPr>
          <w:rFonts w:ascii="Times New Roman" w:hAnsi="Times New Roman"/>
          <w:i/>
          <w:sz w:val="24"/>
          <w:szCs w:val="24"/>
        </w:rPr>
        <w:t xml:space="preserve"> </w:t>
      </w:r>
      <w:r w:rsidRPr="005C579A">
        <w:rPr>
          <w:rFonts w:ascii="Times New Roman" w:hAnsi="Times New Roman"/>
          <w:sz w:val="24"/>
          <w:szCs w:val="24"/>
          <w:lang w:eastAsia="pl-PL"/>
        </w:rPr>
        <w:t>dostarczenie i zainstalowanie urządzenia zastępczego  o równoważnych parametrach na czas naprawy w czasie 48 godzin od zgłoszenia awarii</w:t>
      </w:r>
      <w:r>
        <w:rPr>
          <w:rFonts w:ascii="Times New Roman" w:hAnsi="Times New Roman"/>
          <w:sz w:val="24"/>
          <w:szCs w:val="24"/>
          <w:lang w:eastAsia="pl-PL"/>
        </w:rPr>
        <w:t>.</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W przypadku sporów powstałych na tle napraw gwarancyjnych, które w ocenie Wykonawcy stanowią następstwo nieprawidłowego użytkowania przedmiotu umowy przez Zamawiającego, ten ostatni uprawniony będzie do przekazania sprzętu niezależnemu podmiotowi, w celu dokonania oceny bez utraty gwarancji.</w:t>
      </w:r>
    </w:p>
    <w:p w:rsidR="00815082" w:rsidRPr="000D2A6A" w:rsidRDefault="00815082" w:rsidP="004A2622">
      <w:pPr>
        <w:numPr>
          <w:ilvl w:val="0"/>
          <w:numId w:val="85"/>
        </w:numPr>
        <w:spacing w:after="0"/>
        <w:jc w:val="both"/>
        <w:rPr>
          <w:rFonts w:ascii="Times New Roman" w:hAnsi="Times New Roman"/>
          <w:sz w:val="24"/>
          <w:szCs w:val="24"/>
        </w:rPr>
      </w:pPr>
      <w:r w:rsidRPr="000D2A6A">
        <w:rPr>
          <w:rFonts w:ascii="Times New Roman" w:hAnsi="Times New Roman"/>
          <w:sz w:val="24"/>
          <w:szCs w:val="24"/>
        </w:rPr>
        <w:t>W przypadku sprzeczności w postanowieniach gwarancji producenta, a treścią umowy pierwszeństwo w zastosowaniu przepisów będą miały zapisy umowy.</w:t>
      </w:r>
    </w:p>
    <w:p w:rsidR="00815082" w:rsidRPr="000D2A6A" w:rsidRDefault="00815082" w:rsidP="00815082">
      <w:pPr>
        <w:spacing w:after="0"/>
        <w:rPr>
          <w:rFonts w:ascii="Times New Roman" w:hAnsi="Times New Roman"/>
          <w:b/>
          <w:sz w:val="24"/>
          <w:szCs w:val="24"/>
        </w:rPr>
      </w:pPr>
      <w:bookmarkStart w:id="30" w:name="_GoBack"/>
      <w:bookmarkEnd w:id="30"/>
    </w:p>
    <w:p w:rsidR="00815082" w:rsidRPr="000D2A6A" w:rsidRDefault="00815082" w:rsidP="00815082">
      <w:pPr>
        <w:spacing w:after="0"/>
        <w:jc w:val="center"/>
        <w:rPr>
          <w:rFonts w:ascii="Times New Roman" w:hAnsi="Times New Roman"/>
          <w:sz w:val="24"/>
          <w:szCs w:val="24"/>
        </w:rPr>
      </w:pPr>
      <w:r w:rsidRPr="000D2A6A">
        <w:rPr>
          <w:rFonts w:ascii="Times New Roman" w:hAnsi="Times New Roman"/>
          <w:b/>
          <w:sz w:val="24"/>
          <w:szCs w:val="24"/>
        </w:rPr>
        <w:t>§4</w:t>
      </w:r>
    </w:p>
    <w:p w:rsidR="00815082" w:rsidRPr="000D2A6A" w:rsidRDefault="00815082" w:rsidP="004A2622">
      <w:pPr>
        <w:numPr>
          <w:ilvl w:val="0"/>
          <w:numId w:val="94"/>
        </w:numPr>
        <w:spacing w:after="0" w:line="240" w:lineRule="auto"/>
        <w:ind w:left="426" w:hanging="142"/>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jest do przeszkolenia pracowników w zakresie obsługi przedmiotu umowy w terminie uzgodnionym z przyszłym użytkownikiem. Szkolenie w swoim zakresie będzie obejmowało co najmniej obsługę, nadzór, konserwację sprzętu oraz programowanie protokołów. Za szkody wynikłe z niewykonania albo nienależytego wykonania w/w obowiązku odpowiedzialność ponosi Wykonawca.</w:t>
      </w:r>
    </w:p>
    <w:p w:rsidR="00815082" w:rsidRPr="000D2A6A" w:rsidRDefault="00815082" w:rsidP="00815082">
      <w:pPr>
        <w:spacing w:after="0" w:line="240" w:lineRule="auto"/>
        <w:ind w:left="426"/>
        <w:contextualSpacing/>
        <w:jc w:val="both"/>
        <w:rPr>
          <w:rFonts w:ascii="Times New Roman" w:hAnsi="Times New Roman"/>
          <w:sz w:val="24"/>
          <w:szCs w:val="24"/>
          <w:lang w:eastAsia="pl-PL"/>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Wynagrodzenie</w:t>
      </w: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§5</w:t>
      </w:r>
    </w:p>
    <w:p w:rsidR="00815082" w:rsidRPr="000D2A6A" w:rsidRDefault="00815082" w:rsidP="004A2622">
      <w:pPr>
        <w:numPr>
          <w:ilvl w:val="0"/>
          <w:numId w:val="95"/>
        </w:numPr>
        <w:spacing w:after="0" w:line="240" w:lineRule="auto"/>
        <w:ind w:left="426"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 xml:space="preserve">Z tytułu wykonania przedmiotu umowy, Zamawiający zobowiązuje się zapłacić Wykonawcy cenę w kwocie brutto .................. zł (słownie: ……………………………………) w tym podatek VAT .................... zł. </w:t>
      </w:r>
    </w:p>
    <w:p w:rsidR="00815082" w:rsidRPr="000D2A6A" w:rsidRDefault="00815082" w:rsidP="00815082">
      <w:pPr>
        <w:spacing w:after="0"/>
        <w:jc w:val="both"/>
        <w:rPr>
          <w:rFonts w:ascii="Times New Roman" w:hAnsi="Times New Roman"/>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§6</w:t>
      </w:r>
    </w:p>
    <w:p w:rsidR="00815082" w:rsidRPr="000D2A6A" w:rsidRDefault="00815082" w:rsidP="004A2622">
      <w:pPr>
        <w:numPr>
          <w:ilvl w:val="0"/>
          <w:numId w:val="79"/>
        </w:numPr>
        <w:spacing w:after="0"/>
        <w:jc w:val="both"/>
        <w:rPr>
          <w:rFonts w:ascii="Times New Roman" w:hAnsi="Times New Roman"/>
          <w:sz w:val="24"/>
          <w:szCs w:val="24"/>
        </w:rPr>
      </w:pPr>
      <w:r w:rsidRPr="000D2A6A">
        <w:rPr>
          <w:rFonts w:ascii="Times New Roman" w:hAnsi="Times New Roman"/>
          <w:sz w:val="24"/>
          <w:szCs w:val="24"/>
        </w:rPr>
        <w:t>Zamawiający dokona zapłaty wynagrodzenia za przedmiot umowy w terminie 30 dni od doręczenia do Zamawiającego prawidłowo wystawionej faktury w formie papierowej.</w:t>
      </w:r>
    </w:p>
    <w:p w:rsidR="00815082" w:rsidRPr="000D2A6A" w:rsidRDefault="00815082" w:rsidP="004A2622">
      <w:pPr>
        <w:numPr>
          <w:ilvl w:val="0"/>
          <w:numId w:val="79"/>
        </w:numPr>
        <w:spacing w:after="0"/>
        <w:jc w:val="both"/>
        <w:rPr>
          <w:rFonts w:ascii="Times New Roman" w:hAnsi="Times New Roman"/>
          <w:sz w:val="24"/>
          <w:szCs w:val="24"/>
        </w:rPr>
      </w:pPr>
      <w:r w:rsidRPr="000D2A6A">
        <w:rPr>
          <w:rFonts w:ascii="Times New Roman" w:hAnsi="Times New Roman"/>
          <w:sz w:val="24"/>
          <w:szCs w:val="24"/>
        </w:rPr>
        <w:t>Podstawę do wystawienia faktury przez Wykonawcę stanowi podpisany przez obydwie strony umowy protokół zdawczo-odbiorczy, potwierdzający należyte wykonanie dostawy.</w:t>
      </w:r>
    </w:p>
    <w:p w:rsidR="00815082" w:rsidRPr="000D2A6A" w:rsidRDefault="00815082" w:rsidP="004A2622">
      <w:pPr>
        <w:numPr>
          <w:ilvl w:val="0"/>
          <w:numId w:val="79"/>
        </w:numPr>
        <w:spacing w:after="0"/>
        <w:jc w:val="both"/>
        <w:rPr>
          <w:rFonts w:ascii="Times New Roman" w:hAnsi="Times New Roman"/>
          <w:sz w:val="24"/>
          <w:szCs w:val="24"/>
        </w:rPr>
      </w:pPr>
      <w:r w:rsidRPr="000D2A6A">
        <w:rPr>
          <w:rFonts w:ascii="Times New Roman" w:hAnsi="Times New Roman"/>
          <w:sz w:val="24"/>
          <w:szCs w:val="24"/>
        </w:rPr>
        <w:t>Zapłata odbywa się przelewem bankowym, na konto wskazane przez Wykonawcę.</w:t>
      </w:r>
    </w:p>
    <w:p w:rsidR="00815082" w:rsidRPr="000D2A6A" w:rsidRDefault="00815082" w:rsidP="004A2622">
      <w:pPr>
        <w:numPr>
          <w:ilvl w:val="0"/>
          <w:numId w:val="79"/>
        </w:numPr>
        <w:spacing w:after="0"/>
        <w:jc w:val="both"/>
        <w:rPr>
          <w:rFonts w:ascii="Times New Roman" w:hAnsi="Times New Roman"/>
          <w:sz w:val="24"/>
          <w:szCs w:val="24"/>
        </w:rPr>
      </w:pPr>
      <w:r w:rsidRPr="000D2A6A">
        <w:rPr>
          <w:rFonts w:ascii="Times New Roman" w:hAnsi="Times New Roman"/>
          <w:sz w:val="24"/>
          <w:szCs w:val="24"/>
        </w:rPr>
        <w:t>Za dzień zapłaty uważa się datę obciążenia rachunku Zamawiającego.</w:t>
      </w:r>
    </w:p>
    <w:p w:rsidR="00815082" w:rsidRPr="000D2A6A" w:rsidRDefault="00815082" w:rsidP="004A2622">
      <w:pPr>
        <w:numPr>
          <w:ilvl w:val="0"/>
          <w:numId w:val="79"/>
        </w:numPr>
        <w:spacing w:after="0"/>
        <w:jc w:val="both"/>
        <w:rPr>
          <w:rFonts w:ascii="Times New Roman" w:hAnsi="Times New Roman"/>
          <w:sz w:val="24"/>
          <w:szCs w:val="24"/>
        </w:rPr>
      </w:pPr>
      <w:r w:rsidRPr="000D2A6A">
        <w:rPr>
          <w:rFonts w:ascii="Times New Roman" w:hAnsi="Times New Roman"/>
          <w:sz w:val="24"/>
          <w:szCs w:val="24"/>
        </w:rPr>
        <w:t>Zamawiający upoważnia Wykonawcę do wystawienia faktury VAT na przedmiot umowy bez jego podpisu.</w:t>
      </w:r>
    </w:p>
    <w:p w:rsidR="00815082" w:rsidRPr="000D2A6A" w:rsidRDefault="00815082" w:rsidP="00815082">
      <w:pPr>
        <w:spacing w:after="0"/>
        <w:jc w:val="center"/>
        <w:rPr>
          <w:rFonts w:ascii="Times New Roman" w:hAnsi="Times New Roman"/>
          <w:b/>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§7</w:t>
      </w:r>
    </w:p>
    <w:p w:rsidR="00815082" w:rsidRPr="000D2A6A" w:rsidRDefault="00815082" w:rsidP="004A2622">
      <w:pPr>
        <w:numPr>
          <w:ilvl w:val="0"/>
          <w:numId w:val="82"/>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Wykonawca zobowiązuje się zapłacić Zamawiającemu karę umowną w następującej wysokości:</w:t>
      </w:r>
    </w:p>
    <w:p w:rsidR="00815082" w:rsidRPr="000D2A6A" w:rsidRDefault="00815082" w:rsidP="004A2622">
      <w:pPr>
        <w:numPr>
          <w:ilvl w:val="1"/>
          <w:numId w:val="83"/>
        </w:numPr>
        <w:spacing w:after="0"/>
        <w:ind w:left="1134" w:hanging="425"/>
        <w:jc w:val="both"/>
        <w:rPr>
          <w:rFonts w:ascii="Times New Roman" w:hAnsi="Times New Roman"/>
          <w:sz w:val="24"/>
          <w:szCs w:val="24"/>
        </w:rPr>
      </w:pPr>
      <w:r w:rsidRPr="000D2A6A">
        <w:rPr>
          <w:rFonts w:ascii="Times New Roman" w:hAnsi="Times New Roman"/>
          <w:sz w:val="24"/>
          <w:szCs w:val="24"/>
        </w:rPr>
        <w:t>w przypadku jednostronnego odstąpienia od umowy przez Zamawiającego lub Wykonawcę z przyczyn, za które ponosi odpowiedzialność Wykonawca – kara umowna będzie wynosiła 15% wartości wynagrodzenia Wykonawcy brutto, o którym mowa w §5;</w:t>
      </w:r>
    </w:p>
    <w:p w:rsidR="00815082" w:rsidRPr="000D2A6A" w:rsidRDefault="00815082" w:rsidP="004A2622">
      <w:pPr>
        <w:numPr>
          <w:ilvl w:val="1"/>
          <w:numId w:val="83"/>
        </w:numPr>
        <w:spacing w:after="0"/>
        <w:ind w:left="1134" w:hanging="425"/>
        <w:jc w:val="both"/>
        <w:rPr>
          <w:rFonts w:ascii="Times New Roman" w:hAnsi="Times New Roman"/>
          <w:sz w:val="24"/>
          <w:szCs w:val="24"/>
        </w:rPr>
      </w:pPr>
      <w:r w:rsidRPr="000D2A6A">
        <w:rPr>
          <w:rFonts w:ascii="Times New Roman" w:hAnsi="Times New Roman"/>
          <w:sz w:val="24"/>
          <w:szCs w:val="24"/>
        </w:rPr>
        <w:t xml:space="preserve">w przypadku opóźnienia w wykonaniu umowy – kara umowna będzie wynosiła 0,8% wartości wynagrodzenia Wykonawcy brutto za każdy dzień opóźnienia, jednak nie więcej niż 15% ceny określonej w §5; </w:t>
      </w:r>
    </w:p>
    <w:p w:rsidR="00815082" w:rsidRPr="000D2A6A" w:rsidRDefault="00815082" w:rsidP="004A2622">
      <w:pPr>
        <w:numPr>
          <w:ilvl w:val="1"/>
          <w:numId w:val="83"/>
        </w:numPr>
        <w:spacing w:after="0"/>
        <w:ind w:left="1134" w:hanging="425"/>
        <w:jc w:val="both"/>
        <w:rPr>
          <w:rFonts w:ascii="Times New Roman" w:hAnsi="Times New Roman"/>
          <w:sz w:val="24"/>
          <w:szCs w:val="24"/>
        </w:rPr>
      </w:pPr>
      <w:r w:rsidRPr="000D2A6A">
        <w:rPr>
          <w:rFonts w:ascii="Times New Roman" w:hAnsi="Times New Roman"/>
          <w:sz w:val="24"/>
          <w:szCs w:val="24"/>
        </w:rPr>
        <w:t xml:space="preserve">w przypadku opóźnienia w usunięciu wady urządzenia, awarii lub usterki stwierdzonej w okresie gwarancji – kara umowna będzie wynosiła 0,4% wartości wynagrodzenia Wykonawcy za każdy dzień opóźnienia, jednak nie więcej niż 15% ceny określonej w §5; </w:t>
      </w:r>
    </w:p>
    <w:p w:rsidR="00815082" w:rsidRPr="000D2A6A" w:rsidRDefault="00815082" w:rsidP="004A2622">
      <w:pPr>
        <w:numPr>
          <w:ilvl w:val="0"/>
          <w:numId w:val="82"/>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W razie stwierdzenia podczas odbioru przedmiotu umowy wad lub usterek, Zamawiający uprawniony będzie według swojego wyboru do:</w:t>
      </w:r>
    </w:p>
    <w:p w:rsidR="00815082" w:rsidRPr="000D2A6A" w:rsidRDefault="00815082" w:rsidP="004A2622">
      <w:pPr>
        <w:numPr>
          <w:ilvl w:val="1"/>
          <w:numId w:val="84"/>
        </w:numPr>
        <w:tabs>
          <w:tab w:val="num" w:pos="1134"/>
        </w:tabs>
        <w:spacing w:after="0"/>
        <w:ind w:left="1134" w:hanging="425"/>
        <w:jc w:val="both"/>
        <w:rPr>
          <w:rFonts w:ascii="Times New Roman" w:hAnsi="Times New Roman"/>
          <w:sz w:val="24"/>
          <w:szCs w:val="24"/>
        </w:rPr>
      </w:pPr>
      <w:r w:rsidRPr="000D2A6A">
        <w:rPr>
          <w:rFonts w:ascii="Times New Roman" w:hAnsi="Times New Roman"/>
          <w:sz w:val="24"/>
          <w:szCs w:val="24"/>
        </w:rPr>
        <w:t>odmowy dokonania odbioru przedmiotu umowy do czasu usunięcia wad i usterek,</w:t>
      </w:r>
    </w:p>
    <w:p w:rsidR="00815082" w:rsidRPr="000D2A6A" w:rsidRDefault="00815082" w:rsidP="004A2622">
      <w:pPr>
        <w:numPr>
          <w:ilvl w:val="1"/>
          <w:numId w:val="84"/>
        </w:numPr>
        <w:tabs>
          <w:tab w:val="num" w:pos="1134"/>
        </w:tabs>
        <w:spacing w:after="0"/>
        <w:ind w:left="1134" w:hanging="425"/>
        <w:jc w:val="both"/>
        <w:rPr>
          <w:rFonts w:ascii="Times New Roman" w:hAnsi="Times New Roman"/>
          <w:sz w:val="24"/>
          <w:szCs w:val="24"/>
        </w:rPr>
      </w:pPr>
      <w:r w:rsidRPr="000D2A6A">
        <w:rPr>
          <w:rFonts w:ascii="Times New Roman" w:hAnsi="Times New Roman"/>
          <w:sz w:val="24"/>
          <w:szCs w:val="24"/>
        </w:rPr>
        <w:t>odbioru przedmiotu umowy wraz z wyznaczeniem terminu dla usunięcia stwierdzonych wad lub usterki, a w razie zwłoki Wykonawcy w usunięciu tych wad lub usterek do naliczenia kar umownych w wysokości określonej w ust. 1 pkt 3 niniejszego paragrafu za każdy dzień zwłoki;</w:t>
      </w:r>
    </w:p>
    <w:p w:rsidR="00815082" w:rsidRPr="000D2A6A" w:rsidRDefault="00815082" w:rsidP="004A2622">
      <w:pPr>
        <w:numPr>
          <w:ilvl w:val="0"/>
          <w:numId w:val="82"/>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Strony postanawiają, iż w przypadku powstania szkody przewyższającej wysokość kar umownych Zamawiający będzie mógł dochodzić odszkodowania uzupełniającego.</w:t>
      </w:r>
    </w:p>
    <w:p w:rsidR="00815082" w:rsidRPr="000D2A6A" w:rsidRDefault="00815082" w:rsidP="004A2622">
      <w:pPr>
        <w:numPr>
          <w:ilvl w:val="0"/>
          <w:numId w:val="82"/>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Strony zgodnie postanawiają, że Zamawiający uprawniony jest do potrącenia przysługujących mu kar umownych z należnego Wykonawcy wynagrodzenia.</w:t>
      </w:r>
    </w:p>
    <w:p w:rsidR="00815082" w:rsidRPr="000D2A6A" w:rsidRDefault="00815082" w:rsidP="00815082">
      <w:pPr>
        <w:spacing w:after="0"/>
        <w:jc w:val="center"/>
        <w:rPr>
          <w:rFonts w:ascii="Times New Roman" w:hAnsi="Times New Roman"/>
          <w:b/>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Postanowienia końcowe</w:t>
      </w: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§8</w:t>
      </w:r>
    </w:p>
    <w:p w:rsidR="00815082" w:rsidRPr="000D2A6A" w:rsidRDefault="00815082" w:rsidP="004A2622">
      <w:pPr>
        <w:numPr>
          <w:ilvl w:val="0"/>
          <w:numId w:val="81"/>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Wszelkie zmiany i uzupełnienia umowy mogą być dokonywane wyłącznie w formie pisemnej pod rygorem nieważności.</w:t>
      </w:r>
    </w:p>
    <w:p w:rsidR="00815082" w:rsidRPr="000D2A6A" w:rsidRDefault="00815082" w:rsidP="004A2622">
      <w:pPr>
        <w:numPr>
          <w:ilvl w:val="0"/>
          <w:numId w:val="81"/>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 okolicznościach i warunkach:</w:t>
      </w:r>
    </w:p>
    <w:p w:rsidR="00815082" w:rsidRPr="00874A0A" w:rsidRDefault="00815082" w:rsidP="004A2622">
      <w:pPr>
        <w:pStyle w:val="Akapitzlist"/>
        <w:numPr>
          <w:ilvl w:val="0"/>
          <w:numId w:val="99"/>
        </w:numPr>
        <w:ind w:left="993"/>
        <w:jc w:val="both"/>
      </w:pPr>
      <w:r w:rsidRPr="00874A0A">
        <w:t xml:space="preserve">gdy konieczność wprowadzenia modyfikacji wyniknie ze zmiany powszechnie obowiązujących przepisów prawa, na mocy których na Zamawiającego </w:t>
      </w:r>
      <w:r w:rsidRPr="00874A0A">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815082" w:rsidRPr="00874A0A" w:rsidRDefault="00815082" w:rsidP="004A2622">
      <w:pPr>
        <w:pStyle w:val="Akapitzlist"/>
        <w:numPr>
          <w:ilvl w:val="0"/>
          <w:numId w:val="99"/>
        </w:numPr>
        <w:ind w:left="993"/>
        <w:jc w:val="both"/>
      </w:pPr>
      <w:r w:rsidRPr="00874A0A">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815082" w:rsidRPr="00874A0A" w:rsidRDefault="00815082" w:rsidP="004A2622">
      <w:pPr>
        <w:pStyle w:val="Akapitzlist"/>
        <w:numPr>
          <w:ilvl w:val="0"/>
          <w:numId w:val="99"/>
        </w:numPr>
        <w:ind w:left="993"/>
        <w:jc w:val="both"/>
      </w:pPr>
      <w:r w:rsidRPr="00874A0A">
        <w:t>gdy z przyczyn, których nie można było wcześniej przewidzieć wystąpi konieczność modyfikacji terminu wykonania zamówienia,</w:t>
      </w:r>
    </w:p>
    <w:p w:rsidR="00815082" w:rsidRPr="00874A0A" w:rsidRDefault="00815082" w:rsidP="004A2622">
      <w:pPr>
        <w:pStyle w:val="Akapitzlist"/>
        <w:numPr>
          <w:ilvl w:val="0"/>
          <w:numId w:val="99"/>
        </w:numPr>
        <w:ind w:left="993"/>
        <w:jc w:val="both"/>
      </w:pPr>
      <w:r w:rsidRPr="00874A0A">
        <w:t>w przypadku konieczności zmiany parametrów technicznych urządzeń, pod warunkiem, że zamówienie zostanie zrealizowane po cenie zawartej w ofercie, a określone w specyfikacji rozwiązania ulegają zmianie na lepsze lub przynajmniej równoważne w stosunku od oferowanych w ofercie.</w:t>
      </w:r>
    </w:p>
    <w:p w:rsidR="00815082" w:rsidRPr="000D2A6A" w:rsidRDefault="00815082" w:rsidP="004A2622">
      <w:pPr>
        <w:numPr>
          <w:ilvl w:val="0"/>
          <w:numId w:val="86"/>
        </w:numPr>
        <w:spacing w:after="0"/>
        <w:jc w:val="both"/>
        <w:rPr>
          <w:rFonts w:ascii="Times New Roman" w:hAnsi="Times New Roman"/>
          <w:sz w:val="24"/>
          <w:szCs w:val="24"/>
        </w:rPr>
      </w:pPr>
      <w:r w:rsidRPr="000D2A6A">
        <w:rPr>
          <w:rFonts w:ascii="Times New Roman" w:hAnsi="Times New Roman"/>
          <w:sz w:val="24"/>
          <w:szCs w:val="24"/>
        </w:rPr>
        <w:t>Żadna ze stron nie może przelać na inny podmiot zobowiązań i uprawnień wynikających z niniejszej umowy bez uprzedniej pisemnej zgody drugiej strony.</w:t>
      </w:r>
    </w:p>
    <w:p w:rsidR="00815082" w:rsidRPr="000D2A6A" w:rsidRDefault="00815082" w:rsidP="00815082">
      <w:pPr>
        <w:spacing w:after="0"/>
        <w:rPr>
          <w:rFonts w:ascii="Times New Roman" w:hAnsi="Times New Roman"/>
          <w:b/>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§9</w:t>
      </w:r>
    </w:p>
    <w:p w:rsidR="00815082" w:rsidRPr="000D2A6A" w:rsidRDefault="00815082" w:rsidP="004A2622">
      <w:pPr>
        <w:numPr>
          <w:ilvl w:val="0"/>
          <w:numId w:val="87"/>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Zamawiający ma prawo odstąpić od umowy, jeżeli Wykonawca:</w:t>
      </w:r>
    </w:p>
    <w:p w:rsidR="00815082" w:rsidRPr="000D2A6A" w:rsidRDefault="00815082" w:rsidP="004A2622">
      <w:pPr>
        <w:numPr>
          <w:ilvl w:val="1"/>
          <w:numId w:val="88"/>
        </w:numPr>
        <w:tabs>
          <w:tab w:val="num" w:pos="993"/>
        </w:tabs>
        <w:spacing w:after="0"/>
        <w:ind w:left="1134" w:hanging="567"/>
        <w:jc w:val="both"/>
        <w:rPr>
          <w:rFonts w:ascii="Times New Roman" w:hAnsi="Times New Roman"/>
          <w:sz w:val="24"/>
          <w:szCs w:val="24"/>
        </w:rPr>
      </w:pPr>
      <w:r w:rsidRPr="000D2A6A">
        <w:rPr>
          <w:rFonts w:ascii="Times New Roman" w:hAnsi="Times New Roman"/>
          <w:sz w:val="24"/>
          <w:szCs w:val="24"/>
        </w:rPr>
        <w:t>dopuszcza się zwłoki w wykonaniu zobowiązania pomimo wyznaczenia mu terminu do wykonania umowy, z zagrożeniem, że Zamawiający odstąpi od umowy w przypadku bezskutecznego upływu terminu,</w:t>
      </w:r>
    </w:p>
    <w:p w:rsidR="00815082" w:rsidRPr="000D2A6A" w:rsidRDefault="00815082" w:rsidP="004A2622">
      <w:pPr>
        <w:numPr>
          <w:ilvl w:val="1"/>
          <w:numId w:val="88"/>
        </w:numPr>
        <w:tabs>
          <w:tab w:val="num" w:pos="993"/>
        </w:tabs>
        <w:spacing w:after="0"/>
        <w:ind w:left="993" w:hanging="426"/>
        <w:jc w:val="both"/>
        <w:rPr>
          <w:rFonts w:ascii="Times New Roman" w:hAnsi="Times New Roman"/>
          <w:sz w:val="24"/>
          <w:szCs w:val="24"/>
        </w:rPr>
      </w:pPr>
      <w:r w:rsidRPr="000D2A6A">
        <w:rPr>
          <w:rFonts w:ascii="Times New Roman" w:hAnsi="Times New Roman"/>
          <w:sz w:val="24"/>
          <w:szCs w:val="24"/>
        </w:rPr>
        <w:t>dwukrotnie bezzasadnie odmówił uznania reklamacji zgłoszonej przez Zamawiającego,</w:t>
      </w:r>
    </w:p>
    <w:p w:rsidR="00815082" w:rsidRPr="000D2A6A" w:rsidRDefault="00815082" w:rsidP="004A2622">
      <w:pPr>
        <w:numPr>
          <w:ilvl w:val="1"/>
          <w:numId w:val="88"/>
        </w:numPr>
        <w:tabs>
          <w:tab w:val="num" w:pos="993"/>
        </w:tabs>
        <w:spacing w:after="0"/>
        <w:ind w:left="1134" w:hanging="567"/>
        <w:jc w:val="both"/>
        <w:rPr>
          <w:rFonts w:ascii="Times New Roman" w:hAnsi="Times New Roman"/>
          <w:sz w:val="24"/>
          <w:szCs w:val="24"/>
        </w:rPr>
      </w:pPr>
      <w:r w:rsidRPr="000D2A6A">
        <w:rPr>
          <w:rFonts w:ascii="Times New Roman" w:hAnsi="Times New Roman"/>
          <w:sz w:val="24"/>
          <w:szCs w:val="24"/>
        </w:rPr>
        <w:t>naruszył w sposób istotny inne warunki umowy.</w:t>
      </w:r>
    </w:p>
    <w:p w:rsidR="00815082" w:rsidRPr="000D2A6A" w:rsidRDefault="00815082" w:rsidP="004A2622">
      <w:pPr>
        <w:numPr>
          <w:ilvl w:val="0"/>
          <w:numId w:val="88"/>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Zamawiający ma prawo rozwiązania umowy ze skutkiem natychmiastowym, w przypadku spełnienia okoliczności określonych art. 145 ustawy z dnia 29 stycznia 2004 – prawo zamówień publicznych (</w:t>
      </w:r>
      <w:r w:rsidR="004330E9" w:rsidRPr="004330E9">
        <w:rPr>
          <w:rFonts w:ascii="Times New Roman" w:hAnsi="Times New Roman"/>
          <w:sz w:val="24"/>
          <w:szCs w:val="24"/>
        </w:rPr>
        <w:t>tj. Dz. U. z 2017 r., poz. 1579 ze zm.</w:t>
      </w:r>
      <w:r w:rsidRPr="004330E9">
        <w:rPr>
          <w:rFonts w:ascii="Times New Roman" w:hAnsi="Times New Roman"/>
          <w:sz w:val="24"/>
          <w:szCs w:val="24"/>
        </w:rPr>
        <w:t>).</w:t>
      </w:r>
    </w:p>
    <w:p w:rsidR="00815082" w:rsidRPr="000D2A6A" w:rsidRDefault="00815082" w:rsidP="004A2622">
      <w:pPr>
        <w:numPr>
          <w:ilvl w:val="0"/>
          <w:numId w:val="88"/>
        </w:numPr>
        <w:tabs>
          <w:tab w:val="num" w:pos="426"/>
        </w:tabs>
        <w:spacing w:after="0"/>
        <w:ind w:left="426" w:hanging="426"/>
        <w:jc w:val="both"/>
        <w:rPr>
          <w:rFonts w:ascii="Times New Roman" w:hAnsi="Times New Roman"/>
          <w:sz w:val="24"/>
          <w:szCs w:val="24"/>
        </w:rPr>
      </w:pPr>
      <w:r w:rsidRPr="000D2A6A">
        <w:rPr>
          <w:rFonts w:ascii="Times New Roman" w:hAnsi="Times New Roman"/>
          <w:sz w:val="24"/>
          <w:szCs w:val="24"/>
        </w:rPr>
        <w:t xml:space="preserve">W przypadku rozwiązania umowy, każda ze stron zobowiązana jest do bezzwłocznego zwrotu drugiej stronie spełnionego przez nią świadczenia. </w:t>
      </w:r>
    </w:p>
    <w:p w:rsidR="00815082" w:rsidRPr="000D2A6A" w:rsidRDefault="00815082" w:rsidP="00815082">
      <w:pPr>
        <w:spacing w:after="0"/>
        <w:jc w:val="center"/>
        <w:rPr>
          <w:rFonts w:ascii="Times New Roman" w:hAnsi="Times New Roman"/>
          <w:b/>
          <w:sz w:val="24"/>
          <w:szCs w:val="24"/>
        </w:rPr>
      </w:pPr>
    </w:p>
    <w:p w:rsidR="00815082" w:rsidRPr="000D2A6A" w:rsidRDefault="00815082" w:rsidP="00815082">
      <w:pPr>
        <w:tabs>
          <w:tab w:val="num" w:pos="0"/>
        </w:tabs>
        <w:spacing w:after="0"/>
        <w:jc w:val="center"/>
        <w:rPr>
          <w:rFonts w:ascii="Times New Roman" w:eastAsia="Times New Roman" w:hAnsi="Times New Roman"/>
          <w:b/>
          <w:sz w:val="24"/>
          <w:szCs w:val="24"/>
          <w:lang w:eastAsia="pl-PL"/>
        </w:rPr>
      </w:pPr>
      <w:r w:rsidRPr="000D2A6A">
        <w:rPr>
          <w:rFonts w:ascii="Times New Roman" w:eastAsia="Times New Roman" w:hAnsi="Times New Roman"/>
          <w:b/>
          <w:sz w:val="24"/>
          <w:szCs w:val="24"/>
          <w:lang w:eastAsia="pl-PL"/>
        </w:rPr>
        <w:t>§10</w:t>
      </w:r>
    </w:p>
    <w:p w:rsidR="00815082" w:rsidRPr="000D2A6A" w:rsidRDefault="00815082" w:rsidP="004A2622">
      <w:pPr>
        <w:numPr>
          <w:ilvl w:val="0"/>
          <w:numId w:val="89"/>
        </w:numPr>
        <w:spacing w:after="0"/>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Wykonawca wnosi zabezpieczenie należytego wykonania umowy w wysokości 10% ceny oferty brutto co stanowi kwotę ........................ zł (słownie:………………………………). Zabezpieczenie zostanie wniesione przed terminem zawarcia umowy, w formie: ..............................</w:t>
      </w:r>
    </w:p>
    <w:p w:rsidR="00815082" w:rsidRPr="000D2A6A" w:rsidRDefault="00815082" w:rsidP="004A2622">
      <w:pPr>
        <w:numPr>
          <w:ilvl w:val="0"/>
          <w:numId w:val="89"/>
        </w:numPr>
        <w:spacing w:after="0"/>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Zabezpieczenie należytego wykonania umowy będzie zwalniane:</w:t>
      </w:r>
    </w:p>
    <w:p w:rsidR="00815082" w:rsidRPr="000D2A6A" w:rsidRDefault="00815082" w:rsidP="004A2622">
      <w:pPr>
        <w:numPr>
          <w:ilvl w:val="1"/>
          <w:numId w:val="90"/>
        </w:numPr>
        <w:tabs>
          <w:tab w:val="num" w:pos="993"/>
        </w:tabs>
        <w:spacing w:after="0"/>
        <w:ind w:left="993" w:hanging="426"/>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70% wartości zabezpieczenia w terminie 30 dni od daty odbioru końcowego przedmiotu zamówienia potwierdzonego protokołem odbioru robót bez uwag,</w:t>
      </w:r>
    </w:p>
    <w:p w:rsidR="00815082" w:rsidRPr="000D2A6A" w:rsidRDefault="00815082" w:rsidP="004A2622">
      <w:pPr>
        <w:numPr>
          <w:ilvl w:val="1"/>
          <w:numId w:val="90"/>
        </w:numPr>
        <w:tabs>
          <w:tab w:val="num" w:pos="993"/>
        </w:tabs>
        <w:spacing w:after="0"/>
        <w:ind w:left="993" w:hanging="426"/>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 xml:space="preserve">30% wartości wynagrodzenia w terminie 15 dni od dnia ukończenia biegu rękojmi udzielonej na przedmiot zamówienia. </w:t>
      </w:r>
    </w:p>
    <w:p w:rsidR="00815082" w:rsidRPr="000D2A6A" w:rsidRDefault="00815082" w:rsidP="004A2622">
      <w:pPr>
        <w:numPr>
          <w:ilvl w:val="0"/>
          <w:numId w:val="89"/>
        </w:numPr>
        <w:spacing w:after="0"/>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Zabezpieczenie może być wykorzystane w każdym przypadku niewykonania lub nienależytego wykonania umowy przez Wykonawcę na pokrycie wszelkich roszczeń Zamawiającego wynikających z niniejszej umowy w tym na przekroczony termin wykonania.</w:t>
      </w:r>
    </w:p>
    <w:p w:rsidR="00815082" w:rsidRPr="000D2A6A" w:rsidRDefault="00815082" w:rsidP="004A2622">
      <w:pPr>
        <w:numPr>
          <w:ilvl w:val="0"/>
          <w:numId w:val="89"/>
        </w:numPr>
        <w:spacing w:after="0"/>
        <w:jc w:val="both"/>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W przypadku wniesienia zabezpieczenia w innej formie niż gotówka, Wykonawca zobowiązany jest do utrzymania ważności zabezpieczenia na cały okres trwania realizacji przedmiotu umowy, którego dotyczy w tym na przekroczony termin wykonania.</w:t>
      </w:r>
    </w:p>
    <w:p w:rsidR="00815082" w:rsidRPr="000D2A6A" w:rsidRDefault="00815082" w:rsidP="00815082">
      <w:pPr>
        <w:spacing w:after="0"/>
        <w:jc w:val="center"/>
        <w:rPr>
          <w:rFonts w:ascii="Times New Roman" w:hAnsi="Times New Roman"/>
          <w:b/>
          <w:sz w:val="24"/>
          <w:szCs w:val="24"/>
        </w:rPr>
      </w:pPr>
    </w:p>
    <w:p w:rsidR="00815082" w:rsidRPr="000D2A6A" w:rsidRDefault="00815082" w:rsidP="00815082">
      <w:pPr>
        <w:spacing w:after="0"/>
        <w:jc w:val="center"/>
        <w:rPr>
          <w:rFonts w:ascii="Times New Roman" w:hAnsi="Times New Roman"/>
          <w:b/>
          <w:sz w:val="24"/>
          <w:szCs w:val="24"/>
        </w:rPr>
      </w:pPr>
      <w:r w:rsidRPr="000D2A6A">
        <w:rPr>
          <w:rFonts w:ascii="Times New Roman" w:hAnsi="Times New Roman"/>
          <w:b/>
          <w:sz w:val="24"/>
          <w:szCs w:val="24"/>
        </w:rPr>
        <w:t>§11</w:t>
      </w:r>
    </w:p>
    <w:p w:rsidR="00815082" w:rsidRPr="000D2A6A" w:rsidRDefault="00815082" w:rsidP="004A2622">
      <w:pPr>
        <w:numPr>
          <w:ilvl w:val="0"/>
          <w:numId w:val="91"/>
        </w:numPr>
        <w:tabs>
          <w:tab w:val="num" w:pos="284"/>
        </w:tabs>
        <w:spacing w:after="0"/>
        <w:ind w:left="284" w:hanging="284"/>
        <w:jc w:val="both"/>
        <w:rPr>
          <w:rFonts w:ascii="Times New Roman" w:hAnsi="Times New Roman"/>
          <w:sz w:val="24"/>
          <w:szCs w:val="24"/>
        </w:rPr>
      </w:pPr>
      <w:r w:rsidRPr="000D2A6A">
        <w:rPr>
          <w:rFonts w:ascii="Times New Roman" w:hAnsi="Times New Roman"/>
          <w:sz w:val="24"/>
          <w:szCs w:val="24"/>
        </w:rPr>
        <w:t>Prawem właściwym dla niniejszej umowy jest prawo polskie.</w:t>
      </w:r>
    </w:p>
    <w:p w:rsidR="00815082" w:rsidRPr="000D2A6A" w:rsidRDefault="00815082" w:rsidP="004A2622">
      <w:pPr>
        <w:numPr>
          <w:ilvl w:val="0"/>
          <w:numId w:val="91"/>
        </w:numPr>
        <w:tabs>
          <w:tab w:val="num" w:pos="284"/>
        </w:tabs>
        <w:spacing w:after="0"/>
        <w:ind w:left="284" w:hanging="284"/>
        <w:jc w:val="both"/>
        <w:rPr>
          <w:rFonts w:ascii="Times New Roman" w:hAnsi="Times New Roman"/>
          <w:color w:val="0000FF"/>
          <w:sz w:val="24"/>
          <w:szCs w:val="24"/>
        </w:rPr>
      </w:pPr>
      <w:r w:rsidRPr="000D2A6A">
        <w:rPr>
          <w:rFonts w:ascii="Times New Roman" w:hAnsi="Times New Roman"/>
          <w:sz w:val="24"/>
          <w:szCs w:val="24"/>
        </w:rPr>
        <w:t xml:space="preserve">Do spraw nieuregulowanych postanowieniami umowy stosuje się przepisy kodeksu cywilnego oraz ustawy z dnia z dnia 29 stycznia 2004 - prawo zamówień publicznych            </w:t>
      </w:r>
      <w:r w:rsidRPr="00874A0A">
        <w:rPr>
          <w:rFonts w:ascii="Times New Roman" w:hAnsi="Times New Roman"/>
          <w:sz w:val="24"/>
          <w:szCs w:val="24"/>
        </w:rPr>
        <w:t>(tj. Dz. U. z 2017 r., poz. 1579 ze zm.)</w:t>
      </w:r>
      <w:r>
        <w:rPr>
          <w:rFonts w:ascii="Times New Roman" w:hAnsi="Times New Roman"/>
          <w:color w:val="0000FF"/>
          <w:sz w:val="24"/>
          <w:szCs w:val="24"/>
        </w:rPr>
        <w:t>.</w:t>
      </w:r>
    </w:p>
    <w:p w:rsidR="00815082" w:rsidRPr="000D2A6A" w:rsidRDefault="00815082" w:rsidP="004A2622">
      <w:pPr>
        <w:numPr>
          <w:ilvl w:val="0"/>
          <w:numId w:val="91"/>
        </w:numPr>
        <w:tabs>
          <w:tab w:val="num" w:pos="284"/>
        </w:tabs>
        <w:spacing w:after="0"/>
        <w:ind w:left="284" w:hanging="284"/>
        <w:jc w:val="both"/>
        <w:rPr>
          <w:rFonts w:ascii="Times New Roman" w:hAnsi="Times New Roman"/>
          <w:sz w:val="24"/>
          <w:szCs w:val="24"/>
        </w:rPr>
      </w:pPr>
      <w:r w:rsidRPr="000D2A6A">
        <w:rPr>
          <w:rFonts w:ascii="Times New Roman" w:hAnsi="Times New Roman"/>
          <w:sz w:val="24"/>
          <w:szCs w:val="24"/>
        </w:rPr>
        <w:t>Do rozstrzygania sporów wynikłych na tle realizacji niniejszej umowy powołany jest sąd właściwy miejscowo dla siedziby Zamawiającego.</w:t>
      </w:r>
    </w:p>
    <w:p w:rsidR="00815082" w:rsidRPr="000D2A6A" w:rsidRDefault="00815082" w:rsidP="004A2622">
      <w:pPr>
        <w:numPr>
          <w:ilvl w:val="0"/>
          <w:numId w:val="91"/>
        </w:numPr>
        <w:tabs>
          <w:tab w:val="num" w:pos="284"/>
        </w:tabs>
        <w:spacing w:after="0"/>
        <w:ind w:left="284" w:hanging="284"/>
        <w:jc w:val="both"/>
        <w:rPr>
          <w:rFonts w:ascii="Times New Roman" w:hAnsi="Times New Roman"/>
          <w:sz w:val="24"/>
          <w:szCs w:val="24"/>
        </w:rPr>
      </w:pPr>
      <w:r w:rsidRPr="000D2A6A">
        <w:rPr>
          <w:rFonts w:ascii="Times New Roman" w:hAnsi="Times New Roman"/>
          <w:sz w:val="24"/>
          <w:szCs w:val="24"/>
        </w:rPr>
        <w:t>Umowę sporządzono w 3 jednobrzmiących egzemplarzach – 2 egzemplarze dla Zamawiającego, 1 dla Wykonawcy.</w:t>
      </w:r>
    </w:p>
    <w:p w:rsidR="00815082" w:rsidRPr="000D2A6A" w:rsidRDefault="00815082" w:rsidP="00815082">
      <w:pPr>
        <w:jc w:val="both"/>
        <w:rPr>
          <w:rFonts w:ascii="Times New Roman" w:hAnsi="Times New Roman"/>
          <w:sz w:val="24"/>
          <w:szCs w:val="24"/>
        </w:rPr>
      </w:pPr>
    </w:p>
    <w:p w:rsidR="00815082" w:rsidRDefault="00815082" w:rsidP="00815082">
      <w:pPr>
        <w:ind w:left="850" w:firstLine="425"/>
        <w:jc w:val="center"/>
        <w:rPr>
          <w:rFonts w:ascii="Times New Roman" w:hAnsi="Times New Roman"/>
          <w:b/>
          <w:sz w:val="24"/>
          <w:szCs w:val="24"/>
        </w:rPr>
      </w:pPr>
      <w:r w:rsidRPr="000D2A6A">
        <w:rPr>
          <w:rFonts w:ascii="Times New Roman" w:hAnsi="Times New Roman"/>
          <w:b/>
          <w:sz w:val="24"/>
          <w:szCs w:val="24"/>
        </w:rPr>
        <w:t xml:space="preserve">WYKONAWCA </w:t>
      </w:r>
      <w:r w:rsidRPr="000D2A6A">
        <w:rPr>
          <w:rFonts w:ascii="Times New Roman" w:hAnsi="Times New Roman"/>
          <w:b/>
          <w:sz w:val="24"/>
          <w:szCs w:val="24"/>
        </w:rPr>
        <w:tab/>
      </w:r>
      <w:r w:rsidRPr="000D2A6A">
        <w:rPr>
          <w:rFonts w:ascii="Times New Roman" w:hAnsi="Times New Roman"/>
          <w:b/>
          <w:sz w:val="24"/>
          <w:szCs w:val="24"/>
        </w:rPr>
        <w:tab/>
      </w:r>
      <w:r w:rsidRPr="000D2A6A">
        <w:rPr>
          <w:rFonts w:ascii="Times New Roman" w:hAnsi="Times New Roman"/>
          <w:b/>
          <w:sz w:val="24"/>
          <w:szCs w:val="24"/>
        </w:rPr>
        <w:tab/>
      </w:r>
      <w:r w:rsidRPr="000D2A6A">
        <w:rPr>
          <w:rFonts w:ascii="Times New Roman" w:hAnsi="Times New Roman"/>
          <w:b/>
          <w:sz w:val="24"/>
          <w:szCs w:val="24"/>
        </w:rPr>
        <w:tab/>
      </w:r>
      <w:r w:rsidRPr="000D2A6A">
        <w:rPr>
          <w:rFonts w:ascii="Times New Roman" w:hAnsi="Times New Roman"/>
          <w:b/>
          <w:sz w:val="24"/>
          <w:szCs w:val="24"/>
        </w:rPr>
        <w:tab/>
      </w:r>
      <w:r w:rsidRPr="000D2A6A">
        <w:rPr>
          <w:rFonts w:ascii="Times New Roman" w:hAnsi="Times New Roman"/>
          <w:b/>
          <w:sz w:val="24"/>
          <w:szCs w:val="24"/>
        </w:rPr>
        <w:tab/>
        <w:t>ZAMAWIAJĄCY</w:t>
      </w:r>
    </w:p>
    <w:p w:rsidR="00815082" w:rsidRPr="000D2A6A" w:rsidRDefault="00815082" w:rsidP="00815082">
      <w:pPr>
        <w:ind w:left="850" w:firstLine="425"/>
        <w:jc w:val="center"/>
        <w:rPr>
          <w:rFonts w:ascii="Times New Roman" w:hAnsi="Times New Roman"/>
          <w:b/>
          <w:sz w:val="24"/>
          <w:szCs w:val="24"/>
        </w:rPr>
      </w:pPr>
      <w:r w:rsidRPr="000D2A6A">
        <w:rPr>
          <w:rFonts w:ascii="Times New Roman" w:hAnsi="Times New Roman"/>
          <w:b/>
          <w:sz w:val="24"/>
          <w:szCs w:val="24"/>
        </w:rPr>
        <w:tab/>
      </w:r>
      <w:r w:rsidRPr="000D2A6A">
        <w:rPr>
          <w:rFonts w:ascii="Times New Roman" w:hAnsi="Times New Roman"/>
          <w:b/>
          <w:sz w:val="24"/>
          <w:szCs w:val="24"/>
        </w:rPr>
        <w:tab/>
      </w:r>
      <w:r w:rsidRPr="000D2A6A">
        <w:rPr>
          <w:rFonts w:ascii="Times New Roman" w:hAnsi="Times New Roman"/>
          <w:b/>
          <w:sz w:val="24"/>
          <w:szCs w:val="24"/>
        </w:rPr>
        <w:tab/>
        <w:t xml:space="preserve">             </w:t>
      </w:r>
    </w:p>
    <w:p w:rsidR="00815082" w:rsidRPr="000D2A6A" w:rsidRDefault="00815082" w:rsidP="00815082">
      <w:pPr>
        <w:spacing w:after="0"/>
        <w:jc w:val="both"/>
        <w:rPr>
          <w:rFonts w:ascii="Times New Roman" w:hAnsi="Times New Roman"/>
          <w:b/>
          <w:i/>
          <w:sz w:val="20"/>
          <w:szCs w:val="20"/>
          <w:u w:val="single"/>
        </w:rPr>
      </w:pPr>
      <w:r w:rsidRPr="000D2A6A">
        <w:rPr>
          <w:rFonts w:ascii="Times New Roman" w:hAnsi="Times New Roman"/>
          <w:b/>
          <w:i/>
          <w:sz w:val="20"/>
          <w:szCs w:val="20"/>
          <w:u w:val="single"/>
        </w:rPr>
        <w:t>Załącznikami do niniejszej umowy są:</w:t>
      </w:r>
    </w:p>
    <w:p w:rsidR="00815082" w:rsidRPr="000D2A6A" w:rsidRDefault="00815082" w:rsidP="004A2622">
      <w:pPr>
        <w:numPr>
          <w:ilvl w:val="0"/>
          <w:numId w:val="92"/>
        </w:numPr>
        <w:tabs>
          <w:tab w:val="left" w:pos="283"/>
        </w:tabs>
        <w:suppressAutoHyphens/>
        <w:spacing w:after="0" w:line="240" w:lineRule="auto"/>
        <w:ind w:left="283" w:hanging="283"/>
        <w:jc w:val="both"/>
        <w:rPr>
          <w:rFonts w:ascii="Times New Roman" w:hAnsi="Times New Roman"/>
          <w:sz w:val="20"/>
          <w:szCs w:val="20"/>
        </w:rPr>
      </w:pPr>
      <w:r w:rsidRPr="000D2A6A">
        <w:rPr>
          <w:rFonts w:ascii="Times New Roman" w:hAnsi="Times New Roman"/>
          <w:sz w:val="20"/>
          <w:szCs w:val="20"/>
        </w:rPr>
        <w:t>Specyfikacja Istotnych Warunków Zamówienia wraz z załącznikami.</w:t>
      </w:r>
    </w:p>
    <w:p w:rsidR="00815082" w:rsidRPr="000D2A6A" w:rsidRDefault="00815082" w:rsidP="004A2622">
      <w:pPr>
        <w:numPr>
          <w:ilvl w:val="0"/>
          <w:numId w:val="92"/>
        </w:numPr>
        <w:tabs>
          <w:tab w:val="left" w:pos="283"/>
        </w:tabs>
        <w:suppressAutoHyphens/>
        <w:spacing w:after="0" w:line="240" w:lineRule="auto"/>
        <w:ind w:left="283" w:hanging="283"/>
        <w:jc w:val="both"/>
        <w:rPr>
          <w:rFonts w:ascii="Times New Roman" w:hAnsi="Times New Roman"/>
          <w:sz w:val="20"/>
          <w:szCs w:val="20"/>
        </w:rPr>
      </w:pPr>
      <w:r w:rsidRPr="000D2A6A">
        <w:rPr>
          <w:rFonts w:ascii="Times New Roman" w:hAnsi="Times New Roman"/>
          <w:sz w:val="20"/>
          <w:szCs w:val="20"/>
        </w:rPr>
        <w:t>Oferta Wykonawcy</w:t>
      </w:r>
    </w:p>
    <w:p w:rsidR="00815082" w:rsidRPr="000D2A6A" w:rsidRDefault="00815082" w:rsidP="004A2622">
      <w:pPr>
        <w:numPr>
          <w:ilvl w:val="0"/>
          <w:numId w:val="92"/>
        </w:numPr>
        <w:tabs>
          <w:tab w:val="left" w:pos="283"/>
        </w:tabs>
        <w:suppressAutoHyphens/>
        <w:spacing w:after="0" w:line="240" w:lineRule="auto"/>
        <w:ind w:left="283" w:hanging="283"/>
        <w:jc w:val="both"/>
        <w:rPr>
          <w:rFonts w:ascii="Times New Roman" w:hAnsi="Times New Roman"/>
          <w:sz w:val="20"/>
          <w:szCs w:val="20"/>
        </w:rPr>
      </w:pPr>
      <w:r w:rsidRPr="000D2A6A">
        <w:rPr>
          <w:rFonts w:ascii="Times New Roman" w:hAnsi="Times New Roman"/>
          <w:sz w:val="20"/>
          <w:szCs w:val="20"/>
        </w:rPr>
        <w:t>Wzór protokołu zdawczo-odbiorczego</w:t>
      </w:r>
    </w:p>
    <w:p w:rsidR="00815082" w:rsidRPr="000D2A6A" w:rsidRDefault="00815082" w:rsidP="00815082">
      <w:pPr>
        <w:tabs>
          <w:tab w:val="left" w:pos="283"/>
        </w:tabs>
        <w:suppressAutoHyphens/>
        <w:spacing w:after="0" w:line="240" w:lineRule="auto"/>
        <w:jc w:val="both"/>
        <w:rPr>
          <w:rFonts w:ascii="Times New Roman" w:hAnsi="Times New Roman"/>
          <w:sz w:val="20"/>
          <w:szCs w:val="20"/>
        </w:rPr>
      </w:pPr>
    </w:p>
    <w:p w:rsidR="00815082" w:rsidRPr="000D2A6A" w:rsidRDefault="00815082" w:rsidP="00815082"/>
    <w:p w:rsidR="00815082" w:rsidRPr="000D2A6A" w:rsidRDefault="00815082" w:rsidP="00815082"/>
    <w:p w:rsidR="00815082" w:rsidRPr="000D2A6A" w:rsidRDefault="00815082" w:rsidP="00815082"/>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Pr="000D2A6A" w:rsidRDefault="00815082" w:rsidP="00815082">
      <w:pPr>
        <w:spacing w:after="60" w:line="240" w:lineRule="auto"/>
        <w:rPr>
          <w:rFonts w:ascii="Times New Roman" w:eastAsia="Times New Roman" w:hAnsi="Times New Roman"/>
          <w:b/>
          <w:color w:val="000000"/>
          <w:sz w:val="24"/>
          <w:szCs w:val="24"/>
          <w:lang w:eastAsia="pl-PL"/>
        </w:rPr>
      </w:pPr>
    </w:p>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r w:rsidRPr="000D2A6A">
        <w:rPr>
          <w:rFonts w:ascii="Times New Roman" w:eastAsia="Times New Roman" w:hAnsi="Times New Roman"/>
          <w:b/>
          <w:color w:val="000000"/>
          <w:sz w:val="24"/>
          <w:szCs w:val="24"/>
          <w:lang w:eastAsia="pl-PL"/>
        </w:rPr>
        <w:t>ZAŁĄCZNIK NR 3 DO UMOWY</w:t>
      </w:r>
    </w:p>
    <w:p w:rsidR="00815082" w:rsidRPr="000D2A6A" w:rsidRDefault="00815082" w:rsidP="00815082">
      <w:pPr>
        <w:spacing w:after="60" w:line="240" w:lineRule="auto"/>
        <w:ind w:left="4956" w:hanging="96"/>
        <w:jc w:val="right"/>
        <w:rPr>
          <w:rFonts w:ascii="Times New Roman" w:eastAsia="Times New Roman" w:hAnsi="Times New Roman"/>
          <w:b/>
          <w:color w:val="000000"/>
          <w:sz w:val="24"/>
          <w:szCs w:val="24"/>
          <w:lang w:eastAsia="pl-PL"/>
        </w:rPr>
      </w:pPr>
    </w:p>
    <w:p w:rsidR="00815082" w:rsidRPr="000D2A6A" w:rsidRDefault="00815082" w:rsidP="00815082">
      <w:pPr>
        <w:spacing w:afterLines="20" w:after="48"/>
        <w:jc w:val="center"/>
        <w:rPr>
          <w:rFonts w:ascii="Times New Roman" w:hAnsi="Times New Roman"/>
          <w:b/>
          <w:bCs/>
          <w:sz w:val="24"/>
          <w:szCs w:val="24"/>
        </w:rPr>
      </w:pPr>
      <w:r w:rsidRPr="000D2A6A">
        <w:rPr>
          <w:rFonts w:ascii="Times New Roman" w:hAnsi="Times New Roman"/>
          <w:b/>
          <w:bCs/>
          <w:sz w:val="24"/>
          <w:szCs w:val="24"/>
        </w:rPr>
        <w:t>PROTOKÓŁ ZDAWCZO-ODBIORCZY</w:t>
      </w:r>
    </w:p>
    <w:p w:rsidR="00815082" w:rsidRPr="000D2A6A" w:rsidRDefault="00815082" w:rsidP="00815082">
      <w:pPr>
        <w:spacing w:afterLines="20" w:after="48"/>
        <w:jc w:val="center"/>
        <w:rPr>
          <w:rFonts w:ascii="Times New Roman" w:hAnsi="Times New Roman"/>
          <w:b/>
          <w:bCs/>
          <w:sz w:val="24"/>
          <w:szCs w:val="24"/>
        </w:rPr>
      </w:pPr>
      <w:r w:rsidRPr="000D2A6A">
        <w:rPr>
          <w:rFonts w:ascii="Times New Roman" w:hAnsi="Times New Roman"/>
          <w:b/>
          <w:bCs/>
          <w:sz w:val="24"/>
          <w:szCs w:val="24"/>
        </w:rPr>
        <w:t>DO UMOWY NR ……………….</w:t>
      </w:r>
    </w:p>
    <w:p w:rsidR="00815082" w:rsidRPr="000D2A6A" w:rsidRDefault="00815082" w:rsidP="00815082">
      <w:pPr>
        <w:spacing w:after="0" w:line="240" w:lineRule="auto"/>
        <w:rPr>
          <w:rFonts w:ascii="Times New Roman" w:eastAsia="Times New Roman" w:hAnsi="Times New Roman"/>
          <w:sz w:val="28"/>
          <w:szCs w:val="28"/>
          <w:lang w:eastAsia="pl-PL"/>
        </w:rPr>
      </w:pPr>
      <w:r w:rsidRPr="000D2A6A">
        <w:rPr>
          <w:rFonts w:ascii="Times New Roman" w:eastAsia="Times New Roman" w:hAnsi="Times New Roman"/>
          <w:b/>
          <w:sz w:val="28"/>
          <w:szCs w:val="28"/>
          <w:lang w:eastAsia="pl-PL"/>
        </w:rPr>
        <w:t>Sporządzony dnia</w:t>
      </w:r>
      <w:r w:rsidRPr="000D2A6A">
        <w:rPr>
          <w:rFonts w:ascii="Times New Roman" w:eastAsia="Times New Roman" w:hAnsi="Times New Roman"/>
          <w:sz w:val="28"/>
          <w:szCs w:val="28"/>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815082" w:rsidRPr="000D2A6A" w:rsidTr="00305C3B">
        <w:trPr>
          <w:trHeight w:val="507"/>
        </w:trPr>
        <w:tc>
          <w:tcPr>
            <w:tcW w:w="4503" w:type="dxa"/>
            <w:vAlign w:val="center"/>
          </w:tcPr>
          <w:p w:rsidR="00815082" w:rsidRPr="000D2A6A" w:rsidRDefault="00815082" w:rsidP="00305C3B">
            <w:pPr>
              <w:spacing w:after="0" w:line="240" w:lineRule="auto"/>
              <w:rPr>
                <w:rFonts w:ascii="Times New Roman" w:eastAsia="Times New Roman" w:hAnsi="Times New Roman"/>
                <w:b/>
                <w:sz w:val="24"/>
                <w:szCs w:val="24"/>
                <w:lang w:eastAsia="pl-PL"/>
              </w:rPr>
            </w:pPr>
            <w:r w:rsidRPr="000D2A6A">
              <w:rPr>
                <w:rFonts w:ascii="Times New Roman" w:eastAsia="Times New Roman" w:hAnsi="Times New Roman"/>
                <w:b/>
                <w:sz w:val="24"/>
                <w:szCs w:val="24"/>
                <w:lang w:eastAsia="pl-PL"/>
              </w:rPr>
              <w:t>WYKONAWCA:</w:t>
            </w:r>
          </w:p>
        </w:tc>
        <w:tc>
          <w:tcPr>
            <w:tcW w:w="4819" w:type="dxa"/>
            <w:vAlign w:val="center"/>
          </w:tcPr>
          <w:p w:rsidR="00815082" w:rsidRPr="000D2A6A" w:rsidRDefault="00815082" w:rsidP="00305C3B">
            <w:pPr>
              <w:spacing w:after="0" w:line="240" w:lineRule="auto"/>
              <w:rPr>
                <w:rFonts w:ascii="Times New Roman" w:eastAsia="Times New Roman" w:hAnsi="Times New Roman"/>
                <w:b/>
                <w:sz w:val="24"/>
                <w:szCs w:val="24"/>
                <w:lang w:eastAsia="pl-PL"/>
              </w:rPr>
            </w:pPr>
            <w:r w:rsidRPr="000D2A6A">
              <w:rPr>
                <w:rFonts w:ascii="Times New Roman" w:eastAsia="Times New Roman" w:hAnsi="Times New Roman"/>
                <w:b/>
                <w:sz w:val="24"/>
                <w:szCs w:val="24"/>
                <w:lang w:eastAsia="pl-PL"/>
              </w:rPr>
              <w:t>ZAMAWIAJĄCY:</w:t>
            </w:r>
          </w:p>
        </w:tc>
      </w:tr>
      <w:tr w:rsidR="00815082" w:rsidRPr="000D2A6A" w:rsidTr="00305C3B">
        <w:trPr>
          <w:trHeight w:val="661"/>
        </w:trPr>
        <w:tc>
          <w:tcPr>
            <w:tcW w:w="4503"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4819" w:type="dxa"/>
            <w:vAlign w:val="center"/>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Pomorski Uniwersytet Medyczny w Szczecinie</w:t>
            </w:r>
          </w:p>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70-204 Szczecin, ul. Rybacka 1</w:t>
            </w:r>
          </w:p>
        </w:tc>
      </w:tr>
    </w:tbl>
    <w:p w:rsidR="00815082" w:rsidRPr="000D2A6A" w:rsidRDefault="00815082" w:rsidP="00815082">
      <w:pPr>
        <w:spacing w:after="0" w:line="240" w:lineRule="auto"/>
        <w:rPr>
          <w:rFonts w:ascii="Times New Roman" w:eastAsia="Times New Roman" w:hAnsi="Times New Roman"/>
          <w:b/>
          <w:sz w:val="28"/>
          <w:szCs w:val="28"/>
          <w:lang w:eastAsia="pl-PL"/>
        </w:rPr>
      </w:pPr>
    </w:p>
    <w:p w:rsidR="00815082" w:rsidRPr="000D2A6A" w:rsidRDefault="00815082" w:rsidP="00815082">
      <w:pPr>
        <w:spacing w:after="0" w:line="240" w:lineRule="auto"/>
        <w:rPr>
          <w:rFonts w:ascii="Times New Roman" w:eastAsia="Times New Roman" w:hAnsi="Times New Roman"/>
          <w:b/>
          <w:sz w:val="24"/>
          <w:szCs w:val="28"/>
          <w:lang w:eastAsia="pl-PL"/>
        </w:rPr>
      </w:pPr>
      <w:r w:rsidRPr="000D2A6A">
        <w:rPr>
          <w:rFonts w:ascii="Times New Roman" w:eastAsia="Times New Roman" w:hAnsi="Times New Roman"/>
          <w:b/>
          <w:sz w:val="24"/>
          <w:szCs w:val="28"/>
          <w:lang w:eastAsia="pl-PL"/>
        </w:rPr>
        <w:t>Miejsce  wykonania przedmiotu umowy:   ……………………………………</w:t>
      </w:r>
    </w:p>
    <w:p w:rsidR="00815082" w:rsidRPr="000D2A6A" w:rsidRDefault="00815082" w:rsidP="00815082">
      <w:pPr>
        <w:spacing w:after="0" w:line="240" w:lineRule="auto"/>
        <w:rPr>
          <w:rFonts w:ascii="Times New Roman" w:eastAsia="Times New Roman" w:hAnsi="Times New Roman"/>
          <w:b/>
          <w:sz w:val="28"/>
          <w:szCs w:val="28"/>
          <w:lang w:eastAsia="pl-PL"/>
        </w:rPr>
      </w:pPr>
      <w:r w:rsidRPr="000D2A6A">
        <w:rPr>
          <w:rFonts w:ascii="Times New Roman" w:eastAsia="Times New Roman" w:hAnsi="Times New Roman"/>
          <w:b/>
          <w:sz w:val="28"/>
          <w:szCs w:val="28"/>
          <w:lang w:eastAsia="pl-PL"/>
        </w:rPr>
        <w:t xml:space="preserve">                                                                      </w:t>
      </w:r>
    </w:p>
    <w:p w:rsidR="00815082" w:rsidRPr="000D2A6A" w:rsidRDefault="00815082" w:rsidP="00815082">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sym w:font="Wingdings" w:char="F071"/>
      </w:r>
      <w:r w:rsidRPr="000D2A6A">
        <w:rPr>
          <w:rFonts w:ascii="Times New Roman" w:eastAsia="Times New Roman" w:hAnsi="Times New Roman"/>
          <w:sz w:val="24"/>
          <w:szCs w:val="24"/>
          <w:lang w:eastAsia="pl-PL"/>
        </w:rPr>
        <w:t xml:space="preserve"> odbioru                      ……………………</w:t>
      </w:r>
    </w:p>
    <w:p w:rsidR="00815082" w:rsidRPr="000D2A6A" w:rsidRDefault="00815082" w:rsidP="00815082">
      <w:pPr>
        <w:spacing w:after="0" w:line="240" w:lineRule="auto"/>
        <w:rPr>
          <w:rFonts w:ascii="Times New Roman" w:eastAsia="Times New Roman" w:hAnsi="Times New Roman"/>
          <w:sz w:val="14"/>
          <w:szCs w:val="14"/>
          <w:lang w:eastAsia="pl-PL"/>
        </w:rPr>
      </w:pPr>
      <w:r w:rsidRPr="000D2A6A">
        <w:rPr>
          <w:rFonts w:ascii="Times New Roman" w:eastAsia="Times New Roman" w:hAnsi="Times New Roman"/>
          <w:sz w:val="16"/>
          <w:szCs w:val="16"/>
          <w:lang w:eastAsia="pl-PL"/>
        </w:rPr>
        <w:t xml:space="preserve">                                                                              </w:t>
      </w:r>
      <w:r w:rsidRPr="000D2A6A">
        <w:rPr>
          <w:rFonts w:ascii="Times New Roman" w:eastAsia="Times New Roman" w:hAnsi="Times New Roman"/>
          <w:sz w:val="14"/>
          <w:szCs w:val="14"/>
          <w:lang w:eastAsia="pl-PL"/>
        </w:rPr>
        <w:t>(data)</w:t>
      </w:r>
    </w:p>
    <w:p w:rsidR="00815082" w:rsidRPr="000D2A6A" w:rsidRDefault="00815082" w:rsidP="00815082">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sym w:font="Wingdings" w:char="F071"/>
      </w:r>
      <w:r w:rsidRPr="000D2A6A">
        <w:rPr>
          <w:rFonts w:ascii="Times New Roman" w:eastAsia="Times New Roman" w:hAnsi="Times New Roman"/>
          <w:sz w:val="24"/>
          <w:szCs w:val="24"/>
          <w:lang w:eastAsia="pl-PL"/>
        </w:rPr>
        <w:t xml:space="preserve"> instalacji urządzenia  ……………………</w:t>
      </w:r>
    </w:p>
    <w:p w:rsidR="00815082" w:rsidRPr="000D2A6A" w:rsidRDefault="00815082" w:rsidP="00815082">
      <w:pPr>
        <w:spacing w:after="0" w:line="240" w:lineRule="auto"/>
        <w:rPr>
          <w:rFonts w:ascii="Times New Roman" w:eastAsia="Times New Roman" w:hAnsi="Times New Roman"/>
          <w:sz w:val="14"/>
          <w:szCs w:val="14"/>
          <w:lang w:eastAsia="pl-PL"/>
        </w:rPr>
      </w:pPr>
      <w:r w:rsidRPr="000D2A6A">
        <w:rPr>
          <w:rFonts w:ascii="Times New Roman" w:eastAsia="Times New Roman" w:hAnsi="Times New Roman"/>
          <w:sz w:val="16"/>
          <w:szCs w:val="16"/>
          <w:lang w:eastAsia="pl-PL"/>
        </w:rPr>
        <w:t xml:space="preserve">                                                                              </w:t>
      </w:r>
      <w:r w:rsidRPr="000D2A6A">
        <w:rPr>
          <w:rFonts w:ascii="Times New Roman" w:eastAsia="Times New Roman" w:hAnsi="Times New Roman"/>
          <w:sz w:val="14"/>
          <w:szCs w:val="14"/>
          <w:lang w:eastAsia="pl-PL"/>
        </w:rPr>
        <w:t>(data)</w:t>
      </w:r>
    </w:p>
    <w:p w:rsidR="00815082" w:rsidRPr="000D2A6A" w:rsidRDefault="00815082" w:rsidP="00815082">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sym w:font="Wingdings" w:char="F071"/>
      </w:r>
      <w:r w:rsidRPr="000D2A6A">
        <w:rPr>
          <w:rFonts w:ascii="Times New Roman" w:eastAsia="Times New Roman" w:hAnsi="Times New Roman"/>
          <w:sz w:val="24"/>
          <w:szCs w:val="24"/>
          <w:lang w:eastAsia="pl-PL"/>
        </w:rPr>
        <w:t xml:space="preserve"> montażu                     ……………………</w:t>
      </w:r>
    </w:p>
    <w:p w:rsidR="00815082" w:rsidRPr="000D2A6A" w:rsidRDefault="00815082" w:rsidP="00815082">
      <w:pPr>
        <w:spacing w:after="0" w:line="240" w:lineRule="auto"/>
        <w:rPr>
          <w:rFonts w:ascii="Times New Roman" w:eastAsia="Times New Roman" w:hAnsi="Times New Roman"/>
          <w:sz w:val="14"/>
          <w:szCs w:val="14"/>
          <w:lang w:eastAsia="pl-PL"/>
        </w:rPr>
      </w:pPr>
      <w:r w:rsidRPr="000D2A6A">
        <w:rPr>
          <w:rFonts w:ascii="Times New Roman" w:eastAsia="Times New Roman" w:hAnsi="Times New Roman"/>
          <w:sz w:val="12"/>
          <w:szCs w:val="12"/>
          <w:lang w:eastAsia="pl-PL"/>
        </w:rPr>
        <w:t xml:space="preserve">                                                                                                         </w:t>
      </w:r>
      <w:r w:rsidRPr="000D2A6A">
        <w:rPr>
          <w:rFonts w:ascii="Times New Roman" w:eastAsia="Times New Roman" w:hAnsi="Times New Roman"/>
          <w:sz w:val="14"/>
          <w:szCs w:val="14"/>
          <w:lang w:eastAsia="pl-PL"/>
        </w:rPr>
        <w:t>(data)</w:t>
      </w:r>
    </w:p>
    <w:p w:rsidR="00815082" w:rsidRPr="000D2A6A" w:rsidRDefault="00815082" w:rsidP="00815082">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sym w:font="Wingdings" w:char="F071"/>
      </w:r>
      <w:r w:rsidRPr="000D2A6A">
        <w:rPr>
          <w:rFonts w:ascii="Times New Roman" w:eastAsia="Times New Roman" w:hAnsi="Times New Roman"/>
          <w:sz w:val="24"/>
          <w:szCs w:val="24"/>
          <w:lang w:eastAsia="pl-PL"/>
        </w:rPr>
        <w:t xml:space="preserve"> wdrożenia                  ……………………</w:t>
      </w:r>
    </w:p>
    <w:p w:rsidR="00815082" w:rsidRPr="000D2A6A" w:rsidRDefault="00815082" w:rsidP="00815082">
      <w:pPr>
        <w:spacing w:after="0" w:line="240" w:lineRule="auto"/>
        <w:rPr>
          <w:rFonts w:ascii="Times New Roman" w:eastAsia="Times New Roman" w:hAnsi="Times New Roman"/>
          <w:sz w:val="14"/>
          <w:szCs w:val="14"/>
          <w:lang w:eastAsia="pl-PL"/>
        </w:rPr>
      </w:pPr>
      <w:r w:rsidRPr="000D2A6A">
        <w:rPr>
          <w:rFonts w:ascii="Times New Roman" w:eastAsia="Times New Roman" w:hAnsi="Times New Roman"/>
          <w:sz w:val="12"/>
          <w:szCs w:val="12"/>
          <w:lang w:eastAsia="pl-PL"/>
        </w:rPr>
        <w:t xml:space="preserve">                                                                                                        </w:t>
      </w:r>
      <w:r w:rsidRPr="000D2A6A">
        <w:rPr>
          <w:rFonts w:ascii="Times New Roman" w:eastAsia="Times New Roman" w:hAnsi="Times New Roman"/>
          <w:sz w:val="14"/>
          <w:szCs w:val="14"/>
          <w:lang w:eastAsia="pl-PL"/>
        </w:rPr>
        <w:t>(data)</w:t>
      </w:r>
    </w:p>
    <w:p w:rsidR="00815082" w:rsidRPr="000D2A6A" w:rsidRDefault="00815082" w:rsidP="00815082">
      <w:pPr>
        <w:spacing w:after="0" w:line="240" w:lineRule="auto"/>
        <w:rPr>
          <w:rFonts w:ascii="Times New Roman" w:eastAsia="Times New Roman" w:hAnsi="Times New Roman"/>
          <w:sz w:val="28"/>
          <w:szCs w:val="28"/>
          <w:lang w:eastAsia="pl-PL"/>
        </w:rPr>
      </w:pP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815082" w:rsidRPr="000D2A6A" w:rsidTr="00305C3B">
        <w:tc>
          <w:tcPr>
            <w:tcW w:w="608" w:type="dxa"/>
          </w:tcPr>
          <w:p w:rsidR="00815082" w:rsidRPr="000D2A6A" w:rsidRDefault="00815082" w:rsidP="00305C3B">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L.p.</w:t>
            </w:r>
          </w:p>
        </w:tc>
        <w:tc>
          <w:tcPr>
            <w:tcW w:w="3283"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Nazwa</w:t>
            </w:r>
          </w:p>
        </w:tc>
        <w:tc>
          <w:tcPr>
            <w:tcW w:w="2454"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Producent</w:t>
            </w:r>
          </w:p>
        </w:tc>
        <w:tc>
          <w:tcPr>
            <w:tcW w:w="2943"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Numer fabryczny</w:t>
            </w:r>
          </w:p>
        </w:tc>
      </w:tr>
      <w:tr w:rsidR="00815082" w:rsidRPr="000D2A6A" w:rsidTr="00305C3B">
        <w:tc>
          <w:tcPr>
            <w:tcW w:w="608"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1.</w:t>
            </w:r>
          </w:p>
        </w:tc>
        <w:tc>
          <w:tcPr>
            <w:tcW w:w="3283"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454"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r w:rsidR="00815082" w:rsidRPr="000D2A6A" w:rsidTr="00305C3B">
        <w:tc>
          <w:tcPr>
            <w:tcW w:w="608"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2.</w:t>
            </w:r>
          </w:p>
        </w:tc>
        <w:tc>
          <w:tcPr>
            <w:tcW w:w="3283"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454"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r w:rsidR="00815082" w:rsidRPr="000D2A6A" w:rsidTr="00305C3B">
        <w:tc>
          <w:tcPr>
            <w:tcW w:w="603"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3.</w:t>
            </w:r>
          </w:p>
        </w:tc>
        <w:tc>
          <w:tcPr>
            <w:tcW w:w="3283"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454"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bl>
    <w:p w:rsidR="00815082" w:rsidRPr="000D2A6A" w:rsidRDefault="00815082" w:rsidP="00815082">
      <w:pPr>
        <w:spacing w:after="0" w:line="240" w:lineRule="auto"/>
        <w:rPr>
          <w:rFonts w:ascii="Times New Roman" w:eastAsia="Times New Roman" w:hAnsi="Times New Roman"/>
          <w:b/>
          <w:sz w:val="28"/>
          <w:szCs w:val="28"/>
          <w:lang w:eastAsia="pl-PL"/>
        </w:rPr>
      </w:pP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b/>
          <w:sz w:val="24"/>
          <w:szCs w:val="28"/>
          <w:lang w:eastAsia="pl-PL"/>
        </w:rPr>
        <w:t>Dokonano szkolenia pracowników:</w:t>
      </w:r>
      <w:r w:rsidRPr="000D2A6A">
        <w:rPr>
          <w:rFonts w:ascii="Times New Roman" w:eastAsia="Times New Roman" w:hAnsi="Times New Roman"/>
          <w:sz w:val="24"/>
          <w:szCs w:val="28"/>
          <w:lang w:eastAsia="pl-PL"/>
        </w:rPr>
        <w:t xml:space="preserve">  TAK / NIE / NIE DOTYCZY</w:t>
      </w:r>
    </w:p>
    <w:p w:rsidR="00815082" w:rsidRPr="000D2A6A" w:rsidRDefault="00815082" w:rsidP="00815082">
      <w:pPr>
        <w:spacing w:after="0" w:line="240" w:lineRule="auto"/>
        <w:rPr>
          <w:rFonts w:ascii="Times New Roman" w:eastAsia="Times New Roman" w:hAnsi="Times New Roman"/>
          <w:sz w:val="24"/>
          <w:szCs w:val="28"/>
          <w:lang w:eastAsia="pl-PL"/>
        </w:rPr>
      </w:pPr>
    </w:p>
    <w:p w:rsidR="00815082" w:rsidRPr="000D2A6A" w:rsidRDefault="00815082" w:rsidP="00815082">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815082" w:rsidRPr="000D2A6A" w:rsidTr="00305C3B">
        <w:tc>
          <w:tcPr>
            <w:tcW w:w="668" w:type="dxa"/>
          </w:tcPr>
          <w:p w:rsidR="00815082" w:rsidRPr="000D2A6A" w:rsidRDefault="00815082" w:rsidP="00305C3B">
            <w:pPr>
              <w:spacing w:after="0" w:line="240" w:lineRule="auto"/>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L.p.</w:t>
            </w:r>
          </w:p>
        </w:tc>
        <w:tc>
          <w:tcPr>
            <w:tcW w:w="5677"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Imię i nazwisko</w:t>
            </w:r>
          </w:p>
        </w:tc>
        <w:tc>
          <w:tcPr>
            <w:tcW w:w="2943"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Podpis</w:t>
            </w:r>
          </w:p>
        </w:tc>
      </w:tr>
      <w:tr w:rsidR="00815082" w:rsidRPr="000D2A6A" w:rsidTr="00305C3B">
        <w:tc>
          <w:tcPr>
            <w:tcW w:w="668"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1.</w:t>
            </w:r>
          </w:p>
        </w:tc>
        <w:tc>
          <w:tcPr>
            <w:tcW w:w="5677"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r w:rsidR="00815082" w:rsidRPr="000D2A6A" w:rsidTr="00305C3B">
        <w:tc>
          <w:tcPr>
            <w:tcW w:w="668"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2.</w:t>
            </w:r>
          </w:p>
        </w:tc>
        <w:tc>
          <w:tcPr>
            <w:tcW w:w="5677"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r w:rsidR="00815082" w:rsidRPr="000D2A6A" w:rsidTr="00305C3B">
        <w:tc>
          <w:tcPr>
            <w:tcW w:w="668" w:type="dxa"/>
          </w:tcPr>
          <w:p w:rsidR="00815082" w:rsidRPr="000D2A6A" w:rsidRDefault="00815082" w:rsidP="00305C3B">
            <w:pPr>
              <w:spacing w:after="0" w:line="240" w:lineRule="auto"/>
              <w:jc w:val="center"/>
              <w:rPr>
                <w:rFonts w:ascii="Times New Roman" w:eastAsia="Times New Roman" w:hAnsi="Times New Roman"/>
                <w:sz w:val="24"/>
                <w:szCs w:val="24"/>
                <w:lang w:eastAsia="pl-PL"/>
              </w:rPr>
            </w:pPr>
            <w:r w:rsidRPr="000D2A6A">
              <w:rPr>
                <w:rFonts w:ascii="Times New Roman" w:eastAsia="Times New Roman" w:hAnsi="Times New Roman"/>
                <w:sz w:val="24"/>
                <w:szCs w:val="24"/>
                <w:lang w:eastAsia="pl-PL"/>
              </w:rPr>
              <w:t>3.</w:t>
            </w:r>
          </w:p>
        </w:tc>
        <w:tc>
          <w:tcPr>
            <w:tcW w:w="5677" w:type="dxa"/>
          </w:tcPr>
          <w:p w:rsidR="00815082" w:rsidRPr="000D2A6A" w:rsidRDefault="00815082" w:rsidP="00305C3B">
            <w:pPr>
              <w:spacing w:after="0" w:line="240" w:lineRule="auto"/>
              <w:rPr>
                <w:rFonts w:ascii="Times New Roman" w:eastAsia="Times New Roman" w:hAnsi="Times New Roman"/>
                <w:sz w:val="24"/>
                <w:szCs w:val="24"/>
                <w:lang w:eastAsia="pl-PL"/>
              </w:rPr>
            </w:pPr>
          </w:p>
        </w:tc>
        <w:tc>
          <w:tcPr>
            <w:tcW w:w="2943" w:type="dxa"/>
          </w:tcPr>
          <w:p w:rsidR="00815082" w:rsidRPr="000D2A6A" w:rsidRDefault="00815082" w:rsidP="00305C3B">
            <w:pPr>
              <w:spacing w:after="0" w:line="240" w:lineRule="auto"/>
              <w:rPr>
                <w:rFonts w:ascii="Times New Roman" w:eastAsia="Times New Roman" w:hAnsi="Times New Roman"/>
                <w:sz w:val="24"/>
                <w:szCs w:val="24"/>
                <w:lang w:eastAsia="pl-PL"/>
              </w:rPr>
            </w:pPr>
          </w:p>
        </w:tc>
      </w:tr>
    </w:tbl>
    <w:p w:rsidR="00815082" w:rsidRPr="000D2A6A" w:rsidRDefault="00815082" w:rsidP="00815082">
      <w:pPr>
        <w:spacing w:after="0" w:line="240" w:lineRule="auto"/>
        <w:rPr>
          <w:rFonts w:ascii="Times New Roman" w:eastAsia="Times New Roman" w:hAnsi="Times New Roman"/>
          <w:sz w:val="28"/>
          <w:szCs w:val="28"/>
          <w:lang w:eastAsia="pl-PL"/>
        </w:rPr>
      </w:pP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b/>
          <w:sz w:val="24"/>
          <w:szCs w:val="28"/>
          <w:lang w:eastAsia="pl-PL"/>
        </w:rPr>
        <w:t>Szkolenie zakończono (data)</w:t>
      </w:r>
      <w:r w:rsidRPr="000D2A6A">
        <w:rPr>
          <w:rFonts w:ascii="Times New Roman" w:eastAsia="Times New Roman" w:hAnsi="Times New Roman"/>
          <w:sz w:val="24"/>
          <w:szCs w:val="28"/>
          <w:lang w:eastAsia="pl-PL"/>
        </w:rPr>
        <w:t xml:space="preserve"> …………………………</w:t>
      </w:r>
    </w:p>
    <w:p w:rsidR="00815082" w:rsidRPr="000D2A6A" w:rsidRDefault="00815082" w:rsidP="00815082">
      <w:pPr>
        <w:spacing w:after="0" w:line="240" w:lineRule="auto"/>
        <w:rPr>
          <w:rFonts w:ascii="Times New Roman" w:eastAsia="Times New Roman" w:hAnsi="Times New Roman"/>
          <w:sz w:val="24"/>
          <w:szCs w:val="24"/>
          <w:lang w:eastAsia="pl-PL"/>
        </w:rPr>
      </w:pPr>
    </w:p>
    <w:p w:rsidR="00815082" w:rsidRPr="000D2A6A" w:rsidRDefault="00815082" w:rsidP="00815082">
      <w:pPr>
        <w:spacing w:after="0" w:line="240" w:lineRule="auto"/>
        <w:rPr>
          <w:rFonts w:ascii="Times New Roman" w:eastAsia="Times New Roman" w:hAnsi="Times New Roman"/>
          <w:b/>
          <w:szCs w:val="24"/>
          <w:lang w:eastAsia="pl-PL"/>
        </w:rPr>
      </w:pPr>
      <w:r w:rsidRPr="000D2A6A">
        <w:rPr>
          <w:rFonts w:ascii="Times New Roman" w:eastAsia="Times New Roman" w:hAnsi="Times New Roman"/>
          <w:b/>
          <w:szCs w:val="24"/>
          <w:lang w:eastAsia="pl-PL"/>
        </w:rPr>
        <w:t>Zamawiający przyjmuje przedmiot umowy bez zastrzeżeń / z zastrzeżeniami</w:t>
      </w: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sz w:val="24"/>
          <w:szCs w:val="28"/>
          <w:lang w:eastAsia="pl-PL"/>
        </w:rPr>
        <w:t>Uwagi:………………………………………………………………………………………....</w:t>
      </w: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sz w:val="24"/>
          <w:szCs w:val="28"/>
          <w:lang w:eastAsia="pl-PL"/>
        </w:rPr>
        <w:t>…………………………………………………………………………………………………</w:t>
      </w:r>
    </w:p>
    <w:p w:rsidR="00815082" w:rsidRPr="000D2A6A" w:rsidRDefault="00815082" w:rsidP="00815082">
      <w:pPr>
        <w:spacing w:after="0" w:line="240" w:lineRule="auto"/>
        <w:rPr>
          <w:rFonts w:ascii="Times New Roman" w:eastAsia="Times New Roman" w:hAnsi="Times New Roman"/>
          <w:sz w:val="24"/>
          <w:szCs w:val="28"/>
          <w:lang w:eastAsia="pl-PL"/>
        </w:rPr>
      </w:pPr>
      <w:r w:rsidRPr="000D2A6A">
        <w:rPr>
          <w:rFonts w:ascii="Times New Roman" w:eastAsia="Times New Roman" w:hAnsi="Times New Roman"/>
          <w:sz w:val="24"/>
          <w:szCs w:val="28"/>
          <w:lang w:eastAsia="pl-PL"/>
        </w:rPr>
        <w:t>…………………………………………………………………………………………………</w:t>
      </w:r>
    </w:p>
    <w:p w:rsidR="00815082" w:rsidRPr="000D2A6A" w:rsidRDefault="00815082" w:rsidP="00815082">
      <w:pPr>
        <w:spacing w:after="0" w:line="240" w:lineRule="auto"/>
        <w:rPr>
          <w:rFonts w:ascii="Times New Roman" w:eastAsia="Times New Roman" w:hAnsi="Times New Roman"/>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815082" w:rsidRPr="000D2A6A" w:rsidTr="00305C3B">
        <w:trPr>
          <w:trHeight w:val="411"/>
        </w:trPr>
        <w:tc>
          <w:tcPr>
            <w:tcW w:w="3736" w:type="dxa"/>
          </w:tcPr>
          <w:p w:rsidR="00815082" w:rsidRPr="000D2A6A" w:rsidRDefault="00815082" w:rsidP="00305C3B">
            <w:pPr>
              <w:spacing w:after="0" w:line="240" w:lineRule="auto"/>
              <w:jc w:val="center"/>
              <w:rPr>
                <w:rFonts w:ascii="Times New Roman" w:eastAsia="Times New Roman" w:hAnsi="Times New Roman"/>
                <w:b/>
                <w:sz w:val="28"/>
                <w:szCs w:val="28"/>
                <w:lang w:eastAsia="pl-PL"/>
              </w:rPr>
            </w:pPr>
            <w:r w:rsidRPr="000D2A6A">
              <w:rPr>
                <w:rFonts w:ascii="Times New Roman" w:eastAsia="Times New Roman" w:hAnsi="Times New Roman"/>
                <w:b/>
                <w:sz w:val="28"/>
                <w:szCs w:val="28"/>
                <w:lang w:eastAsia="pl-PL"/>
              </w:rPr>
              <w:t>WYKONAWCA:</w:t>
            </w:r>
          </w:p>
        </w:tc>
        <w:tc>
          <w:tcPr>
            <w:tcW w:w="5544" w:type="dxa"/>
            <w:gridSpan w:val="2"/>
          </w:tcPr>
          <w:p w:rsidR="00815082" w:rsidRPr="000D2A6A" w:rsidRDefault="00815082" w:rsidP="00305C3B">
            <w:pPr>
              <w:spacing w:after="0" w:line="240" w:lineRule="auto"/>
              <w:jc w:val="center"/>
              <w:rPr>
                <w:rFonts w:ascii="Times New Roman" w:eastAsia="Times New Roman" w:hAnsi="Times New Roman"/>
                <w:b/>
                <w:sz w:val="28"/>
                <w:szCs w:val="28"/>
                <w:lang w:eastAsia="pl-PL"/>
              </w:rPr>
            </w:pPr>
            <w:r w:rsidRPr="000D2A6A">
              <w:rPr>
                <w:rFonts w:ascii="Times New Roman" w:eastAsia="Times New Roman" w:hAnsi="Times New Roman"/>
                <w:b/>
                <w:sz w:val="28"/>
                <w:szCs w:val="28"/>
                <w:lang w:eastAsia="pl-PL"/>
              </w:rPr>
              <w:t>ZAMAWIAJĄCY:</w:t>
            </w:r>
          </w:p>
        </w:tc>
      </w:tr>
      <w:tr w:rsidR="00815082" w:rsidRPr="000D2A6A" w:rsidTr="00305C3B">
        <w:trPr>
          <w:trHeight w:val="1536"/>
        </w:trPr>
        <w:tc>
          <w:tcPr>
            <w:tcW w:w="3736" w:type="dxa"/>
          </w:tcPr>
          <w:p w:rsidR="00815082" w:rsidRPr="000D2A6A" w:rsidRDefault="00815082" w:rsidP="00305C3B">
            <w:pPr>
              <w:spacing w:after="0" w:line="240" w:lineRule="auto"/>
              <w:jc w:val="center"/>
              <w:rPr>
                <w:rFonts w:ascii="Times New Roman" w:eastAsia="Times New Roman" w:hAnsi="Times New Roman"/>
                <w:sz w:val="14"/>
                <w:szCs w:val="14"/>
                <w:lang w:eastAsia="pl-PL"/>
              </w:rPr>
            </w:pPr>
            <w:r w:rsidRPr="000D2A6A">
              <w:rPr>
                <w:rFonts w:ascii="Times New Roman" w:eastAsia="Times New Roman" w:hAnsi="Times New Roman"/>
                <w:sz w:val="14"/>
                <w:szCs w:val="14"/>
                <w:lang w:eastAsia="pl-PL"/>
              </w:rPr>
              <w:t>Imię nazwisko/ Pieczątka imienna/ Podpis</w:t>
            </w:r>
          </w:p>
          <w:p w:rsidR="00815082" w:rsidRPr="000D2A6A" w:rsidRDefault="00815082" w:rsidP="00305C3B">
            <w:pPr>
              <w:spacing w:after="0" w:line="240" w:lineRule="auto"/>
              <w:jc w:val="center"/>
              <w:rPr>
                <w:rFonts w:ascii="Times New Roman" w:eastAsia="Times New Roman" w:hAnsi="Times New Roman"/>
                <w:sz w:val="14"/>
                <w:szCs w:val="14"/>
                <w:lang w:eastAsia="pl-PL"/>
              </w:rPr>
            </w:pPr>
          </w:p>
          <w:p w:rsidR="00815082" w:rsidRPr="000D2A6A" w:rsidRDefault="00815082" w:rsidP="00305C3B">
            <w:pPr>
              <w:spacing w:after="0" w:line="240" w:lineRule="auto"/>
              <w:jc w:val="center"/>
              <w:rPr>
                <w:rFonts w:ascii="Times New Roman" w:eastAsia="Times New Roman" w:hAnsi="Times New Roman"/>
                <w:sz w:val="14"/>
                <w:szCs w:val="14"/>
                <w:lang w:eastAsia="pl-PL"/>
              </w:rPr>
            </w:pPr>
          </w:p>
          <w:p w:rsidR="00815082" w:rsidRPr="000D2A6A" w:rsidRDefault="00815082" w:rsidP="00305C3B">
            <w:pPr>
              <w:spacing w:after="0" w:line="240" w:lineRule="auto"/>
              <w:jc w:val="center"/>
              <w:rPr>
                <w:rFonts w:ascii="Times New Roman" w:eastAsia="Times New Roman" w:hAnsi="Times New Roman"/>
                <w:sz w:val="14"/>
                <w:szCs w:val="14"/>
                <w:lang w:eastAsia="pl-PL"/>
              </w:rPr>
            </w:pPr>
          </w:p>
          <w:p w:rsidR="00815082" w:rsidRPr="000D2A6A" w:rsidRDefault="00815082" w:rsidP="00305C3B">
            <w:pPr>
              <w:spacing w:after="0" w:line="240" w:lineRule="auto"/>
              <w:jc w:val="center"/>
              <w:rPr>
                <w:rFonts w:ascii="Times New Roman" w:eastAsia="Times New Roman" w:hAnsi="Times New Roman"/>
                <w:sz w:val="14"/>
                <w:szCs w:val="14"/>
                <w:lang w:eastAsia="pl-PL"/>
              </w:rPr>
            </w:pPr>
          </w:p>
          <w:p w:rsidR="00815082" w:rsidRPr="000D2A6A" w:rsidRDefault="00815082" w:rsidP="00305C3B">
            <w:pPr>
              <w:spacing w:after="0" w:line="240" w:lineRule="auto"/>
              <w:jc w:val="center"/>
              <w:rPr>
                <w:rFonts w:ascii="Times New Roman" w:eastAsia="Times New Roman" w:hAnsi="Times New Roman"/>
                <w:sz w:val="14"/>
                <w:szCs w:val="14"/>
                <w:lang w:eastAsia="pl-PL"/>
              </w:rPr>
            </w:pPr>
          </w:p>
          <w:p w:rsidR="00815082" w:rsidRPr="000D2A6A" w:rsidRDefault="00815082" w:rsidP="00305C3B">
            <w:pPr>
              <w:spacing w:after="0" w:line="240" w:lineRule="auto"/>
              <w:jc w:val="center"/>
              <w:rPr>
                <w:rFonts w:ascii="Times New Roman" w:eastAsia="Times New Roman" w:hAnsi="Times New Roman"/>
                <w:sz w:val="14"/>
                <w:szCs w:val="14"/>
                <w:lang w:eastAsia="pl-PL"/>
              </w:rPr>
            </w:pPr>
          </w:p>
        </w:tc>
        <w:tc>
          <w:tcPr>
            <w:tcW w:w="2726" w:type="dxa"/>
          </w:tcPr>
          <w:p w:rsidR="00815082" w:rsidRPr="000D2A6A" w:rsidRDefault="00815082" w:rsidP="00305C3B">
            <w:pPr>
              <w:spacing w:after="0" w:line="240" w:lineRule="auto"/>
              <w:jc w:val="center"/>
              <w:rPr>
                <w:rFonts w:ascii="Times New Roman" w:eastAsia="Times New Roman" w:hAnsi="Times New Roman"/>
                <w:sz w:val="14"/>
                <w:szCs w:val="14"/>
                <w:lang w:eastAsia="pl-PL"/>
              </w:rPr>
            </w:pPr>
            <w:r w:rsidRPr="000D2A6A">
              <w:rPr>
                <w:rFonts w:ascii="Times New Roman" w:eastAsia="Times New Roman" w:hAnsi="Times New Roman"/>
                <w:sz w:val="14"/>
                <w:szCs w:val="14"/>
                <w:lang w:eastAsia="pl-PL"/>
              </w:rPr>
              <w:t>Osoba odpowiedzialna za sporządzenie opisu przedmiotu zamówienia/użytkownik</w:t>
            </w:r>
          </w:p>
        </w:tc>
        <w:tc>
          <w:tcPr>
            <w:tcW w:w="2818" w:type="dxa"/>
          </w:tcPr>
          <w:p w:rsidR="00815082" w:rsidRPr="000D2A6A" w:rsidRDefault="00815082" w:rsidP="00305C3B">
            <w:pPr>
              <w:spacing w:after="0" w:line="240" w:lineRule="auto"/>
              <w:jc w:val="center"/>
              <w:rPr>
                <w:rFonts w:ascii="Times New Roman" w:eastAsia="Times New Roman" w:hAnsi="Times New Roman"/>
                <w:sz w:val="14"/>
                <w:szCs w:val="14"/>
                <w:lang w:eastAsia="pl-PL"/>
              </w:rPr>
            </w:pPr>
            <w:r w:rsidRPr="000D2A6A">
              <w:rPr>
                <w:rFonts w:ascii="Times New Roman" w:eastAsia="Times New Roman" w:hAnsi="Times New Roman"/>
                <w:sz w:val="14"/>
                <w:szCs w:val="14"/>
                <w:lang w:eastAsia="pl-PL"/>
              </w:rPr>
              <w:t>Pracownik Działu merytorycznego PUM</w:t>
            </w:r>
          </w:p>
        </w:tc>
      </w:tr>
    </w:tbl>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rPr>
          <w:rFonts w:ascii="Times New Roman" w:hAnsi="Times New Roman"/>
          <w:szCs w:val="16"/>
        </w:rPr>
      </w:pPr>
      <w:r w:rsidRPr="000D2A6A">
        <w:rPr>
          <w:rFonts w:ascii="Times New Roman" w:hAnsi="Times New Roman"/>
          <w:szCs w:val="16"/>
        </w:rPr>
        <w:t>II. Wypełnia dział merytoryczny PUM</w:t>
      </w: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0" w:line="360" w:lineRule="auto"/>
        <w:rPr>
          <w:rFonts w:ascii="Times New Roman" w:hAnsi="Times New Roman"/>
          <w:szCs w:val="16"/>
        </w:rPr>
      </w:pPr>
      <w:r w:rsidRPr="000D2A6A">
        <w:rPr>
          <w:rFonts w:ascii="Times New Roman" w:hAnsi="Times New Roman"/>
          <w:szCs w:val="16"/>
        </w:rPr>
        <w:t>Dostarczony sprzęt jest samodzielnie pracującym urządzeniem TAK/NIE*</w:t>
      </w:r>
    </w:p>
    <w:p w:rsidR="00815082" w:rsidRPr="000D2A6A" w:rsidRDefault="00815082" w:rsidP="00815082">
      <w:pPr>
        <w:spacing w:after="0" w:line="360" w:lineRule="auto"/>
        <w:ind w:left="992"/>
        <w:rPr>
          <w:rFonts w:ascii="Times New Roman" w:hAnsi="Times New Roman"/>
          <w:szCs w:val="16"/>
        </w:rPr>
      </w:pPr>
      <w:r w:rsidRPr="000D2A6A">
        <w:rPr>
          <w:rFonts w:ascii="Times New Roman" w:hAnsi="Times New Roman"/>
          <w:szCs w:val="16"/>
        </w:rPr>
        <w:t xml:space="preserve">*Stanowi element urządzenia </w:t>
      </w:r>
      <w:r w:rsidRPr="000D2A6A">
        <w:rPr>
          <w:rFonts w:ascii="Times New Roman" w:hAnsi="Times New Roman"/>
          <w:szCs w:val="16"/>
        </w:rPr>
        <w:tab/>
        <w:t>……………………………………..</w:t>
      </w:r>
    </w:p>
    <w:p w:rsidR="00815082" w:rsidRPr="000D2A6A" w:rsidRDefault="00815082" w:rsidP="00815082">
      <w:pPr>
        <w:spacing w:after="0" w:line="360" w:lineRule="auto"/>
        <w:ind w:left="992"/>
        <w:rPr>
          <w:rFonts w:ascii="Times New Roman" w:hAnsi="Times New Roman"/>
          <w:szCs w:val="16"/>
        </w:rPr>
      </w:pPr>
      <w:r w:rsidRPr="000D2A6A">
        <w:rPr>
          <w:rFonts w:ascii="Times New Roman" w:hAnsi="Times New Roman"/>
          <w:szCs w:val="16"/>
        </w:rPr>
        <w:t xml:space="preserve">Sprzęt przekazano do użytkowania: </w:t>
      </w:r>
      <w:r w:rsidRPr="000D2A6A">
        <w:rPr>
          <w:rFonts w:ascii="Times New Roman" w:hAnsi="Times New Roman"/>
          <w:szCs w:val="16"/>
        </w:rPr>
        <w:tab/>
        <w:t>…………………….</w:t>
      </w:r>
    </w:p>
    <w:p w:rsidR="00815082" w:rsidRPr="000D2A6A" w:rsidRDefault="00815082" w:rsidP="00815082">
      <w:pPr>
        <w:spacing w:after="0" w:line="360" w:lineRule="auto"/>
        <w:ind w:left="992" w:firstLine="708"/>
        <w:rPr>
          <w:rFonts w:ascii="Times New Roman" w:hAnsi="Times New Roman"/>
          <w:sz w:val="14"/>
          <w:szCs w:val="14"/>
        </w:rPr>
      </w:pPr>
      <w:r w:rsidRPr="000D2A6A">
        <w:rPr>
          <w:rFonts w:ascii="Times New Roman" w:hAnsi="Times New Roman"/>
          <w:sz w:val="14"/>
          <w:szCs w:val="14"/>
        </w:rPr>
        <w:t xml:space="preserve">                                                                                                (data)</w:t>
      </w: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rPr>
          <w:rFonts w:ascii="Times New Roman" w:hAnsi="Times New Roman"/>
          <w:szCs w:val="16"/>
        </w:rPr>
      </w:pPr>
    </w:p>
    <w:p w:rsidR="00815082" w:rsidRPr="000D2A6A" w:rsidRDefault="00815082" w:rsidP="00815082">
      <w:pPr>
        <w:spacing w:after="60" w:line="240" w:lineRule="auto"/>
        <w:jc w:val="center"/>
        <w:rPr>
          <w:rFonts w:ascii="Times New Roman" w:hAnsi="Times New Roman"/>
          <w:szCs w:val="16"/>
        </w:rPr>
        <w:sectPr w:rsidR="00815082" w:rsidRPr="000D2A6A" w:rsidSect="00305C3B">
          <w:headerReference w:type="even" r:id="rId13"/>
          <w:headerReference w:type="default" r:id="rId14"/>
          <w:footerReference w:type="default" r:id="rId15"/>
          <w:headerReference w:type="first" r:id="rId16"/>
          <w:footerReference w:type="first" r:id="rId17"/>
          <w:pgSz w:w="11906" w:h="16838"/>
          <w:pgMar w:top="1417" w:right="1416" w:bottom="1417" w:left="1417" w:header="567" w:footer="567" w:gutter="0"/>
          <w:cols w:space="708"/>
          <w:docGrid w:linePitch="360"/>
        </w:sectPr>
      </w:pPr>
    </w:p>
    <w:p w:rsidR="00815082" w:rsidRPr="000D2A6A" w:rsidRDefault="00815082" w:rsidP="00815082">
      <w:pPr>
        <w:spacing w:after="60" w:line="240" w:lineRule="auto"/>
        <w:jc w:val="center"/>
        <w:rPr>
          <w:rFonts w:ascii="Times New Roman" w:hAnsi="Times New Roman"/>
          <w:szCs w:val="16"/>
        </w:rPr>
      </w:pPr>
      <w:r w:rsidRPr="000D2A6A">
        <w:rPr>
          <w:rFonts w:ascii="Times New Roman" w:hAnsi="Times New Roman"/>
          <w:szCs w:val="16"/>
        </w:rPr>
        <w:t>……………………………………………</w:t>
      </w:r>
    </w:p>
    <w:p w:rsidR="00815082" w:rsidRPr="000D2A6A" w:rsidRDefault="00815082" w:rsidP="00815082">
      <w:pPr>
        <w:spacing w:after="60" w:line="240" w:lineRule="auto"/>
        <w:jc w:val="center"/>
        <w:rPr>
          <w:rFonts w:ascii="Times New Roman" w:hAnsi="Times New Roman"/>
          <w:sz w:val="14"/>
          <w:szCs w:val="14"/>
        </w:rPr>
      </w:pPr>
      <w:r w:rsidRPr="000D2A6A">
        <w:rPr>
          <w:rFonts w:ascii="Times New Roman" w:hAnsi="Times New Roman"/>
          <w:sz w:val="14"/>
          <w:szCs w:val="14"/>
        </w:rPr>
        <w:t>(potwierdzenie pracownika działu merytorycznego PUM)</w:t>
      </w:r>
    </w:p>
    <w:p w:rsidR="00815082" w:rsidRDefault="00815082" w:rsidP="00815082">
      <w:pPr>
        <w:spacing w:after="60" w:line="240" w:lineRule="auto"/>
        <w:jc w:val="center"/>
        <w:rPr>
          <w:rFonts w:ascii="Times New Roman" w:hAnsi="Times New Roman"/>
          <w:sz w:val="16"/>
          <w:szCs w:val="16"/>
        </w:rPr>
      </w:pPr>
    </w:p>
    <w:p w:rsidR="00076B58" w:rsidRDefault="00076B58" w:rsidP="00815082">
      <w:pPr>
        <w:spacing w:after="60" w:line="240" w:lineRule="auto"/>
        <w:jc w:val="center"/>
        <w:rPr>
          <w:rFonts w:ascii="Times New Roman" w:hAnsi="Times New Roman"/>
          <w:sz w:val="16"/>
          <w:szCs w:val="16"/>
        </w:rPr>
      </w:pPr>
    </w:p>
    <w:p w:rsidR="00076B58" w:rsidRPr="000D2A6A" w:rsidRDefault="00076B58" w:rsidP="00815082">
      <w:pPr>
        <w:spacing w:after="60" w:line="240" w:lineRule="auto"/>
        <w:jc w:val="center"/>
        <w:rPr>
          <w:rFonts w:ascii="Times New Roman" w:hAnsi="Times New Roman"/>
          <w:sz w:val="16"/>
          <w:szCs w:val="16"/>
        </w:rPr>
      </w:pPr>
    </w:p>
    <w:p w:rsidR="00815082" w:rsidRPr="000D2A6A" w:rsidRDefault="00815082" w:rsidP="00815082">
      <w:pPr>
        <w:spacing w:after="60" w:line="240" w:lineRule="auto"/>
        <w:jc w:val="center"/>
        <w:rPr>
          <w:rFonts w:ascii="Times New Roman" w:hAnsi="Times New Roman"/>
          <w:sz w:val="16"/>
          <w:szCs w:val="16"/>
        </w:rPr>
      </w:pPr>
      <w:r w:rsidRPr="000D2A6A">
        <w:rPr>
          <w:rFonts w:ascii="Times New Roman" w:hAnsi="Times New Roman"/>
          <w:szCs w:val="16"/>
        </w:rPr>
        <w:t>……………………………………………</w:t>
      </w:r>
    </w:p>
    <w:p w:rsidR="00815082" w:rsidRPr="000D2A6A" w:rsidRDefault="00815082" w:rsidP="00815082">
      <w:pPr>
        <w:spacing w:after="0" w:line="360" w:lineRule="auto"/>
        <w:jc w:val="center"/>
        <w:rPr>
          <w:rFonts w:ascii="Times New Roman" w:hAnsi="Times New Roman"/>
          <w:sz w:val="14"/>
          <w:szCs w:val="14"/>
        </w:rPr>
        <w:sectPr w:rsidR="00815082" w:rsidRPr="000D2A6A" w:rsidSect="00305C3B">
          <w:type w:val="continuous"/>
          <w:pgSz w:w="11906" w:h="16838"/>
          <w:pgMar w:top="1417" w:right="1417" w:bottom="1417" w:left="1417" w:header="567" w:footer="567" w:gutter="0"/>
          <w:cols w:num="2" w:space="708"/>
          <w:titlePg/>
          <w:docGrid w:linePitch="360"/>
        </w:sectPr>
      </w:pPr>
      <w:r w:rsidRPr="000D2A6A">
        <w:rPr>
          <w:rFonts w:ascii="Times New Roman" w:hAnsi="Times New Roman"/>
          <w:sz w:val="14"/>
          <w:szCs w:val="14"/>
        </w:rPr>
        <w:t>(podpis kierowni</w:t>
      </w:r>
      <w:r>
        <w:rPr>
          <w:rFonts w:ascii="Times New Roman" w:hAnsi="Times New Roman"/>
          <w:sz w:val="14"/>
          <w:szCs w:val="14"/>
        </w:rPr>
        <w:t>ka jednostki organizacyjnej PUM</w:t>
      </w:r>
    </w:p>
    <w:p w:rsidR="00815082" w:rsidRPr="000D2A6A" w:rsidRDefault="00815082" w:rsidP="004A2622">
      <w:pPr>
        <w:tabs>
          <w:tab w:val="left" w:pos="283"/>
        </w:tabs>
        <w:suppressAutoHyphens/>
        <w:spacing w:after="0" w:line="240" w:lineRule="auto"/>
        <w:rPr>
          <w:rFonts w:ascii="Times New Roman" w:hAnsi="Times New Roman"/>
          <w:sz w:val="20"/>
          <w:szCs w:val="20"/>
        </w:rPr>
      </w:pPr>
    </w:p>
    <w:p w:rsidR="00815082" w:rsidRPr="000D2A6A" w:rsidRDefault="00815082" w:rsidP="00815082">
      <w:pPr>
        <w:tabs>
          <w:tab w:val="left" w:pos="283"/>
        </w:tabs>
        <w:suppressAutoHyphens/>
        <w:spacing w:after="0" w:line="240" w:lineRule="auto"/>
        <w:jc w:val="right"/>
        <w:rPr>
          <w:rFonts w:ascii="Times New Roman" w:hAnsi="Times New Roman"/>
          <w:sz w:val="20"/>
          <w:szCs w:val="20"/>
        </w:rPr>
      </w:pPr>
    </w:p>
    <w:p w:rsidR="00815082" w:rsidRPr="000D2A6A" w:rsidRDefault="00815082" w:rsidP="00815082">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815082" w:rsidRPr="000D2A6A" w:rsidRDefault="00815082" w:rsidP="00815082">
      <w:pPr>
        <w:spacing w:after="60" w:line="240" w:lineRule="auto"/>
        <w:jc w:val="center"/>
        <w:rPr>
          <w:rFonts w:ascii="Times New Roman" w:hAnsi="Times New Roman"/>
          <w:b/>
          <w:color w:val="FF0000"/>
          <w:sz w:val="24"/>
          <w:szCs w:val="24"/>
        </w:rPr>
      </w:pPr>
    </w:p>
    <w:p w:rsidR="00815082" w:rsidRPr="000D2A6A" w:rsidRDefault="00815082" w:rsidP="00815082">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815082" w:rsidRPr="00106E3C" w:rsidRDefault="00815082" w:rsidP="00815082">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77EF5FA6EB4D4E3881D374448B7E463A"/>
          </w:placeholder>
          <w:dataBinding w:prefixMappings="xmlns:ns0='http://purl.org/dc/elements/1.1/' xmlns:ns1='http://schemas.openxmlformats.org/package/2006/metadata/core-properties' " w:xpath="/ns1:coreProperties[1]/ns0:title[1]" w:storeItemID="{6C3C8BC8-F283-45AE-878A-BAB7291924A1}"/>
          <w:text/>
        </w:sdtPr>
        <w:sdtEndPr/>
        <w:sdtContent>
          <w:r w:rsidRPr="00106E3C">
            <w:rPr>
              <w:rFonts w:ascii="Times New Roman" w:hAnsi="Times New Roman"/>
              <w:b/>
              <w:bCs/>
              <w:i/>
              <w:color w:val="0000FF"/>
              <w:sz w:val="32"/>
              <w:szCs w:val="28"/>
            </w:rPr>
            <w:t>Dostawa symulatorów wysokiej wierności dla Centrum Symulacji Medycznych Pomorskiego Uniwersytetu Medycznego w Szczecinie</w:t>
          </w:r>
        </w:sdtContent>
      </w:sdt>
    </w:p>
    <w:sdt>
      <w:sdtPr>
        <w:rPr>
          <w:rFonts w:ascii="Times New Roman" w:hAnsi="Times New Roman"/>
          <w:b/>
          <w:sz w:val="28"/>
          <w:szCs w:val="28"/>
        </w:rPr>
        <w:alias w:val="Sygn. "/>
        <w:tag w:val=""/>
        <w:id w:val="-1746712568"/>
        <w:placeholder>
          <w:docPart w:val="573549E372CA4D5BB08ED775F30F04D3"/>
        </w:placeholder>
        <w:dataBinding w:prefixMappings="xmlns:ns0='http://purl.org/dc/elements/1.1/' xmlns:ns1='http://schemas.openxmlformats.org/package/2006/metadata/core-properties' " w:xpath="/ns1:coreProperties[1]/ns1:contentStatus[1]" w:storeItemID="{6C3C8BC8-F283-45AE-878A-BAB7291924A1}"/>
        <w:text/>
      </w:sdtPr>
      <w:sdtEndPr/>
      <w:sdtContent>
        <w:p w:rsidR="00815082" w:rsidRDefault="00815082" w:rsidP="00815082">
          <w:pPr>
            <w:spacing w:after="0"/>
            <w:jc w:val="center"/>
            <w:rPr>
              <w:rFonts w:ascii="Times New Roman" w:hAnsi="Times New Roman"/>
              <w:b/>
              <w:sz w:val="28"/>
              <w:szCs w:val="28"/>
            </w:rPr>
          </w:pPr>
          <w:r w:rsidRPr="00E84DFD">
            <w:rPr>
              <w:rFonts w:ascii="Times New Roman" w:hAnsi="Times New Roman"/>
              <w:b/>
              <w:sz w:val="28"/>
              <w:szCs w:val="28"/>
            </w:rPr>
            <w:t>DZ-262-</w:t>
          </w:r>
          <w:r>
            <w:rPr>
              <w:rFonts w:ascii="Times New Roman" w:hAnsi="Times New Roman"/>
              <w:b/>
              <w:sz w:val="28"/>
              <w:szCs w:val="28"/>
            </w:rPr>
            <w:t>55</w:t>
          </w:r>
          <w:r w:rsidRPr="00E84DFD">
            <w:rPr>
              <w:rFonts w:ascii="Times New Roman" w:hAnsi="Times New Roman"/>
              <w:b/>
              <w:sz w:val="28"/>
              <w:szCs w:val="28"/>
            </w:rPr>
            <w:t>/2017</w:t>
          </w:r>
        </w:p>
      </w:sdtContent>
    </w:sdt>
    <w:p w:rsidR="00815082" w:rsidRPr="000D2A6A" w:rsidRDefault="00815082" w:rsidP="00815082">
      <w:pPr>
        <w:spacing w:after="60" w:line="240" w:lineRule="auto"/>
        <w:rPr>
          <w:rFonts w:ascii="Times New Roman" w:hAnsi="Times New Roman"/>
          <w:b/>
          <w:sz w:val="24"/>
          <w:szCs w:val="24"/>
        </w:rPr>
      </w:pPr>
    </w:p>
    <w:p w:rsidR="00815082" w:rsidRPr="00076B58" w:rsidRDefault="00815082" w:rsidP="00815082">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815082" w:rsidRPr="000D2A6A" w:rsidRDefault="00815082" w:rsidP="00815082">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t>Szczegółowa oferta cenowa,</w:t>
      </w:r>
    </w:p>
    <w:p w:rsidR="00815082" w:rsidRPr="000D2A6A" w:rsidRDefault="00815082" w:rsidP="00815082">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t>Zestawienie parametrów techniczno-użytkowych przedmiotu zamówienia</w:t>
      </w:r>
    </w:p>
    <w:p w:rsidR="00815082" w:rsidRDefault="00815082" w:rsidP="00815082">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0D2A6A">
        <w:rPr>
          <w:rFonts w:ascii="Times New Roman" w:hAnsi="Times New Roman"/>
          <w:sz w:val="24"/>
          <w:szCs w:val="24"/>
        </w:rPr>
        <w:tab/>
        <w:t>Oświadczenie o warunkach serwisu</w:t>
      </w:r>
    </w:p>
    <w:p w:rsidR="00815082" w:rsidRPr="000D2A6A" w:rsidRDefault="00815082" w:rsidP="00815082">
      <w:pPr>
        <w:spacing w:after="0" w:line="360" w:lineRule="auto"/>
        <w:jc w:val="both"/>
        <w:rPr>
          <w:rFonts w:ascii="Times New Roman" w:hAnsi="Times New Roman"/>
          <w:sz w:val="24"/>
          <w:szCs w:val="24"/>
        </w:rPr>
      </w:pPr>
      <w:r w:rsidRPr="00B60DA6">
        <w:rPr>
          <w:rFonts w:ascii="Times New Roman" w:hAnsi="Times New Roman"/>
          <w:sz w:val="24"/>
          <w:szCs w:val="24"/>
        </w:rPr>
        <w:t>Załącznik nr III D:</w:t>
      </w:r>
      <w:r w:rsidRPr="00B60DA6">
        <w:rPr>
          <w:rFonts w:ascii="Times New Roman" w:hAnsi="Times New Roman"/>
          <w:sz w:val="24"/>
          <w:szCs w:val="24"/>
        </w:rPr>
        <w:tab/>
        <w:t>Zestawienie parametrów technicznych podlegających ocenie</w:t>
      </w:r>
    </w:p>
    <w:p w:rsidR="00815082" w:rsidRPr="000D2A6A" w:rsidRDefault="00815082" w:rsidP="00815082">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815082" w:rsidRPr="000D2A6A" w:rsidRDefault="00815082" w:rsidP="004A2622">
      <w:pPr>
        <w:numPr>
          <w:ilvl w:val="0"/>
          <w:numId w:val="67"/>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815082" w:rsidRDefault="004330E9" w:rsidP="004A2622">
      <w:pPr>
        <w:numPr>
          <w:ilvl w:val="0"/>
          <w:numId w:val="68"/>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00815082" w:rsidRPr="000D2A6A">
        <w:rPr>
          <w:rFonts w:ascii="Times New Roman" w:hAnsi="Times New Roman"/>
          <w:sz w:val="24"/>
          <w:szCs w:val="24"/>
        </w:rPr>
        <w:t>reść niniejszego dokumentu,</w:t>
      </w:r>
    </w:p>
    <w:p w:rsidR="00466758" w:rsidRDefault="00466758" w:rsidP="004A2622">
      <w:pPr>
        <w:numPr>
          <w:ilvl w:val="0"/>
          <w:numId w:val="68"/>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815082" w:rsidRDefault="004330E9" w:rsidP="004A2622">
      <w:pPr>
        <w:numPr>
          <w:ilvl w:val="0"/>
          <w:numId w:val="68"/>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00815082" w:rsidRPr="00466758">
        <w:rPr>
          <w:rFonts w:ascii="Times New Roman" w:hAnsi="Times New Roman"/>
          <w:sz w:val="24"/>
          <w:szCs w:val="24"/>
        </w:rPr>
        <w:t>estawienie parametrów techniczno-użytkowych przedmiotu zamówienia,</w:t>
      </w:r>
    </w:p>
    <w:p w:rsidR="00815082" w:rsidRPr="00466758" w:rsidRDefault="00466758" w:rsidP="004A2622">
      <w:pPr>
        <w:numPr>
          <w:ilvl w:val="0"/>
          <w:numId w:val="68"/>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815082" w:rsidRPr="000D2A6A" w:rsidRDefault="00815082" w:rsidP="004A2622">
      <w:pPr>
        <w:numPr>
          <w:ilvl w:val="0"/>
          <w:numId w:val="69"/>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zakres ilościowy dostaw określa – „Szczegółowa oferta cenowa”.</w:t>
      </w:r>
    </w:p>
    <w:p w:rsidR="00815082" w:rsidRPr="000D2A6A" w:rsidRDefault="00815082" w:rsidP="004A2622">
      <w:pPr>
        <w:numPr>
          <w:ilvl w:val="0"/>
          <w:numId w:val="69"/>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 poinformowania Zamawiającego w formie  pisemnej o dokładnym terminie dostarczenia sprzętu z co najmniej 5 dniowym wyprzedzeniem</w:t>
      </w:r>
      <w:r w:rsidRPr="004330E9">
        <w:rPr>
          <w:rFonts w:ascii="Times New Roman" w:hAnsi="Times New Roman"/>
          <w:sz w:val="24"/>
          <w:szCs w:val="24"/>
          <w:lang w:eastAsia="pl-PL"/>
        </w:rPr>
        <w:t>.</w:t>
      </w:r>
    </w:p>
    <w:p w:rsidR="00815082" w:rsidRPr="000D2A6A" w:rsidRDefault="00815082" w:rsidP="004A2622">
      <w:pPr>
        <w:numPr>
          <w:ilvl w:val="0"/>
          <w:numId w:val="69"/>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dostarczenia przedmiotu zamówienia do miejsca wskazanego</w:t>
      </w:r>
      <w:r w:rsidR="00305C3B">
        <w:rPr>
          <w:rFonts w:ascii="Times New Roman" w:hAnsi="Times New Roman"/>
          <w:sz w:val="24"/>
          <w:szCs w:val="24"/>
        </w:rPr>
        <w:t xml:space="preserve"> przez Zamawiającego (na terenie miasta Szczecin)</w:t>
      </w:r>
      <w:r w:rsidRPr="000D2A6A">
        <w:rPr>
          <w:rFonts w:ascii="Times New Roman" w:hAnsi="Times New Roman"/>
          <w:sz w:val="24"/>
          <w:szCs w:val="24"/>
        </w:rPr>
        <w:t>,</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wniesienia, </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montażu, </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uruchomienia, </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przeszkolenia personelu Zamawiającego w zakresie obsługi dostarczonego sprzętu w zakresie wymaganym w SIWZ, </w:t>
      </w:r>
    </w:p>
    <w:p w:rsidR="00815082" w:rsidRPr="000D2A6A"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dostarczenia Zamawiającemu paszportów technicznych,</w:t>
      </w:r>
    </w:p>
    <w:p w:rsidR="00815082" w:rsidRDefault="00815082" w:rsidP="004A2622">
      <w:pPr>
        <w:numPr>
          <w:ilvl w:val="0"/>
          <w:numId w:val="98"/>
        </w:numPr>
        <w:spacing w:after="0"/>
        <w:ind w:left="709" w:hanging="283"/>
        <w:jc w:val="both"/>
        <w:rPr>
          <w:rFonts w:ascii="Times New Roman" w:hAnsi="Times New Roman"/>
          <w:sz w:val="24"/>
          <w:szCs w:val="24"/>
        </w:rPr>
      </w:pPr>
      <w:r w:rsidRPr="000D2A6A">
        <w:rPr>
          <w:rFonts w:ascii="Times New Roman" w:hAnsi="Times New Roman"/>
          <w:sz w:val="24"/>
          <w:szCs w:val="24"/>
        </w:rPr>
        <w:t>zapewnienia w cenie oferty pokrycia wszystkich kosztów serwisu gwarancyjnego</w:t>
      </w:r>
      <w:r w:rsidR="004330E9">
        <w:rPr>
          <w:rFonts w:ascii="Times New Roman" w:hAnsi="Times New Roman"/>
          <w:sz w:val="24"/>
          <w:szCs w:val="24"/>
        </w:rPr>
        <w:t>,</w:t>
      </w:r>
    </w:p>
    <w:p w:rsidR="00815082" w:rsidRPr="00001BDB" w:rsidRDefault="00815082" w:rsidP="004A2622">
      <w:pPr>
        <w:numPr>
          <w:ilvl w:val="0"/>
          <w:numId w:val="98"/>
        </w:numPr>
        <w:spacing w:after="0"/>
        <w:ind w:left="709" w:hanging="283"/>
        <w:jc w:val="both"/>
        <w:rPr>
          <w:rFonts w:ascii="Times New Roman" w:hAnsi="Times New Roman"/>
          <w:sz w:val="24"/>
          <w:szCs w:val="24"/>
        </w:rPr>
      </w:pPr>
      <w:r>
        <w:rPr>
          <w:rFonts w:ascii="Times New Roman" w:hAnsi="Times New Roman"/>
          <w:sz w:val="24"/>
          <w:szCs w:val="24"/>
        </w:rPr>
        <w:t>zapewnienia</w:t>
      </w:r>
      <w:r w:rsidRPr="00001BDB">
        <w:rPr>
          <w:rFonts w:ascii="Times New Roman" w:hAnsi="Times New Roman"/>
          <w:sz w:val="24"/>
          <w:szCs w:val="24"/>
        </w:rPr>
        <w:t xml:space="preserve"> jednokrotnego przeniesienia symulatorów do siedziby Centrum Symulacji Medycznych PUM wraz z ich powtórnym montażem i uruchomieniem w cenie oferty</w:t>
      </w:r>
      <w:r w:rsidR="004330E9">
        <w:rPr>
          <w:rFonts w:ascii="Times New Roman" w:hAnsi="Times New Roman"/>
          <w:sz w:val="24"/>
          <w:szCs w:val="24"/>
        </w:rPr>
        <w:t>.</w:t>
      </w:r>
    </w:p>
    <w:p w:rsidR="0082050B" w:rsidRPr="004330E9" w:rsidRDefault="0082050B" w:rsidP="0082050B">
      <w:pPr>
        <w:keepNext/>
        <w:tabs>
          <w:tab w:val="left" w:pos="57"/>
          <w:tab w:val="left" w:pos="1560"/>
        </w:tabs>
        <w:spacing w:before="240" w:after="60" w:line="240" w:lineRule="auto"/>
        <w:ind w:left="-283"/>
        <w:jc w:val="center"/>
        <w:outlineLvl w:val="3"/>
        <w:rPr>
          <w:rFonts w:ascii="Times New Roman" w:hAnsi="Times New Roman"/>
          <w:bCs/>
          <w:lang w:eastAsia="pl-PL"/>
        </w:rPr>
      </w:pPr>
    </w:p>
    <w:p w:rsidR="00B467F1" w:rsidRPr="004330E9" w:rsidRDefault="00B467F1" w:rsidP="0082050B">
      <w:pPr>
        <w:keepNext/>
        <w:tabs>
          <w:tab w:val="left" w:pos="57"/>
          <w:tab w:val="left" w:pos="1560"/>
        </w:tabs>
        <w:spacing w:before="240" w:after="60" w:line="240" w:lineRule="auto"/>
        <w:ind w:left="-283"/>
        <w:jc w:val="center"/>
        <w:outlineLvl w:val="3"/>
        <w:rPr>
          <w:rFonts w:ascii="Times New Roman" w:hAnsi="Times New Roman"/>
          <w:bCs/>
          <w:lang w:eastAsia="pl-PL"/>
        </w:rPr>
      </w:pPr>
    </w:p>
    <w:p w:rsidR="0082050B" w:rsidRPr="004330E9" w:rsidRDefault="0082050B" w:rsidP="00EE03A6">
      <w:pPr>
        <w:spacing w:after="120"/>
        <w:rPr>
          <w:rFonts w:ascii="Times New Roman" w:eastAsia="Times New Roman" w:hAnsi="Times New Roman"/>
          <w:sz w:val="24"/>
          <w:szCs w:val="24"/>
          <w:lang w:eastAsia="pl-PL"/>
        </w:rPr>
      </w:pPr>
      <w:bookmarkStart w:id="31" w:name="_OŚWIADCZENIE_O_DYSPONOWANIU"/>
      <w:bookmarkEnd w:id="31"/>
    </w:p>
    <w:sectPr w:rsidR="0082050B" w:rsidRPr="004330E9" w:rsidSect="00292F32">
      <w:headerReference w:type="default" r:id="rId18"/>
      <w:footerReference w:type="even" r:id="rId19"/>
      <w:footerReference w:type="default" r:id="rId20"/>
      <w:headerReference w:type="first" r:id="rId21"/>
      <w:footerReference w:type="first" r:id="rId22"/>
      <w:pgSz w:w="11906" w:h="16838"/>
      <w:pgMar w:top="1135"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3B" w:rsidRDefault="00305C3B" w:rsidP="00B00631">
      <w:pPr>
        <w:spacing w:after="0" w:line="240" w:lineRule="auto"/>
      </w:pPr>
      <w:r>
        <w:separator/>
      </w:r>
    </w:p>
  </w:endnote>
  <w:endnote w:type="continuationSeparator" w:id="0">
    <w:p w:rsidR="00305C3B" w:rsidRDefault="00305C3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rsidP="00305C3B">
    <w:pPr>
      <w:pStyle w:val="Stopka"/>
      <w:jc w:val="center"/>
      <w:rPr>
        <w:rFonts w:eastAsia="Times New Roman"/>
        <w:sz w:val="18"/>
        <w:szCs w:val="18"/>
      </w:rPr>
    </w:pPr>
  </w:p>
  <w:p w:rsidR="00305C3B" w:rsidRPr="00FF7407" w:rsidRDefault="00305C3B" w:rsidP="00305C3B">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305C3B" w:rsidRPr="00E32484" w:rsidRDefault="00305C3B" w:rsidP="00305C3B">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AD6CB9" w:rsidRPr="00AD6CB9">
      <w:rPr>
        <w:rFonts w:eastAsia="Times New Roman"/>
        <w:noProof/>
        <w:sz w:val="18"/>
        <w:szCs w:val="18"/>
      </w:rPr>
      <w:t>38</w:t>
    </w:r>
    <w:r w:rsidRPr="00E32484">
      <w:rPr>
        <w:rFonts w:eastAsia="Times New Roman"/>
        <w:sz w:val="18"/>
        <w:szCs w:val="18"/>
      </w:rPr>
      <w:fldChar w:fldCharType="end"/>
    </w:r>
  </w:p>
  <w:p w:rsidR="00305C3B" w:rsidRDefault="00305C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pPr>
      <w:pStyle w:val="Stopka"/>
    </w:pPr>
    <w:r>
      <w:rPr>
        <w:noProof/>
        <w:lang w:eastAsia="pl-PL"/>
      </w:rPr>
      <w:drawing>
        <wp:anchor distT="0" distB="0" distL="114300" distR="114300" simplePos="0" relativeHeight="251697152" behindDoc="1" locked="0" layoutInCell="1" allowOverlap="1" wp14:anchorId="03644028" wp14:editId="37FDFBF9">
          <wp:simplePos x="0" y="0"/>
          <wp:positionH relativeFrom="margin">
            <wp:posOffset>-734060</wp:posOffset>
          </wp:positionH>
          <wp:positionV relativeFrom="margin">
            <wp:posOffset>9098280</wp:posOffset>
          </wp:positionV>
          <wp:extent cx="7200265" cy="282575"/>
          <wp:effectExtent l="0" t="0" r="0" b="0"/>
          <wp:wrapSquare wrapText="bothSides"/>
          <wp:docPr id="2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rsidP="00DB3FE4">
    <w:pPr>
      <w:pStyle w:val="Stopka"/>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rsidP="00ED6655">
    <w:pPr>
      <w:pStyle w:val="Stopka"/>
      <w:jc w:val="center"/>
      <w:rPr>
        <w:rFonts w:asciiTheme="majorHAnsi" w:eastAsia="Times New Roman" w:hAnsiTheme="majorHAnsi"/>
        <w:sz w:val="18"/>
        <w:szCs w:val="18"/>
      </w:rPr>
    </w:pPr>
  </w:p>
  <w:p w:rsidR="00305C3B" w:rsidRPr="00292F32" w:rsidRDefault="00305C3B" w:rsidP="00292F32">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305C3B" w:rsidRPr="00F04F04" w:rsidRDefault="00305C3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AD6CB9" w:rsidRPr="00AD6CB9">
      <w:rPr>
        <w:rFonts w:asciiTheme="majorHAnsi" w:eastAsia="Times New Roman" w:hAnsiTheme="majorHAnsi"/>
        <w:noProof/>
        <w:sz w:val="18"/>
        <w:szCs w:val="18"/>
      </w:rPr>
      <w:t>44</w:t>
    </w:r>
    <w:r w:rsidRPr="00F04F04">
      <w:rPr>
        <w:rFonts w:asciiTheme="majorHAnsi" w:eastAsia="Times New Roman" w:hAnsiTheme="majorHAnsi"/>
        <w:sz w:val="18"/>
        <w:szCs w:val="18"/>
      </w:rPr>
      <w:fldChar w:fldCharType="end"/>
    </w:r>
  </w:p>
  <w:p w:rsidR="00305C3B" w:rsidRDefault="00305C3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pPr>
      <w:pStyle w:val="Stopka"/>
    </w:pPr>
    <w:r w:rsidRPr="00EF4AFF">
      <w:rPr>
        <w:noProof/>
        <w:lang w:eastAsia="pl-PL"/>
      </w:rPr>
      <w:drawing>
        <wp:anchor distT="0" distB="0" distL="114300" distR="114300" simplePos="0" relativeHeight="251691008" behindDoc="1" locked="0" layoutInCell="1" allowOverlap="1" wp14:anchorId="20CFE59C" wp14:editId="62A8570E">
          <wp:simplePos x="0" y="0"/>
          <wp:positionH relativeFrom="margin">
            <wp:posOffset>-635</wp:posOffset>
          </wp:positionH>
          <wp:positionV relativeFrom="margin">
            <wp:posOffset>9464675</wp:posOffset>
          </wp:positionV>
          <wp:extent cx="6180455" cy="282575"/>
          <wp:effectExtent l="0" t="0" r="0" b="3175"/>
          <wp:wrapSquare wrapText="bothSides"/>
          <wp:docPr id="16"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3B" w:rsidRDefault="00305C3B" w:rsidP="00B00631">
      <w:pPr>
        <w:spacing w:after="0" w:line="240" w:lineRule="auto"/>
      </w:pPr>
      <w:r>
        <w:separator/>
      </w:r>
    </w:p>
  </w:footnote>
  <w:footnote w:type="continuationSeparator" w:id="0">
    <w:p w:rsidR="00305C3B" w:rsidRDefault="00305C3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AD6CB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66" type="#_x0000_t75" style="position:absolute;margin-left:0;margin-top:0;width:338.65pt;height:395.3pt;z-index:-251617280;mso-position-horizontal:center;mso-position-horizontal-relative:margin;mso-position-vertical:center;mso-position-vertical-relative:margin" o:allowincell="f">
          <v:imagedata r:id="rId1" o:title="wieża sz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rsidP="00305C3B">
    <w:pPr>
      <w:pStyle w:val="Nagwek"/>
      <w:tabs>
        <w:tab w:val="left" w:pos="708"/>
      </w:tabs>
      <w:jc w:val="both"/>
      <w:rPr>
        <w:sz w:val="20"/>
        <w:szCs w:val="20"/>
      </w:rPr>
    </w:pPr>
    <w:r>
      <w:rPr>
        <w:noProof/>
        <w:lang w:eastAsia="pl-PL"/>
      </w:rPr>
      <w:drawing>
        <wp:anchor distT="0" distB="0" distL="114300" distR="114300" simplePos="0" relativeHeight="251701248" behindDoc="1" locked="0" layoutInCell="1" allowOverlap="1" wp14:anchorId="0BB6CA4F" wp14:editId="7E7BDDDC">
          <wp:simplePos x="0" y="0"/>
          <wp:positionH relativeFrom="column">
            <wp:posOffset>2717800</wp:posOffset>
          </wp:positionH>
          <wp:positionV relativeFrom="paragraph">
            <wp:posOffset>186055</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700224" behindDoc="1" locked="0" layoutInCell="1" allowOverlap="1" wp14:anchorId="70FB44B8" wp14:editId="72883429">
          <wp:simplePos x="0" y="0"/>
          <wp:positionH relativeFrom="column">
            <wp:posOffset>3989705</wp:posOffset>
          </wp:positionH>
          <wp:positionV relativeFrom="paragraph">
            <wp:posOffset>57150</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eastAsia="pl-PL"/>
      </w:rPr>
      <w:drawing>
        <wp:inline distT="0" distB="0" distL="0" distR="0" wp14:anchorId="6E4609B2" wp14:editId="0FEED4CC">
          <wp:extent cx="1759585" cy="831215"/>
          <wp:effectExtent l="0" t="0" r="0" b="6985"/>
          <wp:docPr id="20" name="Obraz 20"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Pr>
        <w:sz w:val="20"/>
        <w:szCs w:val="20"/>
      </w:rPr>
      <w:tab/>
    </w:r>
  </w:p>
  <w:p w:rsidR="00305C3B" w:rsidRPr="00FF7407" w:rsidRDefault="00305C3B" w:rsidP="00305C3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Default="00305C3B">
    <w:pPr>
      <w:pStyle w:val="Nagwek"/>
    </w:pPr>
    <w:r>
      <w:rPr>
        <w:noProof/>
        <w:lang w:eastAsia="pl-PL"/>
      </w:rPr>
      <w:drawing>
        <wp:anchor distT="0" distB="0" distL="114300" distR="114300" simplePos="0" relativeHeight="251696128" behindDoc="0" locked="0" layoutInCell="1" allowOverlap="1" wp14:anchorId="58665593" wp14:editId="68EDBC78">
          <wp:simplePos x="0" y="0"/>
          <wp:positionH relativeFrom="margin">
            <wp:posOffset>-734060</wp:posOffset>
          </wp:positionH>
          <wp:positionV relativeFrom="margin">
            <wp:posOffset>-584200</wp:posOffset>
          </wp:positionV>
          <wp:extent cx="7200265" cy="1329055"/>
          <wp:effectExtent l="0" t="0" r="0" b="0"/>
          <wp:wrapSquare wrapText="bothSides"/>
          <wp:docPr id="21" name="Obraz 2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CB9">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65" type="#_x0000_t75" style="position:absolute;margin-left:0;margin-top:0;width:338.65pt;height:395.3pt;z-index:-251618304;mso-position-horizontal:center;mso-position-horizontal-relative:margin;mso-position-vertical:center;mso-position-vertical-relative:margin" o:allowincell="f">
          <v:imagedata r:id="rId2" o:title="wieża szar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Pr="00292F32" w:rsidRDefault="00305C3B" w:rsidP="00292F32">
    <w:pPr>
      <w:pStyle w:val="Nagwek"/>
      <w:tabs>
        <w:tab w:val="clear" w:pos="4536"/>
        <w:tab w:val="clear" w:pos="9072"/>
      </w:tabs>
      <w:jc w:val="both"/>
      <w:rPr>
        <w:sz w:val="20"/>
        <w:szCs w:val="20"/>
      </w:rPr>
    </w:pPr>
    <w:r w:rsidRPr="00DB3FE4">
      <w:rPr>
        <w:sz w:val="20"/>
        <w:szCs w:val="20"/>
      </w:rPr>
      <w:tab/>
    </w:r>
    <w:r w:rsidRPr="00292F32">
      <w:rPr>
        <w:noProof/>
        <w:sz w:val="20"/>
        <w:szCs w:val="20"/>
        <w:lang w:eastAsia="pl-PL"/>
      </w:rPr>
      <w:drawing>
        <wp:anchor distT="0" distB="0" distL="114300" distR="114300" simplePos="0" relativeHeight="251694080" behindDoc="1" locked="0" layoutInCell="1" allowOverlap="1" wp14:anchorId="4ED9623A" wp14:editId="049A1854">
          <wp:simplePos x="0" y="0"/>
          <wp:positionH relativeFrom="column">
            <wp:posOffset>2717800</wp:posOffset>
          </wp:positionH>
          <wp:positionV relativeFrom="paragraph">
            <wp:posOffset>186055</wp:posOffset>
          </wp:positionV>
          <wp:extent cx="392430" cy="457200"/>
          <wp:effectExtent l="0" t="0" r="7620" b="0"/>
          <wp:wrapTight wrapText="bothSides">
            <wp:wrapPolygon edited="0">
              <wp:start x="0" y="0"/>
              <wp:lineTo x="0" y="20700"/>
              <wp:lineTo x="20971" y="20700"/>
              <wp:lineTo x="20971" y="0"/>
              <wp:lineTo x="0" y="0"/>
            </wp:wrapPolygon>
          </wp:wrapTight>
          <wp:docPr id="13" name="Obraz 13"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292F32">
      <w:rPr>
        <w:noProof/>
        <w:sz w:val="20"/>
        <w:szCs w:val="20"/>
        <w:lang w:eastAsia="pl-PL"/>
      </w:rPr>
      <w:drawing>
        <wp:anchor distT="0" distB="0" distL="114300" distR="114300" simplePos="0" relativeHeight="251693056" behindDoc="1" locked="0" layoutInCell="1" allowOverlap="1" wp14:anchorId="26A3FD0C" wp14:editId="7C2F877A">
          <wp:simplePos x="0" y="0"/>
          <wp:positionH relativeFrom="column">
            <wp:posOffset>3989705</wp:posOffset>
          </wp:positionH>
          <wp:positionV relativeFrom="paragraph">
            <wp:posOffset>57150</wp:posOffset>
          </wp:positionV>
          <wp:extent cx="2346325" cy="685800"/>
          <wp:effectExtent l="0" t="0" r="0" b="0"/>
          <wp:wrapTight wrapText="bothSides">
            <wp:wrapPolygon edited="0">
              <wp:start x="0" y="0"/>
              <wp:lineTo x="0" y="21000"/>
              <wp:lineTo x="21395" y="21000"/>
              <wp:lineTo x="21395" y="0"/>
              <wp:lineTo x="0" y="0"/>
            </wp:wrapPolygon>
          </wp:wrapTight>
          <wp:docPr id="8" name="Obraz 8"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r w:rsidRPr="00292F32">
      <w:rPr>
        <w:noProof/>
        <w:sz w:val="20"/>
        <w:szCs w:val="20"/>
        <w:lang w:eastAsia="pl-PL"/>
      </w:rPr>
      <w:drawing>
        <wp:inline distT="0" distB="0" distL="0" distR="0" wp14:anchorId="466D5685" wp14:editId="6B9D0840">
          <wp:extent cx="1759585" cy="831215"/>
          <wp:effectExtent l="0" t="0" r="0" b="6985"/>
          <wp:docPr id="3" name="Obraz 3"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292F32">
      <w:rPr>
        <w:sz w:val="20"/>
        <w:szCs w:val="20"/>
      </w:rPr>
      <w:tab/>
    </w:r>
  </w:p>
  <w:p w:rsidR="00305C3B" w:rsidRPr="00DB3FE4" w:rsidRDefault="00305C3B" w:rsidP="00DB3FE4">
    <w:pPr>
      <w:pStyle w:val="Nagwek"/>
      <w:tabs>
        <w:tab w:val="clear" w:pos="4536"/>
        <w:tab w:val="clear" w:pos="9072"/>
      </w:tabs>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B" w:rsidRPr="00EF4AFF" w:rsidRDefault="00305C3B" w:rsidP="00EF4AFF">
    <w:pPr>
      <w:pStyle w:val="Nagwek"/>
    </w:pPr>
    <w:r w:rsidRPr="00EF4AFF">
      <w:tab/>
    </w:r>
  </w:p>
  <w:p w:rsidR="00305C3B" w:rsidRDefault="00305C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1083A34"/>
    <w:multiLevelType w:val="hybridMultilevel"/>
    <w:tmpl w:val="4BCE8C5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01B1236E"/>
    <w:multiLevelType w:val="hybridMultilevel"/>
    <w:tmpl w:val="D7E27C44"/>
    <w:lvl w:ilvl="0" w:tplc="0415000F">
      <w:start w:val="1"/>
      <w:numFmt w:val="decimal"/>
      <w:lvlText w:val="%1."/>
      <w:lvlJc w:val="left"/>
      <w:pPr>
        <w:tabs>
          <w:tab w:val="num" w:pos="720"/>
        </w:tabs>
        <w:ind w:left="720" w:hanging="360"/>
      </w:pPr>
    </w:lvl>
    <w:lvl w:ilvl="1" w:tplc="7504ADA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24D7763"/>
    <w:multiLevelType w:val="singleLevel"/>
    <w:tmpl w:val="0415000F"/>
    <w:lvl w:ilvl="0">
      <w:start w:val="1"/>
      <w:numFmt w:val="decimal"/>
      <w:lvlText w:val="%1."/>
      <w:lvlJc w:val="left"/>
      <w:pPr>
        <w:tabs>
          <w:tab w:val="num" w:pos="360"/>
        </w:tabs>
        <w:ind w:left="360" w:hanging="360"/>
      </w:pPr>
    </w:lvl>
  </w:abstractNum>
  <w:abstractNum w:abstractNumId="11">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6162247"/>
    <w:multiLevelType w:val="hybridMultilevel"/>
    <w:tmpl w:val="58461100"/>
    <w:lvl w:ilvl="0" w:tplc="04150011">
      <w:start w:val="1"/>
      <w:numFmt w:val="decimal"/>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17">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23D5603"/>
    <w:multiLevelType w:val="hybridMultilevel"/>
    <w:tmpl w:val="3F5AD014"/>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155B0472"/>
    <w:multiLevelType w:val="hybridMultilevel"/>
    <w:tmpl w:val="607CFBB2"/>
    <w:lvl w:ilvl="0" w:tplc="9C063AA8">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9">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nsid w:val="233973F5"/>
    <w:multiLevelType w:val="hybridMultilevel"/>
    <w:tmpl w:val="685623E4"/>
    <w:lvl w:ilvl="0" w:tplc="0415000F">
      <w:start w:val="1"/>
      <w:numFmt w:val="decimal"/>
      <w:lvlText w:val="%1."/>
      <w:lvlJc w:val="left"/>
      <w:pPr>
        <w:tabs>
          <w:tab w:val="num" w:pos="720"/>
        </w:tabs>
        <w:ind w:left="720" w:hanging="360"/>
      </w:pPr>
    </w:lvl>
    <w:lvl w:ilvl="1" w:tplc="EE5E4AF6">
      <w:start w:val="1"/>
      <w:numFmt w:val="lowerLetter"/>
      <w:lvlText w:val="%2)"/>
      <w:lvlJc w:val="left"/>
      <w:pPr>
        <w:tabs>
          <w:tab w:val="num" w:pos="1070"/>
        </w:tabs>
        <w:ind w:left="10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DDE5E5E"/>
    <w:multiLevelType w:val="hybridMultilevel"/>
    <w:tmpl w:val="0F5A585A"/>
    <w:lvl w:ilvl="0" w:tplc="03AC588E">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E441E0B"/>
    <w:multiLevelType w:val="hybridMultilevel"/>
    <w:tmpl w:val="958A7632"/>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1C677A"/>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4">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nsid w:val="34D92230"/>
    <w:multiLevelType w:val="singleLevel"/>
    <w:tmpl w:val="AAC25498"/>
    <w:lvl w:ilvl="0">
      <w:start w:val="1"/>
      <w:numFmt w:val="decimal"/>
      <w:lvlText w:val="%1."/>
      <w:lvlJc w:val="left"/>
      <w:pPr>
        <w:tabs>
          <w:tab w:val="num" w:pos="360"/>
        </w:tabs>
        <w:ind w:left="360" w:hanging="360"/>
      </w:pPr>
      <w:rPr>
        <w:color w:val="auto"/>
      </w:rPr>
    </w:lvl>
  </w:abstractNum>
  <w:abstractNum w:abstractNumId="56">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9">
    <w:nsid w:val="461A1E7F"/>
    <w:multiLevelType w:val="singleLevel"/>
    <w:tmpl w:val="D5E8CFB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6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BFE163E"/>
    <w:multiLevelType w:val="multilevel"/>
    <w:tmpl w:val="10722784"/>
    <w:lvl w:ilvl="0">
      <w:start w:val="1"/>
      <w:numFmt w:val="decimal"/>
      <w:lvlText w:val="%1)"/>
      <w:lvlJc w:val="left"/>
      <w:pPr>
        <w:tabs>
          <w:tab w:val="num" w:pos="765"/>
        </w:tabs>
        <w:ind w:left="765" w:hanging="360"/>
      </w:pPr>
      <w:rPr>
        <w:b w:val="0"/>
      </w:rPr>
    </w:lvl>
    <w:lvl w:ilvl="1">
      <w:start w:val="1"/>
      <w:numFmt w:val="decimal"/>
      <w:lvlText w:val="%2)"/>
      <w:lvlJc w:val="left"/>
      <w:pPr>
        <w:tabs>
          <w:tab w:val="num" w:pos="1353"/>
        </w:tabs>
        <w:ind w:left="1353" w:hanging="360"/>
      </w:p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92F33A4"/>
    <w:multiLevelType w:val="hybridMultilevel"/>
    <w:tmpl w:val="9F02A5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95E2BDE"/>
    <w:multiLevelType w:val="singleLevel"/>
    <w:tmpl w:val="00000030"/>
    <w:lvl w:ilvl="0">
      <w:start w:val="1"/>
      <w:numFmt w:val="decimal"/>
      <w:lvlText w:val="%1)"/>
      <w:lvlJc w:val="left"/>
      <w:pPr>
        <w:tabs>
          <w:tab w:val="num" w:pos="1065"/>
        </w:tabs>
        <w:ind w:left="1065" w:hanging="360"/>
      </w:pPr>
    </w:lvl>
  </w:abstractNum>
  <w:abstractNum w:abstractNumId="7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5427191"/>
    <w:multiLevelType w:val="hybridMultilevel"/>
    <w:tmpl w:val="DA5C7E62"/>
    <w:lvl w:ilvl="0" w:tplc="0415000F">
      <w:start w:val="1"/>
      <w:numFmt w:val="decimal"/>
      <w:lvlText w:val="%1."/>
      <w:lvlJc w:val="left"/>
      <w:pPr>
        <w:tabs>
          <w:tab w:val="num" w:pos="720"/>
        </w:tabs>
        <w:ind w:left="720" w:hanging="360"/>
      </w:pPr>
    </w:lvl>
    <w:lvl w:ilvl="1" w:tplc="F4CCF2A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689D1821"/>
    <w:multiLevelType w:val="hybridMultilevel"/>
    <w:tmpl w:val="DD92CD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6AFF035D"/>
    <w:multiLevelType w:val="singleLevel"/>
    <w:tmpl w:val="D0AE3E5E"/>
    <w:lvl w:ilvl="0">
      <w:start w:val="1"/>
      <w:numFmt w:val="decimal"/>
      <w:lvlText w:val="%1."/>
      <w:lvlJc w:val="left"/>
      <w:pPr>
        <w:tabs>
          <w:tab w:val="num" w:pos="360"/>
        </w:tabs>
        <w:ind w:left="360" w:hanging="360"/>
      </w:pPr>
      <w:rPr>
        <w:b w:val="0"/>
      </w:rPr>
    </w:lvl>
  </w:abstractNum>
  <w:abstractNum w:abstractNumId="8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6E0348CC"/>
    <w:multiLevelType w:val="hybridMultilevel"/>
    <w:tmpl w:val="0300622A"/>
    <w:lvl w:ilvl="0" w:tplc="AA32A9B0">
      <w:start w:val="1"/>
      <w:numFmt w:val="upperRoman"/>
      <w:lvlText w:val="%1."/>
      <w:lvlJc w:val="righ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3">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6">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5"/>
  </w:num>
  <w:num w:numId="3">
    <w:abstractNumId w:val="75"/>
  </w:num>
  <w:num w:numId="4">
    <w:abstractNumId w:val="58"/>
  </w:num>
  <w:num w:numId="5">
    <w:abstractNumId w:val="90"/>
  </w:num>
  <w:num w:numId="6">
    <w:abstractNumId w:val="67"/>
  </w:num>
  <w:num w:numId="7">
    <w:abstractNumId w:val="26"/>
  </w:num>
  <w:num w:numId="8">
    <w:abstractNumId w:val="35"/>
  </w:num>
  <w:num w:numId="9">
    <w:abstractNumId w:val="25"/>
  </w:num>
  <w:num w:numId="10">
    <w:abstractNumId w:val="28"/>
  </w:num>
  <w:num w:numId="11">
    <w:abstractNumId w:val="95"/>
  </w:num>
  <w:num w:numId="12">
    <w:abstractNumId w:val="72"/>
  </w:num>
  <w:num w:numId="13">
    <w:abstractNumId w:val="43"/>
  </w:num>
  <w:num w:numId="14">
    <w:abstractNumId w:val="1"/>
  </w:num>
  <w:num w:numId="15">
    <w:abstractNumId w:val="2"/>
  </w:num>
  <w:num w:numId="16">
    <w:abstractNumId w:val="6"/>
  </w:num>
  <w:num w:numId="17">
    <w:abstractNumId w:val="7"/>
  </w:num>
  <w:num w:numId="18">
    <w:abstractNumId w:val="70"/>
  </w:num>
  <w:num w:numId="19">
    <w:abstractNumId w:val="64"/>
  </w:num>
  <w:num w:numId="20">
    <w:abstractNumId w:val="56"/>
  </w:num>
  <w:num w:numId="21">
    <w:abstractNumId w:val="13"/>
  </w:num>
  <w:num w:numId="22">
    <w:abstractNumId w:val="83"/>
  </w:num>
  <w:num w:numId="23">
    <w:abstractNumId w:val="93"/>
  </w:num>
  <w:num w:numId="24">
    <w:abstractNumId w:val="19"/>
  </w:num>
  <w:num w:numId="25">
    <w:abstractNumId w:val="36"/>
  </w:num>
  <w:num w:numId="26">
    <w:abstractNumId w:val="54"/>
  </w:num>
  <w:num w:numId="27">
    <w:abstractNumId w:val="81"/>
  </w:num>
  <w:num w:numId="28">
    <w:abstractNumId w:val="88"/>
  </w:num>
  <w:num w:numId="29">
    <w:abstractNumId w:val="78"/>
  </w:num>
  <w:num w:numId="30">
    <w:abstractNumId w:val="17"/>
  </w:num>
  <w:num w:numId="31">
    <w:abstractNumId w:val="50"/>
  </w:num>
  <w:num w:numId="32">
    <w:abstractNumId w:val="60"/>
  </w:num>
  <w:num w:numId="33">
    <w:abstractNumId w:val="33"/>
  </w:num>
  <w:num w:numId="34">
    <w:abstractNumId w:val="79"/>
  </w:num>
  <w:num w:numId="35">
    <w:abstractNumId w:val="44"/>
  </w:num>
  <w:num w:numId="36">
    <w:abstractNumId w:val="87"/>
  </w:num>
  <w:num w:numId="37">
    <w:abstractNumId w:val="89"/>
  </w:num>
  <w:num w:numId="38">
    <w:abstractNumId w:val="71"/>
  </w:num>
  <w:num w:numId="39">
    <w:abstractNumId w:val="51"/>
  </w:num>
  <w:num w:numId="40">
    <w:abstractNumId w:val="12"/>
  </w:num>
  <w:num w:numId="41">
    <w:abstractNumId w:val="66"/>
  </w:num>
  <w:num w:numId="42">
    <w:abstractNumId w:val="15"/>
  </w:num>
  <w:num w:numId="43">
    <w:abstractNumId w:val="96"/>
  </w:num>
  <w:num w:numId="44">
    <w:abstractNumId w:val="73"/>
  </w:num>
  <w:num w:numId="45">
    <w:abstractNumId w:val="57"/>
  </w:num>
  <w:num w:numId="46">
    <w:abstractNumId w:val="37"/>
  </w:num>
  <w:num w:numId="47">
    <w:abstractNumId w:val="39"/>
  </w:num>
  <w:num w:numId="48">
    <w:abstractNumId w:val="29"/>
  </w:num>
  <w:num w:numId="49">
    <w:abstractNumId w:val="41"/>
  </w:num>
  <w:num w:numId="50">
    <w:abstractNumId w:val="94"/>
  </w:num>
  <w:num w:numId="51">
    <w:abstractNumId w:val="76"/>
  </w:num>
  <w:num w:numId="52">
    <w:abstractNumId w:val="23"/>
  </w:num>
  <w:num w:numId="53">
    <w:abstractNumId w:val="46"/>
  </w:num>
  <w:num w:numId="54">
    <w:abstractNumId w:val="32"/>
  </w:num>
  <w:num w:numId="55">
    <w:abstractNumId w:val="49"/>
  </w:num>
  <w:num w:numId="56">
    <w:abstractNumId w:val="31"/>
  </w:num>
  <w:num w:numId="57">
    <w:abstractNumId w:val="24"/>
  </w:num>
  <w:num w:numId="58">
    <w:abstractNumId w:val="22"/>
  </w:num>
  <w:num w:numId="59">
    <w:abstractNumId w:val="14"/>
  </w:num>
  <w:num w:numId="60">
    <w:abstractNumId w:val="61"/>
  </w:num>
  <w:num w:numId="61">
    <w:abstractNumId w:val="35"/>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2"/>
  </w:num>
  <w:num w:numId="63">
    <w:abstractNumId w:val="97"/>
  </w:num>
  <w:num w:numId="64">
    <w:abstractNumId w:val="18"/>
  </w:num>
  <w:num w:numId="65">
    <w:abstractNumId w:val="20"/>
  </w:num>
  <w:num w:numId="66">
    <w:abstractNumId w:val="34"/>
  </w:num>
  <w:num w:numId="67">
    <w:abstractNumId w:val="21"/>
  </w:num>
  <w:num w:numId="68">
    <w:abstractNumId w:val="84"/>
  </w:num>
  <w:num w:numId="69">
    <w:abstractNumId w:val="98"/>
  </w:num>
  <w:num w:numId="70">
    <w:abstractNumId w:val="42"/>
  </w:num>
  <w:num w:numId="71">
    <w:abstractNumId w:val="27"/>
  </w:num>
  <w:num w:numId="72">
    <w:abstractNumId w:val="45"/>
  </w:num>
  <w:num w:numId="73">
    <w:abstractNumId w:val="74"/>
  </w:num>
  <w:num w:numId="74">
    <w:abstractNumId w:val="5"/>
  </w:num>
  <w:num w:numId="75">
    <w:abstractNumId w:val="11"/>
  </w:num>
  <w:num w:numId="76">
    <w:abstractNumId w:val="92"/>
  </w:num>
  <w:num w:numId="77">
    <w:abstractNumId w:val="53"/>
  </w:num>
  <w:num w:numId="78">
    <w:abstractNumId w:val="82"/>
  </w:num>
  <w:num w:numId="79">
    <w:abstractNumId w:val="10"/>
  </w:num>
  <w:num w:numId="80">
    <w:abstractNumId w:val="55"/>
    <w:lvlOverride w:ilvl="0">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num>
  <w:num w:numId="8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num>
  <w:num w:numId="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num>
  <w:num w:numId="93">
    <w:abstractNumId w:val="80"/>
  </w:num>
  <w:num w:numId="94">
    <w:abstractNumId w:val="47"/>
  </w:num>
  <w:num w:numId="95">
    <w:abstractNumId w:val="48"/>
  </w:num>
  <w:num w:numId="96">
    <w:abstractNumId w:val="86"/>
  </w:num>
  <w:num w:numId="97">
    <w:abstractNumId w:val="16"/>
  </w:num>
  <w:num w:numId="98">
    <w:abstractNumId w:val="69"/>
  </w:num>
  <w:num w:numId="99">
    <w:abstractNumId w:va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hdrShapeDefaults>
    <o:shapedefaults v:ext="edit" spidmax="216067"/>
    <o:shapelayout v:ext="edit">
      <o:idmap v:ext="edit" data="21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34D4"/>
    <w:rsid w:val="0004410B"/>
    <w:rsid w:val="00046F98"/>
    <w:rsid w:val="00052800"/>
    <w:rsid w:val="000579DE"/>
    <w:rsid w:val="0006070B"/>
    <w:rsid w:val="000702E7"/>
    <w:rsid w:val="00071BCB"/>
    <w:rsid w:val="00075DE3"/>
    <w:rsid w:val="00076B58"/>
    <w:rsid w:val="00085ECA"/>
    <w:rsid w:val="000A45A8"/>
    <w:rsid w:val="000A5251"/>
    <w:rsid w:val="000E4791"/>
    <w:rsid w:val="000F3EEC"/>
    <w:rsid w:val="000F5252"/>
    <w:rsid w:val="000F5E15"/>
    <w:rsid w:val="00106150"/>
    <w:rsid w:val="00107C05"/>
    <w:rsid w:val="001110EE"/>
    <w:rsid w:val="00115A31"/>
    <w:rsid w:val="00116776"/>
    <w:rsid w:val="0012644B"/>
    <w:rsid w:val="0012784D"/>
    <w:rsid w:val="00131831"/>
    <w:rsid w:val="00132FF3"/>
    <w:rsid w:val="00143177"/>
    <w:rsid w:val="00147456"/>
    <w:rsid w:val="00154212"/>
    <w:rsid w:val="00154C21"/>
    <w:rsid w:val="0016322C"/>
    <w:rsid w:val="00164B91"/>
    <w:rsid w:val="001753A2"/>
    <w:rsid w:val="001767A8"/>
    <w:rsid w:val="00180B09"/>
    <w:rsid w:val="00181EDB"/>
    <w:rsid w:val="001928F1"/>
    <w:rsid w:val="00192A07"/>
    <w:rsid w:val="00194523"/>
    <w:rsid w:val="001A0883"/>
    <w:rsid w:val="001A0EDD"/>
    <w:rsid w:val="001B1714"/>
    <w:rsid w:val="001B313D"/>
    <w:rsid w:val="001D54ED"/>
    <w:rsid w:val="001D5B93"/>
    <w:rsid w:val="001D72DA"/>
    <w:rsid w:val="001F2B97"/>
    <w:rsid w:val="00200D2B"/>
    <w:rsid w:val="0020347B"/>
    <w:rsid w:val="002044EC"/>
    <w:rsid w:val="002063DB"/>
    <w:rsid w:val="00206A91"/>
    <w:rsid w:val="00211354"/>
    <w:rsid w:val="00211AE5"/>
    <w:rsid w:val="002121FD"/>
    <w:rsid w:val="00212AAD"/>
    <w:rsid w:val="00223BE5"/>
    <w:rsid w:val="00226827"/>
    <w:rsid w:val="00226CD1"/>
    <w:rsid w:val="002320FF"/>
    <w:rsid w:val="00240D4B"/>
    <w:rsid w:val="002436EB"/>
    <w:rsid w:val="00247CCF"/>
    <w:rsid w:val="00257C48"/>
    <w:rsid w:val="00265882"/>
    <w:rsid w:val="002724E1"/>
    <w:rsid w:val="00276C39"/>
    <w:rsid w:val="00280C24"/>
    <w:rsid w:val="0028291A"/>
    <w:rsid w:val="00283D20"/>
    <w:rsid w:val="0029075F"/>
    <w:rsid w:val="00292F32"/>
    <w:rsid w:val="002B3417"/>
    <w:rsid w:val="002B3E98"/>
    <w:rsid w:val="002B5C95"/>
    <w:rsid w:val="002C46BA"/>
    <w:rsid w:val="002C6761"/>
    <w:rsid w:val="002D17B4"/>
    <w:rsid w:val="002D48EC"/>
    <w:rsid w:val="002D7473"/>
    <w:rsid w:val="002E4612"/>
    <w:rsid w:val="002F1206"/>
    <w:rsid w:val="002F2DFB"/>
    <w:rsid w:val="002F6A55"/>
    <w:rsid w:val="003019BB"/>
    <w:rsid w:val="00305C3B"/>
    <w:rsid w:val="00307C46"/>
    <w:rsid w:val="0031028E"/>
    <w:rsid w:val="00313B1F"/>
    <w:rsid w:val="00316FA9"/>
    <w:rsid w:val="00324647"/>
    <w:rsid w:val="00325713"/>
    <w:rsid w:val="00326D3B"/>
    <w:rsid w:val="003279B7"/>
    <w:rsid w:val="003333F1"/>
    <w:rsid w:val="00340D25"/>
    <w:rsid w:val="00340EE5"/>
    <w:rsid w:val="00346004"/>
    <w:rsid w:val="0034689D"/>
    <w:rsid w:val="00346979"/>
    <w:rsid w:val="003502DC"/>
    <w:rsid w:val="00355585"/>
    <w:rsid w:val="00356F92"/>
    <w:rsid w:val="00367DBC"/>
    <w:rsid w:val="00376E45"/>
    <w:rsid w:val="003922FA"/>
    <w:rsid w:val="00392B0E"/>
    <w:rsid w:val="00394192"/>
    <w:rsid w:val="00394665"/>
    <w:rsid w:val="003A26E3"/>
    <w:rsid w:val="003A674D"/>
    <w:rsid w:val="003B04EB"/>
    <w:rsid w:val="003B629B"/>
    <w:rsid w:val="003B722C"/>
    <w:rsid w:val="003C19AB"/>
    <w:rsid w:val="003C7F2D"/>
    <w:rsid w:val="003E5FD6"/>
    <w:rsid w:val="003F02B6"/>
    <w:rsid w:val="003F1D3A"/>
    <w:rsid w:val="003F240A"/>
    <w:rsid w:val="004056D2"/>
    <w:rsid w:val="00410B79"/>
    <w:rsid w:val="00411F87"/>
    <w:rsid w:val="00413609"/>
    <w:rsid w:val="004232CF"/>
    <w:rsid w:val="00423E09"/>
    <w:rsid w:val="0042788E"/>
    <w:rsid w:val="00430D9A"/>
    <w:rsid w:val="004330E9"/>
    <w:rsid w:val="004415D9"/>
    <w:rsid w:val="00442337"/>
    <w:rsid w:val="004434BA"/>
    <w:rsid w:val="00443C71"/>
    <w:rsid w:val="00451B73"/>
    <w:rsid w:val="00462E8A"/>
    <w:rsid w:val="004650A8"/>
    <w:rsid w:val="0046586A"/>
    <w:rsid w:val="00466758"/>
    <w:rsid w:val="00471248"/>
    <w:rsid w:val="00475465"/>
    <w:rsid w:val="00476113"/>
    <w:rsid w:val="004774F9"/>
    <w:rsid w:val="00480F9B"/>
    <w:rsid w:val="00486A0C"/>
    <w:rsid w:val="004A2622"/>
    <w:rsid w:val="004C34F9"/>
    <w:rsid w:val="004C3823"/>
    <w:rsid w:val="004C7D55"/>
    <w:rsid w:val="004D20C2"/>
    <w:rsid w:val="004D62C6"/>
    <w:rsid w:val="004D67C7"/>
    <w:rsid w:val="004D7419"/>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5EB2"/>
    <w:rsid w:val="00541000"/>
    <w:rsid w:val="00542936"/>
    <w:rsid w:val="00543650"/>
    <w:rsid w:val="00550CB9"/>
    <w:rsid w:val="005562DC"/>
    <w:rsid w:val="00566BA2"/>
    <w:rsid w:val="005702B1"/>
    <w:rsid w:val="005818E0"/>
    <w:rsid w:val="00581A40"/>
    <w:rsid w:val="00584938"/>
    <w:rsid w:val="00585F05"/>
    <w:rsid w:val="0058759B"/>
    <w:rsid w:val="0059743A"/>
    <w:rsid w:val="005A01A2"/>
    <w:rsid w:val="005A20E8"/>
    <w:rsid w:val="005A57D8"/>
    <w:rsid w:val="005A5C89"/>
    <w:rsid w:val="005A5E0A"/>
    <w:rsid w:val="005B69F9"/>
    <w:rsid w:val="005C4E2F"/>
    <w:rsid w:val="005D0029"/>
    <w:rsid w:val="005D6392"/>
    <w:rsid w:val="005D6646"/>
    <w:rsid w:val="005D671C"/>
    <w:rsid w:val="005D74ED"/>
    <w:rsid w:val="005E196E"/>
    <w:rsid w:val="005F05D5"/>
    <w:rsid w:val="005F377F"/>
    <w:rsid w:val="005F3890"/>
    <w:rsid w:val="00606B46"/>
    <w:rsid w:val="00606DD9"/>
    <w:rsid w:val="00621D37"/>
    <w:rsid w:val="00633C6E"/>
    <w:rsid w:val="00650A70"/>
    <w:rsid w:val="006577F1"/>
    <w:rsid w:val="00662AC1"/>
    <w:rsid w:val="00665446"/>
    <w:rsid w:val="0067170D"/>
    <w:rsid w:val="00672AE7"/>
    <w:rsid w:val="00685669"/>
    <w:rsid w:val="006933C8"/>
    <w:rsid w:val="00693B38"/>
    <w:rsid w:val="00696231"/>
    <w:rsid w:val="00696A65"/>
    <w:rsid w:val="006A6910"/>
    <w:rsid w:val="006A7B41"/>
    <w:rsid w:val="006B1502"/>
    <w:rsid w:val="006B1DD3"/>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73E0"/>
    <w:rsid w:val="0073758F"/>
    <w:rsid w:val="007375A1"/>
    <w:rsid w:val="00740430"/>
    <w:rsid w:val="00741A73"/>
    <w:rsid w:val="00742D17"/>
    <w:rsid w:val="00744E9D"/>
    <w:rsid w:val="00745A4B"/>
    <w:rsid w:val="007462DF"/>
    <w:rsid w:val="00754BA4"/>
    <w:rsid w:val="00754E26"/>
    <w:rsid w:val="00755892"/>
    <w:rsid w:val="00760BAB"/>
    <w:rsid w:val="00762A78"/>
    <w:rsid w:val="007651BF"/>
    <w:rsid w:val="00766270"/>
    <w:rsid w:val="0077268C"/>
    <w:rsid w:val="00773E6A"/>
    <w:rsid w:val="00776C3F"/>
    <w:rsid w:val="00780F93"/>
    <w:rsid w:val="00782EC5"/>
    <w:rsid w:val="007832B2"/>
    <w:rsid w:val="007832E6"/>
    <w:rsid w:val="007849EC"/>
    <w:rsid w:val="00790086"/>
    <w:rsid w:val="007956BA"/>
    <w:rsid w:val="00796C76"/>
    <w:rsid w:val="007A5F87"/>
    <w:rsid w:val="007A71B0"/>
    <w:rsid w:val="007B1F9B"/>
    <w:rsid w:val="007B2284"/>
    <w:rsid w:val="007B28EE"/>
    <w:rsid w:val="007B60F6"/>
    <w:rsid w:val="007B71F4"/>
    <w:rsid w:val="007C094F"/>
    <w:rsid w:val="007C2CE2"/>
    <w:rsid w:val="007C477F"/>
    <w:rsid w:val="007C6EC7"/>
    <w:rsid w:val="007D1024"/>
    <w:rsid w:val="007E6C92"/>
    <w:rsid w:val="007E7B86"/>
    <w:rsid w:val="00804772"/>
    <w:rsid w:val="0080499E"/>
    <w:rsid w:val="00805359"/>
    <w:rsid w:val="00807681"/>
    <w:rsid w:val="00813CCB"/>
    <w:rsid w:val="00815082"/>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0FF"/>
    <w:rsid w:val="008818C9"/>
    <w:rsid w:val="0088466C"/>
    <w:rsid w:val="008854A9"/>
    <w:rsid w:val="008909D3"/>
    <w:rsid w:val="00891639"/>
    <w:rsid w:val="0089653A"/>
    <w:rsid w:val="008A04BC"/>
    <w:rsid w:val="008A3921"/>
    <w:rsid w:val="008A5514"/>
    <w:rsid w:val="008B24A1"/>
    <w:rsid w:val="008B6B75"/>
    <w:rsid w:val="008C0E3C"/>
    <w:rsid w:val="008D0F75"/>
    <w:rsid w:val="008D4021"/>
    <w:rsid w:val="008D5430"/>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44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025A"/>
    <w:rsid w:val="009E5D5C"/>
    <w:rsid w:val="009E6D53"/>
    <w:rsid w:val="009E7AEC"/>
    <w:rsid w:val="009E7CA7"/>
    <w:rsid w:val="009F0D4E"/>
    <w:rsid w:val="009F2EA2"/>
    <w:rsid w:val="009F30D3"/>
    <w:rsid w:val="009F4D65"/>
    <w:rsid w:val="00A00710"/>
    <w:rsid w:val="00A03E6B"/>
    <w:rsid w:val="00A140A6"/>
    <w:rsid w:val="00A15FC6"/>
    <w:rsid w:val="00A20A0C"/>
    <w:rsid w:val="00A31C30"/>
    <w:rsid w:val="00A36C7B"/>
    <w:rsid w:val="00A4237F"/>
    <w:rsid w:val="00A45E92"/>
    <w:rsid w:val="00A51BF3"/>
    <w:rsid w:val="00A601BD"/>
    <w:rsid w:val="00A60E48"/>
    <w:rsid w:val="00A7191F"/>
    <w:rsid w:val="00A818C4"/>
    <w:rsid w:val="00A81F0E"/>
    <w:rsid w:val="00A849F8"/>
    <w:rsid w:val="00A84E27"/>
    <w:rsid w:val="00A86594"/>
    <w:rsid w:val="00AA02C6"/>
    <w:rsid w:val="00AA6D34"/>
    <w:rsid w:val="00AA73CF"/>
    <w:rsid w:val="00AB4C1E"/>
    <w:rsid w:val="00AB752C"/>
    <w:rsid w:val="00AD544D"/>
    <w:rsid w:val="00AD5ADB"/>
    <w:rsid w:val="00AD6CB9"/>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1D82"/>
    <w:rsid w:val="00B54561"/>
    <w:rsid w:val="00B55A50"/>
    <w:rsid w:val="00B6344E"/>
    <w:rsid w:val="00B75E08"/>
    <w:rsid w:val="00B7742C"/>
    <w:rsid w:val="00B817B4"/>
    <w:rsid w:val="00B86D87"/>
    <w:rsid w:val="00B973E3"/>
    <w:rsid w:val="00B97700"/>
    <w:rsid w:val="00BA2200"/>
    <w:rsid w:val="00BB5E96"/>
    <w:rsid w:val="00BC1D55"/>
    <w:rsid w:val="00BC4861"/>
    <w:rsid w:val="00BE0FCE"/>
    <w:rsid w:val="00BE7035"/>
    <w:rsid w:val="00BF41D7"/>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D2B"/>
    <w:rsid w:val="00C73FDC"/>
    <w:rsid w:val="00C759AF"/>
    <w:rsid w:val="00C75B78"/>
    <w:rsid w:val="00C7724E"/>
    <w:rsid w:val="00C9631A"/>
    <w:rsid w:val="00C97A4A"/>
    <w:rsid w:val="00CA6217"/>
    <w:rsid w:val="00CB015B"/>
    <w:rsid w:val="00CC4426"/>
    <w:rsid w:val="00CD1CAA"/>
    <w:rsid w:val="00CD379F"/>
    <w:rsid w:val="00CD633D"/>
    <w:rsid w:val="00CF1BC5"/>
    <w:rsid w:val="00CF3B91"/>
    <w:rsid w:val="00CF5F13"/>
    <w:rsid w:val="00CF7AD6"/>
    <w:rsid w:val="00D01756"/>
    <w:rsid w:val="00D05B7F"/>
    <w:rsid w:val="00D152A1"/>
    <w:rsid w:val="00D25BC5"/>
    <w:rsid w:val="00D306B4"/>
    <w:rsid w:val="00D3084F"/>
    <w:rsid w:val="00D43786"/>
    <w:rsid w:val="00D43C43"/>
    <w:rsid w:val="00D457B2"/>
    <w:rsid w:val="00D60697"/>
    <w:rsid w:val="00D610ED"/>
    <w:rsid w:val="00D61184"/>
    <w:rsid w:val="00D629F2"/>
    <w:rsid w:val="00D630C9"/>
    <w:rsid w:val="00D63425"/>
    <w:rsid w:val="00D64B50"/>
    <w:rsid w:val="00D66EEA"/>
    <w:rsid w:val="00D676C1"/>
    <w:rsid w:val="00D70A59"/>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1402"/>
    <w:rsid w:val="00DC2BBC"/>
    <w:rsid w:val="00DD04A1"/>
    <w:rsid w:val="00DD608F"/>
    <w:rsid w:val="00DD67BE"/>
    <w:rsid w:val="00DE291C"/>
    <w:rsid w:val="00DE29A7"/>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60244"/>
    <w:rsid w:val="00E75A8D"/>
    <w:rsid w:val="00E827A5"/>
    <w:rsid w:val="00E83134"/>
    <w:rsid w:val="00E86373"/>
    <w:rsid w:val="00E87ED1"/>
    <w:rsid w:val="00EA20F9"/>
    <w:rsid w:val="00EB002F"/>
    <w:rsid w:val="00EB266D"/>
    <w:rsid w:val="00EB5C80"/>
    <w:rsid w:val="00EC520E"/>
    <w:rsid w:val="00EC5DD7"/>
    <w:rsid w:val="00ED1D5F"/>
    <w:rsid w:val="00ED6655"/>
    <w:rsid w:val="00EE03A6"/>
    <w:rsid w:val="00EE5CDE"/>
    <w:rsid w:val="00EF263C"/>
    <w:rsid w:val="00EF4AFF"/>
    <w:rsid w:val="00F00570"/>
    <w:rsid w:val="00F04E8A"/>
    <w:rsid w:val="00F04F04"/>
    <w:rsid w:val="00F05B42"/>
    <w:rsid w:val="00F074E0"/>
    <w:rsid w:val="00F16187"/>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2EAD"/>
    <w:rsid w:val="00FC5743"/>
    <w:rsid w:val="00FC63E1"/>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134"/>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134"/>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bip.pum.edu.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77EF5FA6EB4D4E3881D374448B7E463A"/>
        <w:category>
          <w:name w:val="Ogólne"/>
          <w:gallery w:val="placeholder"/>
        </w:category>
        <w:types>
          <w:type w:val="bbPlcHdr"/>
        </w:types>
        <w:behaviors>
          <w:behavior w:val="content"/>
        </w:behaviors>
        <w:guid w:val="{FEB45C67-17C1-4D78-B685-4BB4D1683E5C}"/>
      </w:docPartPr>
      <w:docPartBody>
        <w:p w:rsidR="00DB64D5" w:rsidRDefault="004C3690" w:rsidP="004C3690">
          <w:pPr>
            <w:pStyle w:val="77EF5FA6EB4D4E3881D374448B7E463A"/>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73549E372CA4D5BB08ED775F30F04D3"/>
        <w:category>
          <w:name w:val="Ogólne"/>
          <w:gallery w:val="placeholder"/>
        </w:category>
        <w:types>
          <w:type w:val="bbPlcHdr"/>
        </w:types>
        <w:behaviors>
          <w:behavior w:val="content"/>
        </w:behaviors>
        <w:guid w:val="{90A69612-78DD-4D04-A641-BB3E3190BE9F}"/>
      </w:docPartPr>
      <w:docPartBody>
        <w:p w:rsidR="00DB64D5" w:rsidRDefault="004C3690" w:rsidP="004C3690">
          <w:pPr>
            <w:pStyle w:val="573549E372CA4D5BB08ED775F30F04D3"/>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04614"/>
    <w:rsid w:val="00234BB3"/>
    <w:rsid w:val="002372A0"/>
    <w:rsid w:val="0035739A"/>
    <w:rsid w:val="003644C8"/>
    <w:rsid w:val="00384FDB"/>
    <w:rsid w:val="00394A8D"/>
    <w:rsid w:val="0039705C"/>
    <w:rsid w:val="003A66E5"/>
    <w:rsid w:val="00406217"/>
    <w:rsid w:val="00460CB2"/>
    <w:rsid w:val="004C3690"/>
    <w:rsid w:val="00514A4E"/>
    <w:rsid w:val="00520E92"/>
    <w:rsid w:val="0053175B"/>
    <w:rsid w:val="00597284"/>
    <w:rsid w:val="006B2AA9"/>
    <w:rsid w:val="00771372"/>
    <w:rsid w:val="00804FA6"/>
    <w:rsid w:val="00844E3E"/>
    <w:rsid w:val="009A4E23"/>
    <w:rsid w:val="009C1A50"/>
    <w:rsid w:val="009E013E"/>
    <w:rsid w:val="009F4C06"/>
    <w:rsid w:val="00A4332F"/>
    <w:rsid w:val="00A87F8A"/>
    <w:rsid w:val="00AB5323"/>
    <w:rsid w:val="00B50962"/>
    <w:rsid w:val="00C346CA"/>
    <w:rsid w:val="00C4317F"/>
    <w:rsid w:val="00C51A83"/>
    <w:rsid w:val="00C93BEA"/>
    <w:rsid w:val="00CA3FA8"/>
    <w:rsid w:val="00CC23B7"/>
    <w:rsid w:val="00D86080"/>
    <w:rsid w:val="00D96C01"/>
    <w:rsid w:val="00DA27CB"/>
    <w:rsid w:val="00DB64D5"/>
    <w:rsid w:val="00F06208"/>
    <w:rsid w:val="00F2604A"/>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C369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77EF5FA6EB4D4E3881D374448B7E463A">
    <w:name w:val="77EF5FA6EB4D4E3881D374448B7E463A"/>
    <w:rsid w:val="004C3690"/>
    <w:pPr>
      <w:spacing w:after="200" w:line="276" w:lineRule="auto"/>
    </w:pPr>
  </w:style>
  <w:style w:type="paragraph" w:customStyle="1" w:styleId="573549E372CA4D5BB08ED775F30F04D3">
    <w:name w:val="573549E372CA4D5BB08ED775F30F04D3"/>
    <w:rsid w:val="004C369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0DD69-6787-48F2-9CB0-E8EAA393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44</Pages>
  <Words>12690</Words>
  <Characters>76145</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Dostawa symulatorów wysokiej wierności dla Centrum Symulacji Medycznych Pomorskiego Uniwersytetu Medycznego w Szczecinie</vt:lpstr>
    </vt:vector>
  </TitlesOfParts>
  <Company/>
  <LinksUpToDate>false</LinksUpToDate>
  <CharactersWithSpaces>88658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symulatorów wysokiej wierności dla Centrum Symulacji Medycznych Pomorskiego Uniwersytetu Medycznego w Szczecinie</dc:title>
  <dc:creator>Witold Moch</dc:creator>
  <cp:lastModifiedBy>Paweł Kaszuba</cp:lastModifiedBy>
  <cp:revision>55</cp:revision>
  <cp:lastPrinted>2017-10-24T09:32:00Z</cp:lastPrinted>
  <dcterms:created xsi:type="dcterms:W3CDTF">2017-10-06T11:43:00Z</dcterms:created>
  <dcterms:modified xsi:type="dcterms:W3CDTF">2017-11-27T09:05:00Z</dcterms:modified>
  <cp:contentStatus>DZ-262-55/2017</cp:contentStatus>
</cp:coreProperties>
</file>