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61" w:rsidRDefault="004C3E61" w:rsidP="004C3E61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E61" w:rsidRDefault="004C3E61" w:rsidP="004C3E61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E61" w:rsidRDefault="004C3E61" w:rsidP="004C3E61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E61" w:rsidRPr="004C3E61" w:rsidRDefault="004C3E61" w:rsidP="004C3E61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C3E61">
        <w:rPr>
          <w:rFonts w:ascii="Times New Roman" w:eastAsia="Calibri" w:hAnsi="Times New Roman" w:cs="Times New Roman"/>
          <w:b/>
          <w:sz w:val="24"/>
          <w:szCs w:val="24"/>
        </w:rPr>
        <w:t>Część III SIWZ – Opis przedmiotu zamówienia</w:t>
      </w:r>
    </w:p>
    <w:p w:rsidR="004C3E61" w:rsidRPr="004C3E61" w:rsidRDefault="004C3E61" w:rsidP="004C3E61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E61" w:rsidRPr="004C3E61" w:rsidRDefault="004C3E61" w:rsidP="004C3E6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val="x-none" w:eastAsia="x-none"/>
        </w:rPr>
      </w:pPr>
      <w:bookmarkStart w:id="0" w:name="_OPIS_PRZEDMIOTU_ZAMÓWIENIA"/>
      <w:bookmarkEnd w:id="0"/>
      <w:r w:rsidRPr="004C3E61">
        <w:rPr>
          <w:rFonts w:ascii="Times New Roman" w:eastAsia="Calibri" w:hAnsi="Times New Roman" w:cs="Times New Roman"/>
          <w:b/>
          <w:sz w:val="24"/>
          <w:szCs w:val="20"/>
          <w:lang w:val="x-none" w:eastAsia="x-none"/>
        </w:rPr>
        <w:t>OPIS PRZEDMIOTU ZAMÓWIENIA</w:t>
      </w:r>
    </w:p>
    <w:p w:rsidR="004C3E61" w:rsidRDefault="004C3E61" w:rsidP="004C3E6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DZ-262-53/2017</w:t>
      </w:r>
    </w:p>
    <w:p w:rsidR="004C3E61" w:rsidRDefault="004C3E61" w:rsidP="004C3E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E61" w:rsidRPr="004C3E61" w:rsidRDefault="004C3E61" w:rsidP="004C3E61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Przedmiotem zamówienia jest dostawa odczynników i materiałów eksploatacyjnych wraz z dzierżawą analizatora biochemicznego. </w:t>
      </w:r>
    </w:p>
    <w:p w:rsidR="004C3E61" w:rsidRPr="004C3E61" w:rsidRDefault="004C3E61" w:rsidP="004C3E61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4C3E61" w:rsidRPr="004C3E61" w:rsidRDefault="004C3E61" w:rsidP="004C3E61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4C3E61" w:rsidRPr="004C3E61" w:rsidRDefault="004C3E61" w:rsidP="004C3E61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sz w:val="24"/>
          <w:szCs w:val="24"/>
        </w:rPr>
        <w:t xml:space="preserve">Szczegółowa oferta cenowa - Załącznik nr III A, </w:t>
      </w:r>
    </w:p>
    <w:p w:rsidR="004C3E61" w:rsidRPr="004C3E61" w:rsidRDefault="004C3E61" w:rsidP="004C3E61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bCs/>
          <w:sz w:val="24"/>
          <w:szCs w:val="24"/>
        </w:rPr>
        <w:t xml:space="preserve">Zestawienie parametrów techniczno-użytkowych </w:t>
      </w:r>
      <w:r w:rsidRPr="004C3E61">
        <w:rPr>
          <w:rFonts w:ascii="Times New Roman" w:eastAsia="Calibri" w:hAnsi="Times New Roman" w:cs="Times New Roman"/>
          <w:sz w:val="24"/>
          <w:szCs w:val="24"/>
        </w:rPr>
        <w:t xml:space="preserve">- Załącznik nr III B, </w:t>
      </w:r>
    </w:p>
    <w:p w:rsidR="004C3E61" w:rsidRPr="004C3E61" w:rsidRDefault="004C3E61" w:rsidP="004C3E61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sz w:val="24"/>
          <w:szCs w:val="24"/>
        </w:rPr>
        <w:t>Wzór umowy.</w:t>
      </w:r>
    </w:p>
    <w:p w:rsidR="004C3E61" w:rsidRPr="004C3E61" w:rsidRDefault="004C3E61" w:rsidP="004C3E61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zakres ilościowy dostaw określa – „Szczegółowa oferta cenowa”.</w:t>
      </w:r>
    </w:p>
    <w:p w:rsidR="004C3E61" w:rsidRPr="002C1E8E" w:rsidRDefault="004C3E61" w:rsidP="002C1E8E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  <w:r w:rsidR="002C1E8E" w:rsidRPr="002C1E8E">
        <w:rPr>
          <w:rFonts w:ascii="Times New Roman" w:eastAsia="Calibri" w:hAnsi="Times New Roman" w:cs="Times New Roman"/>
          <w:sz w:val="24"/>
          <w:szCs w:val="24"/>
        </w:rPr>
        <w:t>Zakład Toksykologii Klinicznej i Sądowej PUM, al. Powstańców Wlkp. 72, 70-111 Szczecin.</w:t>
      </w:r>
    </w:p>
    <w:p w:rsidR="004C3E61" w:rsidRPr="004C3E61" w:rsidRDefault="004C3E61" w:rsidP="004C3E61">
      <w:pPr>
        <w:numPr>
          <w:ilvl w:val="0"/>
          <w:numId w:val="3"/>
        </w:numPr>
        <w:shd w:val="clear" w:color="auto" w:fill="FFFFFF"/>
        <w:spacing w:after="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Szczegółowy opis dotyczący dostaw odczynników i materiałów eksploatacyjnych:</w:t>
      </w:r>
    </w:p>
    <w:p w:rsidR="004C3E61" w:rsidRPr="004C3E61" w:rsidRDefault="004C3E61" w:rsidP="004C3E61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color w:val="0000FF"/>
          <w:sz w:val="24"/>
          <w:szCs w:val="24"/>
          <w:lang w:eastAsia="pl-PL"/>
        </w:rPr>
      </w:pPr>
    </w:p>
    <w:p w:rsidR="004C3E61" w:rsidRPr="004C3E61" w:rsidRDefault="004C3E61" w:rsidP="004C3E61">
      <w:pPr>
        <w:numPr>
          <w:ilvl w:val="1"/>
          <w:numId w:val="3"/>
        </w:numPr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Ilości wskazane w Załączniku nr III A do SIWZ – „Szczegółowa oferta cenowa” zostały podane orientacyjnie i mogą ulec zmianie w zależności od rzeczywistych potrzeb Zamawiającego. Ilości zostały podane jedynie by ułatwić sporządzenie i skalkulowanie oferty. Zamawiający będzie dokonywał zamówień u wybranego Wykonawcy do wyczerpania ogólnej wartości cenowej zadania wynikającej z oferty Wykonawcy.</w:t>
      </w:r>
    </w:p>
    <w:p w:rsidR="004C3E61" w:rsidRPr="004C3E61" w:rsidRDefault="004C3E61" w:rsidP="004C3E61">
      <w:pPr>
        <w:numPr>
          <w:ilvl w:val="1"/>
          <w:numId w:val="3"/>
        </w:numPr>
        <w:spacing w:after="6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Wykonawcy nie będzie przysługiwało roszczenie w przypadku nie wykorzystania kwoty na którą opiewać będzie umowa o udzielenie zamówienia publicznego w zakresie dostaw.</w:t>
      </w:r>
    </w:p>
    <w:p w:rsidR="004C3E61" w:rsidRPr="004C3E61" w:rsidRDefault="004C3E61" w:rsidP="004C3E61">
      <w:pPr>
        <w:numPr>
          <w:ilvl w:val="1"/>
          <w:numId w:val="3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zobowiązuje się do dokonania zamówień z</w:t>
      </w:r>
      <w:r w:rsidR="00785D29">
        <w:rPr>
          <w:rFonts w:ascii="Times New Roman" w:eastAsia="Calibri" w:hAnsi="Times New Roman" w:cs="Times New Roman"/>
          <w:sz w:val="24"/>
          <w:szCs w:val="24"/>
          <w:lang w:eastAsia="pl-PL"/>
        </w:rPr>
        <w:t>a cenę stanowiącą przynajmniej 5</w:t>
      </w:r>
      <w:bookmarkStart w:id="1" w:name="_GoBack"/>
      <w:bookmarkEnd w:id="1"/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0% wartości umowy.</w:t>
      </w:r>
    </w:p>
    <w:p w:rsidR="004C3E61" w:rsidRPr="004C3E61" w:rsidRDefault="004C3E61" w:rsidP="004C3E61">
      <w:pPr>
        <w:numPr>
          <w:ilvl w:val="1"/>
          <w:numId w:val="3"/>
        </w:numPr>
        <w:spacing w:after="6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Dostawy produktów odbywać się będą partiami na podstawie zamówień częściowych składanych pisemnie lub drogą elektroniczną (fax ---, e-mail ---, od poniedziałku do piątku w godzinach od 7:30 do 15:30) do miejsc wskazanych w zamówieniu.</w:t>
      </w:r>
    </w:p>
    <w:p w:rsidR="004C3E61" w:rsidRPr="004C3E61" w:rsidRDefault="004C3E61" w:rsidP="005437FE">
      <w:pPr>
        <w:numPr>
          <w:ilvl w:val="1"/>
          <w:numId w:val="3"/>
        </w:numPr>
        <w:spacing w:after="6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realizacji partii zamówienia nie może być dłuższy niż </w:t>
      </w:r>
      <w:r w:rsidRPr="004C3E6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 dni.</w:t>
      </w:r>
    </w:p>
    <w:p w:rsidR="004C3E61" w:rsidRPr="004C3E61" w:rsidRDefault="004C3E61" w:rsidP="005437FE">
      <w:pPr>
        <w:numPr>
          <w:ilvl w:val="1"/>
          <w:numId w:val="3"/>
        </w:numPr>
        <w:spacing w:after="6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Wykonawca będzie zobowiązany do rozładunku towaru i wniesienia do miejsca wskazanego przez Zamawiającego.</w:t>
      </w:r>
    </w:p>
    <w:p w:rsidR="004C3E61" w:rsidRPr="004C3E61" w:rsidRDefault="004C3E61" w:rsidP="004C3E61">
      <w:pPr>
        <w:numPr>
          <w:ilvl w:val="0"/>
          <w:numId w:val="4"/>
        </w:numPr>
        <w:shd w:val="clear" w:color="auto" w:fill="FFFFFF"/>
        <w:spacing w:after="12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u w:val="single"/>
        </w:rPr>
        <w:t>Szczegółowy opis dotyczący dostawy i dzierżawy urządzenia:</w:t>
      </w:r>
    </w:p>
    <w:p w:rsidR="004C3E61" w:rsidRPr="004C3E61" w:rsidRDefault="004C3E61" w:rsidP="004C3E61">
      <w:pPr>
        <w:numPr>
          <w:ilvl w:val="0"/>
          <w:numId w:val="5"/>
        </w:numPr>
        <w:shd w:val="clear" w:color="auto" w:fill="FFFFFF"/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4C3E61" w:rsidRPr="004C3E61" w:rsidRDefault="004C3E61" w:rsidP="004C3E6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sz w:val="24"/>
          <w:szCs w:val="24"/>
        </w:rPr>
        <w:t>dostarczenia przedmiotu zamówienia do miejsca wskazanego w ust. 3,</w:t>
      </w:r>
    </w:p>
    <w:p w:rsidR="004C3E61" w:rsidRPr="004C3E61" w:rsidRDefault="004C3E61" w:rsidP="004C3E6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sz w:val="24"/>
          <w:szCs w:val="24"/>
        </w:rPr>
        <w:t xml:space="preserve">wniesienia, </w:t>
      </w:r>
    </w:p>
    <w:p w:rsidR="004C3E61" w:rsidRPr="004C3E61" w:rsidRDefault="004C3E61" w:rsidP="004C3E6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sz w:val="24"/>
          <w:szCs w:val="24"/>
        </w:rPr>
        <w:t>montażu i uruchomienia,</w:t>
      </w:r>
    </w:p>
    <w:p w:rsidR="004C3E61" w:rsidRPr="004C3E61" w:rsidRDefault="004C3E61" w:rsidP="004C3E6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sz w:val="24"/>
          <w:szCs w:val="24"/>
        </w:rPr>
        <w:t>dostarczenie instrukcji obsługi w języku polskim,</w:t>
      </w:r>
    </w:p>
    <w:p w:rsidR="004C3E61" w:rsidRPr="004C3E61" w:rsidRDefault="004C3E61" w:rsidP="004C3E6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E61">
        <w:rPr>
          <w:rFonts w:ascii="Times New Roman" w:eastAsia="Calibri" w:hAnsi="Times New Roman" w:cs="Times New Roman"/>
          <w:sz w:val="24"/>
          <w:szCs w:val="24"/>
        </w:rPr>
        <w:t>przeszkolenia personelu obsługującego aparat.</w:t>
      </w:r>
    </w:p>
    <w:p w:rsidR="004C3E61" w:rsidRPr="004C3E61" w:rsidRDefault="004C3E61" w:rsidP="004C3E61">
      <w:pPr>
        <w:numPr>
          <w:ilvl w:val="0"/>
          <w:numId w:val="5"/>
        </w:numPr>
        <w:shd w:val="clear" w:color="auto" w:fill="FFFFFF"/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wymogi dotyczące sprzętu laboratoryjnego określa Załącznik nr III B do SIWZ.</w:t>
      </w:r>
    </w:p>
    <w:p w:rsidR="004C3E61" w:rsidRPr="004C3E61" w:rsidRDefault="004C3E61" w:rsidP="004C3E61">
      <w:pPr>
        <w:numPr>
          <w:ilvl w:val="0"/>
          <w:numId w:val="5"/>
        </w:numPr>
        <w:shd w:val="clear" w:color="auto" w:fill="FFFFFF"/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dzierżawy wynosił będzie </w:t>
      </w:r>
      <w:r w:rsidRPr="004C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</w:t>
      </w: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dostarczenia sprzętu </w:t>
      </w: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>do miejsca wskazanego w ust. 3, potwierdzone protokołem zdawczo odbiorczym.</w:t>
      </w:r>
    </w:p>
    <w:p w:rsidR="004C3E61" w:rsidRPr="004C3E61" w:rsidRDefault="004C3E61" w:rsidP="004C3E61">
      <w:pPr>
        <w:numPr>
          <w:ilvl w:val="0"/>
          <w:numId w:val="5"/>
        </w:numPr>
        <w:shd w:val="clear" w:color="auto" w:fill="FFFFFF"/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przeszkoli pracowników Zamawiającego w zakresie ich obsługi, w terminie </w:t>
      </w:r>
      <w:r w:rsidR="002C1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C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</w:t>
      </w: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dostawy urządzenia.</w:t>
      </w:r>
    </w:p>
    <w:p w:rsidR="004C3E61" w:rsidRPr="000112F8" w:rsidRDefault="004C3E61" w:rsidP="000112F8">
      <w:pPr>
        <w:numPr>
          <w:ilvl w:val="0"/>
          <w:numId w:val="5"/>
        </w:numPr>
        <w:shd w:val="clear" w:color="auto" w:fill="FFFFFF"/>
        <w:spacing w:after="12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będzie udzielić bezpłatnej gwarancji Zamawiającemu na oferowane urządzenia przez cały okres dzierżawy. </w:t>
      </w:r>
      <w:r w:rsidR="000112F8" w:rsidRPr="000112F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obejmuje m.in.: czas i koszty dojazdu i zakwaterowania serwisanta; pracę serwisu; oględziny i diagnostykę urządzenia; naprawę; wymianę części zamiennych na nowe i stosowane przez producenta, materiałów i elementów zużywalnych wskazanych w instrukcji serwisowej przez producenta do wymiany.</w:t>
      </w:r>
    </w:p>
    <w:p w:rsidR="004C3E61" w:rsidRPr="004C3E61" w:rsidRDefault="004C3E61" w:rsidP="004C3E61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29 ust. 3 </w:t>
      </w:r>
      <w:proofErr w:type="spellStart"/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możliwość przedstawienia </w:t>
      </w: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ofercie asortymentu równoważnego (innego niż podany z nazwy przez Zamawiającego w opisie przedmiotu zamówienia) pod warunkiem, iż oferowany asortyment będzie </w:t>
      </w: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takich samych lub lepszych parametrach technicznych, jakościowych, funkcjonalnych oraz użytkowych.</w:t>
      </w:r>
      <w:r w:rsidRPr="004C3E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C3E61" w:rsidRPr="004C3E61" w:rsidRDefault="004C3E61" w:rsidP="004C3E61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podkreśla, iż zgodnie z art. 30 ust. 5 </w:t>
      </w:r>
      <w:proofErr w:type="spellStart"/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ciężar udowodnienia, że oferowany przedmiot zamówienia jest równoważny w stosunku do wymagań określonych przez Zamawiającego w SIWZ spoczywa na Wykonawcy.</w:t>
      </w:r>
    </w:p>
    <w:p w:rsidR="004C3E61" w:rsidRPr="004C3E61" w:rsidRDefault="004C3E61" w:rsidP="004C3E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E61" w:rsidRPr="004C3E61" w:rsidRDefault="004C3E61" w:rsidP="004C3E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F1D" w:rsidRDefault="007F0F1D"/>
    <w:sectPr w:rsidR="007F0F1D" w:rsidSect="00D634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4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C6" w:rsidRDefault="000112F8">
      <w:pPr>
        <w:spacing w:after="0" w:line="240" w:lineRule="auto"/>
      </w:pPr>
      <w:r>
        <w:separator/>
      </w:r>
    </w:p>
  </w:endnote>
  <w:endnote w:type="continuationSeparator" w:id="0">
    <w:p w:rsidR="00676BC6" w:rsidRDefault="0001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F4" w:rsidRDefault="00785D29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F4" w:rsidRPr="004C3E61" w:rsidRDefault="00D85640" w:rsidP="00ED6655">
    <w:pPr>
      <w:pStyle w:val="Stopka1"/>
      <w:jc w:val="center"/>
      <w:rPr>
        <w:rFonts w:ascii="Cambria" w:hAnsi="Cambria"/>
        <w:sz w:val="18"/>
        <w:szCs w:val="18"/>
      </w:rPr>
    </w:pPr>
    <w:r w:rsidRPr="004C3E61">
      <w:rPr>
        <w:rFonts w:ascii="Cambria" w:eastAsia="Times New Roman" w:hAnsi="Cambria"/>
        <w:sz w:val="18"/>
        <w:szCs w:val="18"/>
      </w:rPr>
      <w:t xml:space="preserve">str. </w:t>
    </w:r>
    <w:r w:rsidRPr="004C3E61">
      <w:rPr>
        <w:rFonts w:ascii="Cambria" w:eastAsia="Times New Roman" w:hAnsi="Cambria"/>
        <w:sz w:val="18"/>
        <w:szCs w:val="18"/>
      </w:rPr>
      <w:fldChar w:fldCharType="begin"/>
    </w:r>
    <w:r w:rsidRPr="004C3E61">
      <w:rPr>
        <w:rFonts w:ascii="Cambria" w:hAnsi="Cambria"/>
        <w:sz w:val="18"/>
        <w:szCs w:val="18"/>
      </w:rPr>
      <w:instrText>PAGE    \* MERGEFORMAT</w:instrText>
    </w:r>
    <w:r w:rsidRPr="004C3E61">
      <w:rPr>
        <w:rFonts w:ascii="Cambria" w:eastAsia="Times New Roman" w:hAnsi="Cambria"/>
        <w:sz w:val="18"/>
        <w:szCs w:val="18"/>
      </w:rPr>
      <w:fldChar w:fldCharType="separate"/>
    </w:r>
    <w:r w:rsidR="00785D29" w:rsidRPr="00785D29">
      <w:rPr>
        <w:rFonts w:ascii="Cambria" w:eastAsia="Times New Roman" w:hAnsi="Cambria"/>
        <w:noProof/>
        <w:sz w:val="18"/>
        <w:szCs w:val="18"/>
      </w:rPr>
      <w:t>2</w:t>
    </w:r>
    <w:r w:rsidRPr="004C3E61">
      <w:rPr>
        <w:rFonts w:ascii="Cambria" w:eastAsia="Times New Roman" w:hAnsi="Cambria"/>
        <w:sz w:val="18"/>
        <w:szCs w:val="18"/>
      </w:rPr>
      <w:fldChar w:fldCharType="end"/>
    </w:r>
  </w:p>
  <w:p w:rsidR="00F240F4" w:rsidRDefault="00785D29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F4" w:rsidRDefault="00D85640">
    <w:pPr>
      <w:pStyle w:val="Stopka1"/>
    </w:pPr>
    <w:r w:rsidRPr="00EF4AFF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059683E" wp14:editId="2100D1EA">
          <wp:simplePos x="0" y="0"/>
          <wp:positionH relativeFrom="margin">
            <wp:posOffset>-635</wp:posOffset>
          </wp:positionH>
          <wp:positionV relativeFrom="margin">
            <wp:posOffset>9464675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C6" w:rsidRDefault="000112F8">
      <w:pPr>
        <w:spacing w:after="0" w:line="240" w:lineRule="auto"/>
      </w:pPr>
      <w:r>
        <w:separator/>
      </w:r>
    </w:p>
  </w:footnote>
  <w:footnote w:type="continuationSeparator" w:id="0">
    <w:p w:rsidR="00676BC6" w:rsidRDefault="0001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F4" w:rsidRPr="00DB3FE4" w:rsidRDefault="00D85640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F4" w:rsidRPr="00EF4AFF" w:rsidRDefault="00D85640" w:rsidP="00EF4AFF">
    <w:pPr>
      <w:pStyle w:val="Nagwek1"/>
    </w:pPr>
    <w:r w:rsidRPr="00EF4AF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92EDFB" wp14:editId="32C08FCD">
          <wp:simplePos x="0" y="0"/>
          <wp:positionH relativeFrom="margin">
            <wp:posOffset>-90519</wp:posOffset>
          </wp:positionH>
          <wp:positionV relativeFrom="margin">
            <wp:posOffset>-585047</wp:posOffset>
          </wp:positionV>
          <wp:extent cx="6180455" cy="1133877"/>
          <wp:effectExtent l="0" t="0" r="0" b="9525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1133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AFF">
      <w:tab/>
    </w:r>
  </w:p>
  <w:p w:rsidR="00F240F4" w:rsidRDefault="00785D29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0E1"/>
    <w:multiLevelType w:val="multilevel"/>
    <w:tmpl w:val="8DB84D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1A44FDF"/>
    <w:multiLevelType w:val="hybridMultilevel"/>
    <w:tmpl w:val="AC7E11B6"/>
    <w:lvl w:ilvl="0" w:tplc="5F640186">
      <w:start w:val="1"/>
      <w:numFmt w:val="bullet"/>
      <w:lvlText w:val="─"/>
      <w:lvlJc w:val="left"/>
      <w:pPr>
        <w:ind w:left="221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4" w15:restartNumberingAfterBreak="0">
    <w:nsid w:val="22F9722B"/>
    <w:multiLevelType w:val="hybridMultilevel"/>
    <w:tmpl w:val="392CC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A7477"/>
    <w:multiLevelType w:val="hybridMultilevel"/>
    <w:tmpl w:val="8362D256"/>
    <w:lvl w:ilvl="0" w:tplc="1F380E2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626B"/>
    <w:multiLevelType w:val="hybridMultilevel"/>
    <w:tmpl w:val="DF2E7CB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E244D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61"/>
    <w:rsid w:val="000112F8"/>
    <w:rsid w:val="002C1E8E"/>
    <w:rsid w:val="004C3E61"/>
    <w:rsid w:val="005437FE"/>
    <w:rsid w:val="00676BC6"/>
    <w:rsid w:val="00785D29"/>
    <w:rsid w:val="007F0F1D"/>
    <w:rsid w:val="00D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865EF-E5C8-49FE-A522-96FD50E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4C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4C3E61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C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C3E61"/>
  </w:style>
  <w:style w:type="paragraph" w:styleId="Nagwek">
    <w:name w:val="header"/>
    <w:basedOn w:val="Normalny"/>
    <w:link w:val="NagwekZnak1"/>
    <w:uiPriority w:val="99"/>
    <w:semiHidden/>
    <w:unhideWhenUsed/>
    <w:rsid w:val="004C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C3E61"/>
  </w:style>
  <w:style w:type="paragraph" w:styleId="Stopka">
    <w:name w:val="footer"/>
    <w:basedOn w:val="Normalny"/>
    <w:link w:val="StopkaZnak1"/>
    <w:uiPriority w:val="99"/>
    <w:semiHidden/>
    <w:unhideWhenUsed/>
    <w:rsid w:val="004C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C3E61"/>
  </w:style>
  <w:style w:type="character" w:styleId="Tekstzastpczy">
    <w:name w:val="Placeholder Text"/>
    <w:basedOn w:val="Domylnaczcionkaakapitu"/>
    <w:uiPriority w:val="99"/>
    <w:semiHidden/>
    <w:rsid w:val="004C3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Justyna Kotowicz</cp:lastModifiedBy>
  <cp:revision>4</cp:revision>
  <dcterms:created xsi:type="dcterms:W3CDTF">2017-10-31T09:41:00Z</dcterms:created>
  <dcterms:modified xsi:type="dcterms:W3CDTF">2017-11-06T11:35:00Z</dcterms:modified>
</cp:coreProperties>
</file>