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F7" w:rsidRPr="00AB56F7" w:rsidRDefault="00AB56F7" w:rsidP="00AB56F7">
      <w:pPr>
        <w:widowControl/>
        <w:suppressAutoHyphens w:val="0"/>
        <w:overflowPunct/>
        <w:autoSpaceDE/>
        <w:spacing w:after="240"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Ogłoszenie nr 595047-N-2017 z dnia 2017-09-29 r. </w:t>
      </w:r>
    </w:p>
    <w:p w:rsidR="00AB56F7" w:rsidRPr="00AB56F7" w:rsidRDefault="00AB56F7" w:rsidP="00AB56F7">
      <w:pPr>
        <w:widowControl/>
        <w:suppressAutoHyphens w:val="0"/>
        <w:overflowPunct/>
        <w:autoSpaceDE/>
        <w:jc w:val="center"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>Pomorski Uniwersytet Medyczny w Szczecinie: Dostawa projektorów multimedialnych dla Pomorskiego Uniwersytetu Medycznego w Szczecinie</w:t>
      </w:r>
      <w:r w:rsidRPr="00AB56F7">
        <w:rPr>
          <w:szCs w:val="24"/>
          <w:lang w:eastAsia="pl-PL"/>
        </w:rPr>
        <w:br/>
        <w:t xml:space="preserve">OGŁOSZENIE O ZAMÓWIENIU - Dostawy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>Zamieszczanie ogłoszenia:</w:t>
      </w:r>
      <w:r w:rsidRPr="00AB56F7">
        <w:rPr>
          <w:szCs w:val="24"/>
          <w:lang w:eastAsia="pl-PL"/>
        </w:rPr>
        <w:t xml:space="preserve"> Zamieszczanie obowiązkowe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>Ogłoszenie dotyczy:</w:t>
      </w:r>
      <w:r w:rsidRPr="00AB56F7">
        <w:rPr>
          <w:szCs w:val="24"/>
          <w:lang w:eastAsia="pl-PL"/>
        </w:rPr>
        <w:t xml:space="preserve"> Zamówienia publicznego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Nazwa projektu lub programu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u w:val="single"/>
          <w:lang w:eastAsia="pl-PL"/>
        </w:rPr>
        <w:t>SEKCJA I: ZAMAWIAJĄCY</w:t>
      </w:r>
      <w:r w:rsidRPr="00AB56F7">
        <w:rPr>
          <w:szCs w:val="24"/>
          <w:lang w:eastAsia="pl-PL"/>
        </w:rPr>
        <w:t xml:space="preserve">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 xml:space="preserve">Postępowanie przeprowadza centralny zamawiający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Postępowanie jest przeprowadzane wspólnie przez zamawiających</w:t>
      </w:r>
      <w:r w:rsidRPr="00AB56F7">
        <w:rPr>
          <w:szCs w:val="24"/>
          <w:lang w:eastAsia="pl-PL"/>
        </w:rPr>
        <w:t xml:space="preserve">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Informacje dodatkowe:</w:t>
      </w:r>
      <w:r w:rsidRPr="00AB56F7">
        <w:rPr>
          <w:szCs w:val="24"/>
          <w:lang w:eastAsia="pl-PL"/>
        </w:rPr>
        <w:t xml:space="preserve">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 xml:space="preserve">I. 1) NAZWA I ADRES: </w:t>
      </w:r>
      <w:r w:rsidRPr="00AB56F7">
        <w:rPr>
          <w:szCs w:val="24"/>
          <w:lang w:eastAsia="pl-PL"/>
        </w:rPr>
        <w:t xml:space="preserve">Pomorski Uniwersytet Medyczny w Szczecinie, krajowy numer identyfikacyjny 28888600000, ul. ul. Rybacka  1 , 70204   Szczecin, woj. zachodniopomorskie, państwo Polska, tel. 91 48 00 700, e-mail dzppum@pum.edu.pl, faks 91 48 00 769. </w:t>
      </w:r>
      <w:r w:rsidRPr="00AB56F7">
        <w:rPr>
          <w:szCs w:val="24"/>
          <w:lang w:eastAsia="pl-PL"/>
        </w:rPr>
        <w:br/>
        <w:t>Adres strony internetowej (</w:t>
      </w:r>
      <w:proofErr w:type="spellStart"/>
      <w:r w:rsidRPr="00AB56F7">
        <w:rPr>
          <w:szCs w:val="24"/>
          <w:lang w:eastAsia="pl-PL"/>
        </w:rPr>
        <w:t>URL</w:t>
      </w:r>
      <w:proofErr w:type="spellEnd"/>
      <w:r w:rsidRPr="00AB56F7">
        <w:rPr>
          <w:szCs w:val="24"/>
          <w:lang w:eastAsia="pl-PL"/>
        </w:rPr>
        <w:t xml:space="preserve">): https://www.pum.edu.pl/ </w:t>
      </w:r>
      <w:r w:rsidRPr="00AB56F7">
        <w:rPr>
          <w:szCs w:val="24"/>
          <w:lang w:eastAsia="pl-PL"/>
        </w:rPr>
        <w:br/>
        <w:t xml:space="preserve">Adres profilu nabywcy: </w:t>
      </w:r>
      <w:r w:rsidRPr="00AB56F7">
        <w:rPr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 xml:space="preserve">I. 2) RODZAJ ZAMAWIAJĄCEGO: </w:t>
      </w:r>
      <w:r w:rsidRPr="00AB56F7">
        <w:rPr>
          <w:szCs w:val="24"/>
          <w:lang w:eastAsia="pl-PL"/>
        </w:rPr>
        <w:t xml:space="preserve">Podmiot prawa publicznego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I.3</w:t>
      </w:r>
      <w:proofErr w:type="spellEnd"/>
      <w:r w:rsidRPr="00AB56F7">
        <w:rPr>
          <w:b/>
          <w:bCs/>
          <w:szCs w:val="24"/>
          <w:lang w:eastAsia="pl-PL"/>
        </w:rPr>
        <w:t xml:space="preserve">) WSPÓLNE UDZIELANIE ZAMÓWIENIA </w:t>
      </w:r>
      <w:r w:rsidRPr="00AB56F7">
        <w:rPr>
          <w:b/>
          <w:bCs/>
          <w:i/>
          <w:iCs/>
          <w:szCs w:val="24"/>
          <w:lang w:eastAsia="pl-PL"/>
        </w:rPr>
        <w:t>(jeżeli dotyczy)</w:t>
      </w:r>
      <w:r w:rsidRPr="00AB56F7">
        <w:rPr>
          <w:b/>
          <w:bCs/>
          <w:szCs w:val="24"/>
          <w:lang w:eastAsia="pl-PL"/>
        </w:rPr>
        <w:t xml:space="preserve">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I.4</w:t>
      </w:r>
      <w:proofErr w:type="spellEnd"/>
      <w:r w:rsidRPr="00AB56F7">
        <w:rPr>
          <w:b/>
          <w:bCs/>
          <w:szCs w:val="24"/>
          <w:lang w:eastAsia="pl-PL"/>
        </w:rPr>
        <w:t xml:space="preserve">) KOMUNIKACJA: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AB56F7">
        <w:rPr>
          <w:b/>
          <w:bCs/>
          <w:szCs w:val="24"/>
          <w:lang w:eastAsia="pl-PL"/>
        </w:rPr>
        <w:t>URL</w:t>
      </w:r>
      <w:proofErr w:type="spellEnd"/>
      <w:r w:rsidRPr="00AB56F7">
        <w:rPr>
          <w:b/>
          <w:bCs/>
          <w:szCs w:val="24"/>
          <w:lang w:eastAsia="pl-PL"/>
        </w:rPr>
        <w:t>)</w:t>
      </w:r>
      <w:r w:rsidRPr="00AB56F7">
        <w:rPr>
          <w:szCs w:val="24"/>
          <w:lang w:eastAsia="pl-PL"/>
        </w:rPr>
        <w:t xml:space="preserve">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  <w:r w:rsidRPr="00AB56F7">
        <w:rPr>
          <w:szCs w:val="24"/>
          <w:lang w:eastAsia="pl-PL"/>
        </w:rPr>
        <w:br/>
        <w:t xml:space="preserve">http://bip.pum.edu.pl/artykuly/214/dostawy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Oferty lub wnioski o dopuszczenie do udziału w postępowaniu należy przesyłać: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Elektronicznie</w:t>
      </w:r>
      <w:r w:rsidRPr="00AB56F7">
        <w:rPr>
          <w:szCs w:val="24"/>
          <w:lang w:eastAsia="pl-PL"/>
        </w:rPr>
        <w:t xml:space="preserve">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  <w:r w:rsidRPr="00AB56F7">
        <w:rPr>
          <w:szCs w:val="24"/>
          <w:lang w:eastAsia="pl-PL"/>
        </w:rPr>
        <w:br/>
        <w:t xml:space="preserve">adres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  <w:t xml:space="preserve">Nie </w:t>
      </w:r>
      <w:r w:rsidRPr="00AB56F7">
        <w:rPr>
          <w:szCs w:val="24"/>
          <w:lang w:eastAsia="pl-PL"/>
        </w:rPr>
        <w:br/>
        <w:t xml:space="preserve">Inny sposób: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  <w:t xml:space="preserve">Tak </w:t>
      </w:r>
      <w:r w:rsidRPr="00AB56F7">
        <w:rPr>
          <w:szCs w:val="24"/>
          <w:lang w:eastAsia="pl-PL"/>
        </w:rPr>
        <w:br/>
        <w:t xml:space="preserve">Inny sposób: </w:t>
      </w:r>
      <w:r w:rsidRPr="00AB56F7">
        <w:rPr>
          <w:szCs w:val="24"/>
          <w:lang w:eastAsia="pl-PL"/>
        </w:rPr>
        <w:br/>
        <w:t xml:space="preserve">Ofertę wykonawca zobowiązany jest sporządzić w formie pisemnej pod rygorem nieważności. </w:t>
      </w:r>
      <w:r w:rsidRPr="00AB56F7">
        <w:rPr>
          <w:szCs w:val="24"/>
          <w:lang w:eastAsia="pl-PL"/>
        </w:rPr>
        <w:br/>
        <w:t xml:space="preserve">Adres: </w:t>
      </w:r>
      <w:r w:rsidRPr="00AB56F7">
        <w:rPr>
          <w:szCs w:val="24"/>
          <w:lang w:eastAsia="pl-PL"/>
        </w:rPr>
        <w:br/>
        <w:t xml:space="preserve">Oferty składa się w siedzibie zamawiającego mieszczącej się w Szczecinie przy ulicy Rybackiej 1, w Kancelarii Ogólnej PUM (I piętro)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AB56F7">
        <w:rPr>
          <w:szCs w:val="24"/>
          <w:lang w:eastAsia="pl-PL"/>
        </w:rPr>
        <w:t xml:space="preserve">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  <w:r w:rsidRPr="00AB56F7">
        <w:rPr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AB56F7">
        <w:rPr>
          <w:szCs w:val="24"/>
          <w:lang w:eastAsia="pl-PL"/>
        </w:rPr>
        <w:t>URL</w:t>
      </w:r>
      <w:proofErr w:type="spellEnd"/>
      <w:r w:rsidRPr="00AB56F7">
        <w:rPr>
          <w:szCs w:val="24"/>
          <w:lang w:eastAsia="pl-PL"/>
        </w:rPr>
        <w:t xml:space="preserve">)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u w:val="single"/>
          <w:lang w:eastAsia="pl-PL"/>
        </w:rPr>
        <w:t xml:space="preserve">SEKCJA II: PRZEDMIOT ZAMÓWIENIA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II.1</w:t>
      </w:r>
      <w:proofErr w:type="spellEnd"/>
      <w:r w:rsidRPr="00AB56F7">
        <w:rPr>
          <w:b/>
          <w:bCs/>
          <w:szCs w:val="24"/>
          <w:lang w:eastAsia="pl-PL"/>
        </w:rPr>
        <w:t xml:space="preserve">) Nazwa nadana zamówieniu przez zamawiającego: </w:t>
      </w:r>
      <w:r w:rsidRPr="00AB56F7">
        <w:rPr>
          <w:szCs w:val="24"/>
          <w:lang w:eastAsia="pl-PL"/>
        </w:rPr>
        <w:t xml:space="preserve">Dostawa projektorów multimedialnych dla Pomorskiego Uniwersytetu Medycznego w Szczecinie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 xml:space="preserve">Numer referencyjny: </w:t>
      </w:r>
      <w:r w:rsidRPr="00AB56F7">
        <w:rPr>
          <w:szCs w:val="24"/>
          <w:lang w:eastAsia="pl-PL"/>
        </w:rPr>
        <w:t xml:space="preserve">DZ-262-42/2017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AB56F7" w:rsidRPr="00AB56F7" w:rsidRDefault="00AB56F7" w:rsidP="00AB56F7">
      <w:pPr>
        <w:widowControl/>
        <w:suppressAutoHyphens w:val="0"/>
        <w:overflowPunct/>
        <w:autoSpaceDE/>
        <w:jc w:val="both"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II.2</w:t>
      </w:r>
      <w:proofErr w:type="spellEnd"/>
      <w:r w:rsidRPr="00AB56F7">
        <w:rPr>
          <w:b/>
          <w:bCs/>
          <w:szCs w:val="24"/>
          <w:lang w:eastAsia="pl-PL"/>
        </w:rPr>
        <w:t xml:space="preserve">) Rodzaj zamówienia: </w:t>
      </w:r>
      <w:r w:rsidRPr="00AB56F7">
        <w:rPr>
          <w:szCs w:val="24"/>
          <w:lang w:eastAsia="pl-PL"/>
        </w:rPr>
        <w:t xml:space="preserve">Dostawy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II.3</w:t>
      </w:r>
      <w:proofErr w:type="spellEnd"/>
      <w:r w:rsidRPr="00AB56F7">
        <w:rPr>
          <w:b/>
          <w:bCs/>
          <w:szCs w:val="24"/>
          <w:lang w:eastAsia="pl-PL"/>
        </w:rPr>
        <w:t>) Informacja o możliwości składania ofert częściowych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  <w:t xml:space="preserve">Zamówienie podzielone jest na części: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Oferty lub wnioski o dopuszczenie do udziału w postępowaniu można składać w odniesieniu do: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II.4</w:t>
      </w:r>
      <w:proofErr w:type="spellEnd"/>
      <w:r w:rsidRPr="00AB56F7">
        <w:rPr>
          <w:b/>
          <w:bCs/>
          <w:szCs w:val="24"/>
          <w:lang w:eastAsia="pl-PL"/>
        </w:rPr>
        <w:t xml:space="preserve">) Krótki opis przedmiotu zamówienia </w:t>
      </w:r>
      <w:r w:rsidRPr="00AB56F7">
        <w:rPr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AB56F7">
        <w:rPr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B56F7">
        <w:rPr>
          <w:szCs w:val="24"/>
          <w:lang w:eastAsia="pl-PL"/>
        </w:rPr>
        <w:t xml:space="preserve">OPIS PRZEDMIOTU ZAMÓWIENIA 1. Przedmiotem zamówienia jest dostawa rzutników multimedialnych dla Pomorskiego Uniwersytetu Medycznego w Szczecinie, których szczegółowe parametry określa „Zestawienie parametrów techniczno-użytkowych oferowanych urządzeń,” – Załącznik nr III A do </w:t>
      </w:r>
      <w:proofErr w:type="spellStart"/>
      <w:r w:rsidRPr="00AB56F7">
        <w:rPr>
          <w:szCs w:val="24"/>
          <w:lang w:eastAsia="pl-PL"/>
        </w:rPr>
        <w:t>SIWZ</w:t>
      </w:r>
      <w:proofErr w:type="spellEnd"/>
      <w:r w:rsidRPr="00AB56F7">
        <w:rPr>
          <w:szCs w:val="24"/>
          <w:lang w:eastAsia="pl-PL"/>
        </w:rPr>
        <w:t xml:space="preserve">. 2. Miejscem wykonania umowy i wydania jej przedmiotu są jednostki organizacyjne Zamawiającego wskazane w zamówieniu częściowym znajdujące się na terenie administracyjnym Szczecina, w jednej z następujących lokalizacji: ul. Rybacka 1, ul. Unii Lubelskiej 1, al. Powstańców Wlkp. 72. 3. Szczegółowy zakres ilościowy dostaw określa Załącznik nr III B do </w:t>
      </w:r>
      <w:proofErr w:type="spellStart"/>
      <w:r w:rsidRPr="00AB56F7">
        <w:rPr>
          <w:szCs w:val="24"/>
          <w:lang w:eastAsia="pl-PL"/>
        </w:rPr>
        <w:t>SIWZ</w:t>
      </w:r>
      <w:proofErr w:type="spellEnd"/>
      <w:r w:rsidRPr="00AB56F7">
        <w:rPr>
          <w:szCs w:val="24"/>
          <w:lang w:eastAsia="pl-PL"/>
        </w:rPr>
        <w:t xml:space="preserve"> – „Szczegółowa oferta cenowa”. 4. W pozycji nr Załącznika nr III B do </w:t>
      </w:r>
      <w:proofErr w:type="spellStart"/>
      <w:r w:rsidRPr="00AB56F7">
        <w:rPr>
          <w:szCs w:val="24"/>
          <w:lang w:eastAsia="pl-PL"/>
        </w:rPr>
        <w:t>SIWZ</w:t>
      </w:r>
      <w:proofErr w:type="spellEnd"/>
      <w:r w:rsidRPr="00AB56F7">
        <w:rPr>
          <w:szCs w:val="24"/>
          <w:lang w:eastAsia="pl-PL"/>
        </w:rPr>
        <w:t xml:space="preserve"> – „Szczegółowa oferta cenowa” – ze wskazanej przez Zamawiającego ilości 30 rzutników gwarantowany jest zakup 20 sztuk. Pozostałe 10 urządzeń nie musi być zamówione i w takim przypadku Wykonawcy nie przysługują z tego tytułu żadne roszczenia w stosunku do Zamawiającego. Wykonawca zobowiązany jest zagwarantować w okresie trwania umowy możliwość zakupu po zaoferowanej cenie wszystkich 30 urządzeń. 5. Zamówienie będzie realizowane w częściach w okresie trwania umowy. 6. Umowa zostanie zawarta na okres 24 miesięcy od daty udzielenia zamówienia publicznego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II.5</w:t>
      </w:r>
      <w:proofErr w:type="spellEnd"/>
      <w:r w:rsidRPr="00AB56F7">
        <w:rPr>
          <w:b/>
          <w:bCs/>
          <w:szCs w:val="24"/>
          <w:lang w:eastAsia="pl-PL"/>
        </w:rPr>
        <w:t xml:space="preserve">) Główny kod </w:t>
      </w:r>
      <w:proofErr w:type="spellStart"/>
      <w:r w:rsidRPr="00AB56F7">
        <w:rPr>
          <w:b/>
          <w:bCs/>
          <w:szCs w:val="24"/>
          <w:lang w:eastAsia="pl-PL"/>
        </w:rPr>
        <w:t>CPV</w:t>
      </w:r>
      <w:proofErr w:type="spellEnd"/>
      <w:r w:rsidRPr="00AB56F7">
        <w:rPr>
          <w:b/>
          <w:bCs/>
          <w:szCs w:val="24"/>
          <w:lang w:eastAsia="pl-PL"/>
        </w:rPr>
        <w:t xml:space="preserve">: </w:t>
      </w:r>
      <w:r w:rsidRPr="00AB56F7">
        <w:rPr>
          <w:szCs w:val="24"/>
          <w:lang w:eastAsia="pl-PL"/>
        </w:rPr>
        <w:t xml:space="preserve">13232120-1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 xml:space="preserve">Dodatkowe kody </w:t>
      </w:r>
      <w:proofErr w:type="spellStart"/>
      <w:r w:rsidRPr="00AB56F7">
        <w:rPr>
          <w:b/>
          <w:bCs/>
          <w:szCs w:val="24"/>
          <w:lang w:eastAsia="pl-PL"/>
        </w:rPr>
        <w:t>CPV</w:t>
      </w:r>
      <w:proofErr w:type="spellEnd"/>
      <w:r w:rsidRPr="00AB56F7">
        <w:rPr>
          <w:b/>
          <w:bCs/>
          <w:szCs w:val="24"/>
          <w:lang w:eastAsia="pl-PL"/>
        </w:rPr>
        <w:t>:</w:t>
      </w:r>
      <w:r w:rsidRPr="00AB56F7">
        <w:rPr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B56F7" w:rsidRPr="00AB56F7" w:rsidTr="00AB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 xml:space="preserve">Kod </w:t>
            </w:r>
            <w:proofErr w:type="spellStart"/>
            <w:r w:rsidRPr="00AB56F7">
              <w:rPr>
                <w:szCs w:val="24"/>
                <w:lang w:eastAsia="pl-PL"/>
              </w:rPr>
              <w:t>CPV</w:t>
            </w:r>
            <w:proofErr w:type="spellEnd"/>
          </w:p>
        </w:tc>
      </w:tr>
      <w:tr w:rsidR="00AB56F7" w:rsidRPr="00AB56F7" w:rsidTr="00AB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23232200-6</w:t>
            </w:r>
          </w:p>
        </w:tc>
      </w:tr>
      <w:tr w:rsidR="00AB56F7" w:rsidRPr="00AB56F7" w:rsidTr="00AB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33232000-2</w:t>
            </w:r>
          </w:p>
        </w:tc>
      </w:tr>
    </w:tbl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II.6</w:t>
      </w:r>
      <w:proofErr w:type="spellEnd"/>
      <w:r w:rsidRPr="00AB56F7">
        <w:rPr>
          <w:b/>
          <w:bCs/>
          <w:szCs w:val="24"/>
          <w:lang w:eastAsia="pl-PL"/>
        </w:rPr>
        <w:t xml:space="preserve">) Całkowita wartość zamówienia </w:t>
      </w:r>
      <w:r w:rsidRPr="00AB56F7">
        <w:rPr>
          <w:i/>
          <w:iCs/>
          <w:szCs w:val="24"/>
          <w:lang w:eastAsia="pl-PL"/>
        </w:rPr>
        <w:t>(jeżeli zamawiający podaje informacje o wartości zamówienia)</w:t>
      </w:r>
      <w:r w:rsidRPr="00AB56F7">
        <w:rPr>
          <w:szCs w:val="24"/>
          <w:lang w:eastAsia="pl-PL"/>
        </w:rPr>
        <w:t xml:space="preserve">: </w:t>
      </w:r>
      <w:r w:rsidRPr="00AB56F7">
        <w:rPr>
          <w:szCs w:val="24"/>
          <w:lang w:eastAsia="pl-PL"/>
        </w:rPr>
        <w:br/>
        <w:t xml:space="preserve">Wartość bez VAT: </w:t>
      </w:r>
      <w:r w:rsidRPr="00AB56F7">
        <w:rPr>
          <w:szCs w:val="24"/>
          <w:lang w:eastAsia="pl-PL"/>
        </w:rPr>
        <w:br/>
        <w:t xml:space="preserve">Waluta: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r w:rsidRPr="00AB56F7">
        <w:rPr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B56F7">
        <w:rPr>
          <w:szCs w:val="24"/>
          <w:lang w:eastAsia="pl-PL"/>
        </w:rPr>
        <w:t xml:space="preserve">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II.7</w:t>
      </w:r>
      <w:proofErr w:type="spellEnd"/>
      <w:r w:rsidRPr="00AB56F7">
        <w:rPr>
          <w:b/>
          <w:bCs/>
          <w:szCs w:val="24"/>
          <w:lang w:eastAsia="pl-PL"/>
        </w:rPr>
        <w:t xml:space="preserve">) Czy przewiduje się udzielenie zamówień, o których mowa w art. 67 ust. 1 pkt 6 i 7 lub w art. 134 ust. 6 pkt 3 ustawy Pzp: </w:t>
      </w:r>
      <w:r w:rsidRPr="00AB56F7">
        <w:rPr>
          <w:szCs w:val="24"/>
          <w:lang w:eastAsia="pl-PL"/>
        </w:rPr>
        <w:t xml:space="preserve">Tak </w:t>
      </w:r>
      <w:r w:rsidRPr="00AB56F7">
        <w:rPr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 na dostawy dodatkowe, o których mowa w art. 67 ustęp 1 pkt 7 ustawy Prawo zamówień publicznych. Wymiar przewidywanych zamówień dodatkowych wynosi do 50% wartości zamówienia podstawowego.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II.8</w:t>
      </w:r>
      <w:proofErr w:type="spellEnd"/>
      <w:r w:rsidRPr="00AB56F7">
        <w:rPr>
          <w:b/>
          <w:bCs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  <w:t>miesiącach:  24  </w:t>
      </w:r>
      <w:r w:rsidRPr="00AB56F7">
        <w:rPr>
          <w:i/>
          <w:iCs/>
          <w:szCs w:val="24"/>
          <w:lang w:eastAsia="pl-PL"/>
        </w:rPr>
        <w:t xml:space="preserve"> lub </w:t>
      </w:r>
      <w:r w:rsidRPr="00AB56F7">
        <w:rPr>
          <w:b/>
          <w:bCs/>
          <w:szCs w:val="24"/>
          <w:lang w:eastAsia="pl-PL"/>
        </w:rPr>
        <w:t>dniach: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r w:rsidRPr="00AB56F7">
        <w:rPr>
          <w:i/>
          <w:iCs/>
          <w:szCs w:val="24"/>
          <w:lang w:eastAsia="pl-PL"/>
        </w:rPr>
        <w:t>lub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 xml:space="preserve">data rozpoczęcia: </w:t>
      </w:r>
      <w:r w:rsidRPr="00AB56F7">
        <w:rPr>
          <w:szCs w:val="24"/>
          <w:lang w:eastAsia="pl-PL"/>
        </w:rPr>
        <w:t> </w:t>
      </w:r>
      <w:r w:rsidRPr="00AB56F7">
        <w:rPr>
          <w:i/>
          <w:iCs/>
          <w:szCs w:val="24"/>
          <w:lang w:eastAsia="pl-PL"/>
        </w:rPr>
        <w:t xml:space="preserve"> lub </w:t>
      </w:r>
      <w:r w:rsidRPr="00AB56F7">
        <w:rPr>
          <w:b/>
          <w:bCs/>
          <w:szCs w:val="24"/>
          <w:lang w:eastAsia="pl-PL"/>
        </w:rPr>
        <w:t xml:space="preserve">zakończenia: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II.9</w:t>
      </w:r>
      <w:proofErr w:type="spellEnd"/>
      <w:r w:rsidRPr="00AB56F7">
        <w:rPr>
          <w:b/>
          <w:bCs/>
          <w:szCs w:val="24"/>
          <w:lang w:eastAsia="pl-PL"/>
        </w:rPr>
        <w:t xml:space="preserve">) Informacje dodatkowe: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III.1</w:t>
      </w:r>
      <w:proofErr w:type="spellEnd"/>
      <w:r w:rsidRPr="00AB56F7">
        <w:rPr>
          <w:b/>
          <w:bCs/>
          <w:szCs w:val="24"/>
          <w:lang w:eastAsia="pl-PL"/>
        </w:rPr>
        <w:t xml:space="preserve">) WARUNKI UDZIAŁU W POSTĘPOWANIU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III.1.1</w:t>
      </w:r>
      <w:proofErr w:type="spellEnd"/>
      <w:r w:rsidRPr="00AB56F7">
        <w:rPr>
          <w:b/>
          <w:bCs/>
          <w:szCs w:val="24"/>
          <w:lang w:eastAsia="pl-PL"/>
        </w:rPr>
        <w:t>) Kompetencje lub uprawnienia do prowadzenia określonej działalności zawodowej, o ile wynika to z odrębnych przepisów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  <w:t xml:space="preserve">Określenie warunków: </w:t>
      </w:r>
      <w:r w:rsidRPr="00AB56F7">
        <w:rPr>
          <w:szCs w:val="24"/>
          <w:lang w:eastAsia="pl-PL"/>
        </w:rPr>
        <w:br/>
        <w:t xml:space="preserve">Informacje dodatkowe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III.1.2</w:t>
      </w:r>
      <w:proofErr w:type="spellEnd"/>
      <w:r w:rsidRPr="00AB56F7">
        <w:rPr>
          <w:b/>
          <w:bCs/>
          <w:szCs w:val="24"/>
          <w:lang w:eastAsia="pl-PL"/>
        </w:rPr>
        <w:t xml:space="preserve">) Sytuacja finansowa lub ekonomiczna </w:t>
      </w:r>
      <w:r w:rsidRPr="00AB56F7">
        <w:rPr>
          <w:szCs w:val="24"/>
          <w:lang w:eastAsia="pl-PL"/>
        </w:rPr>
        <w:br/>
        <w:t xml:space="preserve">Określenie warunków: </w:t>
      </w:r>
      <w:r w:rsidRPr="00AB56F7">
        <w:rPr>
          <w:szCs w:val="24"/>
          <w:lang w:eastAsia="pl-PL"/>
        </w:rPr>
        <w:br/>
        <w:t xml:space="preserve">Informacje dodatkowe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III.1.3</w:t>
      </w:r>
      <w:proofErr w:type="spellEnd"/>
      <w:r w:rsidRPr="00AB56F7">
        <w:rPr>
          <w:b/>
          <w:bCs/>
          <w:szCs w:val="24"/>
          <w:lang w:eastAsia="pl-PL"/>
        </w:rPr>
        <w:t xml:space="preserve">) Zdolność techniczna lub zawodowa </w:t>
      </w:r>
      <w:r w:rsidRPr="00AB56F7">
        <w:rPr>
          <w:szCs w:val="24"/>
          <w:lang w:eastAsia="pl-PL"/>
        </w:rPr>
        <w:br/>
        <w:t xml:space="preserve">Określenie warunków: Zamawiający wymaga posiadania zdolności technicznej lub zawodowej – w zakresie Doświadczenia, By warunek został spełniony Zamawiający wymaga wykazania zrealizowania przynajmniej jednego zamówienia odpowiadającego przedmiotowi zamówienia o wartości brutto równej lub przekraczającej 60 000,00 zł. Poprzez zamówienie odpowiadające przedmiotowi zamówienia należy rozumieć należycie wykonaną dostawę projektorów multimedialnych. </w:t>
      </w:r>
      <w:r w:rsidRPr="00AB56F7">
        <w:rPr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B56F7">
        <w:rPr>
          <w:szCs w:val="24"/>
          <w:lang w:eastAsia="pl-PL"/>
        </w:rPr>
        <w:br/>
        <w:t xml:space="preserve">Informacje dodatkowe: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III.2</w:t>
      </w:r>
      <w:proofErr w:type="spellEnd"/>
      <w:r w:rsidRPr="00AB56F7">
        <w:rPr>
          <w:b/>
          <w:bCs/>
          <w:szCs w:val="24"/>
          <w:lang w:eastAsia="pl-PL"/>
        </w:rPr>
        <w:t xml:space="preserve">) PODSTAWY WYKLUCZENIA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III.2.1</w:t>
      </w:r>
      <w:proofErr w:type="spellEnd"/>
      <w:r w:rsidRPr="00AB56F7">
        <w:rPr>
          <w:b/>
          <w:bCs/>
          <w:szCs w:val="24"/>
          <w:lang w:eastAsia="pl-PL"/>
        </w:rPr>
        <w:t>) Podstawy wykluczenia określone w art. 24 ust. 1 ustawy Pzp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III.2.2</w:t>
      </w:r>
      <w:proofErr w:type="spellEnd"/>
      <w:r w:rsidRPr="00AB56F7">
        <w:rPr>
          <w:b/>
          <w:bCs/>
          <w:szCs w:val="24"/>
          <w:lang w:eastAsia="pl-PL"/>
        </w:rPr>
        <w:t>) Zamawiający przewiduje wykluczenie wykonawcy na podstawie art. 24 ust. 5 ustawy Pzp</w:t>
      </w:r>
      <w:r w:rsidRPr="00AB56F7">
        <w:rPr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AB56F7">
        <w:rPr>
          <w:szCs w:val="24"/>
          <w:lang w:eastAsia="pl-PL"/>
        </w:rPr>
        <w:br/>
        <w:t xml:space="preserve">Tak (podstawa wykluczenia określona w art. 24 ust. 5 pkt 2 ustawy Pzp) </w:t>
      </w:r>
      <w:r w:rsidRPr="00AB56F7">
        <w:rPr>
          <w:szCs w:val="24"/>
          <w:lang w:eastAsia="pl-PL"/>
        </w:rPr>
        <w:br/>
        <w:t xml:space="preserve">Tak (podstawa wykluczenia określona w art. 24 ust. 5 pkt 3 ustawy Pzp) </w:t>
      </w:r>
      <w:r w:rsidRPr="00AB56F7">
        <w:rPr>
          <w:szCs w:val="24"/>
          <w:lang w:eastAsia="pl-PL"/>
        </w:rPr>
        <w:br/>
        <w:t xml:space="preserve">Tak (podstawa wykluczenia określona w art. 24 ust. 5 pkt 4 ustawy Pzp)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III.3</w:t>
      </w:r>
      <w:proofErr w:type="spellEnd"/>
      <w:r w:rsidRPr="00AB56F7">
        <w:rPr>
          <w:b/>
          <w:bCs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AB56F7">
        <w:rPr>
          <w:szCs w:val="24"/>
          <w:lang w:eastAsia="pl-PL"/>
        </w:rPr>
        <w:br/>
        <w:t xml:space="preserve">Tak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 xml:space="preserve">Oświadczenie o spełnianiu kryteriów selekcji </w:t>
      </w:r>
      <w:r w:rsidRPr="00AB56F7">
        <w:rPr>
          <w:szCs w:val="24"/>
          <w:lang w:eastAsia="pl-PL"/>
        </w:rPr>
        <w:br/>
        <w:t xml:space="preserve">Nie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III.4</w:t>
      </w:r>
      <w:proofErr w:type="spellEnd"/>
      <w:r w:rsidRPr="00AB56F7">
        <w:rPr>
          <w:b/>
          <w:bCs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AB56F7">
        <w:rPr>
          <w:b/>
          <w:bCs/>
          <w:szCs w:val="24"/>
          <w:lang w:eastAsia="pl-PL"/>
        </w:rPr>
        <w:t>ZAMAWIAJACEGO</w:t>
      </w:r>
      <w:proofErr w:type="spellEnd"/>
      <w:r w:rsidRPr="00AB56F7">
        <w:rPr>
          <w:b/>
          <w:bCs/>
          <w:szCs w:val="24"/>
          <w:lang w:eastAsia="pl-PL"/>
        </w:rPr>
        <w:t xml:space="preserve"> W CELU POTWIERDZENIA OKOLICZNOŚCI, O KTÓRYCH MOWA W ART. 25 UST. 1 PKT 3 USTAWY PZP: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V. Zamawiający może żądać niżej wskazanych dokumentów, które powinien posiadać wykonawca, jeżeli zostanie wezwany do ich złożenia, w szczególności w sytuacji, gdy jego oferta zostanie oceniona jako najkorzystniejsza – dla potwierdzenia okoliczności, o których mowa w art 25 ustęp 1 ustawy w następującym w zakresie wynikającym z treści </w:t>
      </w:r>
      <w:proofErr w:type="spellStart"/>
      <w:r w:rsidRPr="00AB56F7">
        <w:rPr>
          <w:szCs w:val="24"/>
          <w:lang w:eastAsia="pl-PL"/>
        </w:rPr>
        <w:t>SIWZ</w:t>
      </w:r>
      <w:proofErr w:type="spellEnd"/>
      <w:r w:rsidRPr="00AB56F7">
        <w:rPr>
          <w:szCs w:val="24"/>
          <w:lang w:eastAsia="pl-PL"/>
        </w:rPr>
        <w:t xml:space="preserve"> oraz ogłoszenia o zamówieniu: Celem potwierdzenia braku podstaw do wykluczenia </w:t>
      </w:r>
      <w:proofErr w:type="spellStart"/>
      <w:r w:rsidRPr="00AB56F7">
        <w:rPr>
          <w:szCs w:val="24"/>
          <w:lang w:eastAsia="pl-PL"/>
        </w:rPr>
        <w:t>zamawiajacy</w:t>
      </w:r>
      <w:proofErr w:type="spellEnd"/>
      <w:r w:rsidRPr="00AB56F7">
        <w:rPr>
          <w:szCs w:val="24"/>
          <w:lang w:eastAsia="pl-PL"/>
        </w:rPr>
        <w:t xml:space="preserve"> wymaga, 1) odpisu z właściwego rejestru lub z centralnej ewidencji i informacji o działalności gospodarczej, jeżeli odrębne przepisy wymagają wpisu do rejestru lub ewidencji, w celu potwierdzenia braku podstaw wykluczenia, 2) oświadczenia wykonawcy o przynależności albo braku przynależności do tej samej grupy kapitałowej, a)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b) Zamawiający przedkłada w załączeniu wzór Oświadczenia w odniesieniu do przynależności albo braku przynależności do tej samej grupy kapitałowej stanowiący – Załącznik nr 3 do </w:t>
      </w:r>
      <w:proofErr w:type="spellStart"/>
      <w:r w:rsidRPr="00AB56F7">
        <w:rPr>
          <w:szCs w:val="24"/>
          <w:lang w:eastAsia="pl-PL"/>
        </w:rPr>
        <w:t>SIWZ</w:t>
      </w:r>
      <w:proofErr w:type="spellEnd"/>
      <w:r w:rsidRPr="00AB56F7">
        <w:rPr>
          <w:szCs w:val="24"/>
          <w:lang w:eastAsia="pl-PL"/>
        </w:rPr>
        <w:t xml:space="preserve">,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III.5</w:t>
      </w:r>
      <w:proofErr w:type="spellEnd"/>
      <w:r w:rsidRPr="00AB56F7">
        <w:rPr>
          <w:b/>
          <w:bCs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AB56F7">
        <w:rPr>
          <w:b/>
          <w:bCs/>
          <w:szCs w:val="24"/>
          <w:lang w:eastAsia="pl-PL"/>
        </w:rPr>
        <w:t>ZAMAWIAJACEGO</w:t>
      </w:r>
      <w:proofErr w:type="spellEnd"/>
      <w:r w:rsidRPr="00AB56F7">
        <w:rPr>
          <w:b/>
          <w:bCs/>
          <w:szCs w:val="24"/>
          <w:lang w:eastAsia="pl-PL"/>
        </w:rPr>
        <w:t xml:space="preserve"> W CELU POTWIERDZENIA OKOLICZNOŚCI, O KTÓRYCH MOWA W ART. 25 UST. 1 PKT 1 USTAWY PZP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III.5.1</w:t>
      </w:r>
      <w:proofErr w:type="spellEnd"/>
      <w:r w:rsidRPr="00AB56F7">
        <w:rPr>
          <w:b/>
          <w:bCs/>
          <w:szCs w:val="24"/>
          <w:lang w:eastAsia="pl-PL"/>
        </w:rPr>
        <w:t>) W ZAKRESIE SPEŁNIANIA WARUNKÓW UDZIAŁU W POSTĘPOWANIU: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  <w:t xml:space="preserve">Celem potwierdzenia spełnienia warunków udziału w odniesieniu do przesłanek pozytywnych zamawiający wymaga przedłożenia: 3) Wykazu wykonanych dostaw – w okresie ostatnich 3 lat przed upływem terminu składania ofert, a jeżeli okres prowadzenia działalności jest krótszy - w tym okresie, wraz z podaniem ich wartości, przedmiotu, dat wykonania i podmiotów, na rzecz których dostawy zostały wykonane – wypełniony Załącznik nr 5 do </w:t>
      </w:r>
      <w:proofErr w:type="spellStart"/>
      <w:r w:rsidRPr="00AB56F7">
        <w:rPr>
          <w:szCs w:val="24"/>
          <w:lang w:eastAsia="pl-PL"/>
        </w:rPr>
        <w:t>SIWZ</w:t>
      </w:r>
      <w:proofErr w:type="spellEnd"/>
      <w:r w:rsidRPr="00AB56F7">
        <w:rPr>
          <w:szCs w:val="24"/>
          <w:lang w:eastAsia="pl-PL"/>
        </w:rPr>
        <w:t xml:space="preserve">; 4) Dowodów określających czy dostawy – wykazane na potwierdzenie spełnienia warunków udziału, zostały wykonane lub są wykonywane należycie, przy czym dowodami,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III.5.2</w:t>
      </w:r>
      <w:proofErr w:type="spellEnd"/>
      <w:r w:rsidRPr="00AB56F7">
        <w:rPr>
          <w:b/>
          <w:bCs/>
          <w:szCs w:val="24"/>
          <w:lang w:eastAsia="pl-PL"/>
        </w:rPr>
        <w:t>) W ZAKRESIE KRYTERIÓW SELEKCJI: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III.6</w:t>
      </w:r>
      <w:proofErr w:type="spellEnd"/>
      <w:r w:rsidRPr="00AB56F7">
        <w:rPr>
          <w:b/>
          <w:bCs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AB56F7">
        <w:rPr>
          <w:b/>
          <w:bCs/>
          <w:szCs w:val="24"/>
          <w:lang w:eastAsia="pl-PL"/>
        </w:rPr>
        <w:t>ZAMAWIAJACEGO</w:t>
      </w:r>
      <w:proofErr w:type="spellEnd"/>
      <w:r w:rsidRPr="00AB56F7">
        <w:rPr>
          <w:b/>
          <w:bCs/>
          <w:szCs w:val="24"/>
          <w:lang w:eastAsia="pl-PL"/>
        </w:rPr>
        <w:t xml:space="preserve"> W CELU POTWIERDZENIA OKOLICZNOŚCI, O KTÓRYCH MOWA W ART. 25 UST. 1 PKT 2 USTAWY PZP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W celu potwierdzenia, że oferowane produkty odpowiadają wymaganiom określonym przez Zamawiającego – dokumenty przedmiotowe - zamawiający wymaga przedłożenia: 5) Instrukcji obsługi urządzenia w języku polskim sporządniej przez producenta urządzenia zawierającej jego specyfikację techniczną,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III.7</w:t>
      </w:r>
      <w:proofErr w:type="spellEnd"/>
      <w:r w:rsidRPr="00AB56F7">
        <w:rPr>
          <w:b/>
          <w:bCs/>
          <w:szCs w:val="24"/>
          <w:lang w:eastAsia="pl-PL"/>
        </w:rPr>
        <w:t xml:space="preserve">) INNE DOKUMENTY NIE WYMIENIONE W pkt </w:t>
      </w:r>
      <w:proofErr w:type="spellStart"/>
      <w:r w:rsidRPr="00AB56F7">
        <w:rPr>
          <w:b/>
          <w:bCs/>
          <w:szCs w:val="24"/>
          <w:lang w:eastAsia="pl-PL"/>
        </w:rPr>
        <w:t>III.3</w:t>
      </w:r>
      <w:proofErr w:type="spellEnd"/>
      <w:r w:rsidRPr="00AB56F7">
        <w:rPr>
          <w:b/>
          <w:bCs/>
          <w:szCs w:val="24"/>
          <w:lang w:eastAsia="pl-PL"/>
        </w:rPr>
        <w:t xml:space="preserve">) - </w:t>
      </w:r>
      <w:proofErr w:type="spellStart"/>
      <w:r w:rsidRPr="00AB56F7">
        <w:rPr>
          <w:b/>
          <w:bCs/>
          <w:szCs w:val="24"/>
          <w:lang w:eastAsia="pl-PL"/>
        </w:rPr>
        <w:t>III.6</w:t>
      </w:r>
      <w:proofErr w:type="spellEnd"/>
      <w:r w:rsidRPr="00AB56F7">
        <w:rPr>
          <w:b/>
          <w:bCs/>
          <w:szCs w:val="24"/>
          <w:lang w:eastAsia="pl-PL"/>
        </w:rPr>
        <w:t xml:space="preserve">)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VI. Dokumenty stanowiące element oświadczenia woli wykonawcy i inne niezbędne dokumenty – które wykonawca zobowiązany jest przedłożyć wraz z ofertą: 1) Formularz oferty – wypełniony Załącznik nr 1 do </w:t>
      </w:r>
      <w:proofErr w:type="spellStart"/>
      <w:r w:rsidRPr="00AB56F7">
        <w:rPr>
          <w:szCs w:val="24"/>
          <w:lang w:eastAsia="pl-PL"/>
        </w:rPr>
        <w:t>SIWZ</w:t>
      </w:r>
      <w:proofErr w:type="spellEnd"/>
      <w:r w:rsidRPr="00AB56F7">
        <w:rPr>
          <w:szCs w:val="24"/>
          <w:lang w:eastAsia="pl-PL"/>
        </w:rPr>
        <w:t xml:space="preserve">, 2) Dowód wniesienia wadium lub kopię dokumentu wadialnego poświadczoną za zgodność z oryginałem – wykonawca zobowiązany jest załączyć do oferty kopię dokonania przelewu na konto Zamawiającego, a w przypadku innych form wniesienia wadium - kopię dokumentu wadialnego poświadczoną za zgodność z oryginałem; albo dokument wadialny, 3) Zestawienie parametrów techniczno-użytkowych przedmiotu zamówienia – Załącznik nr III A do </w:t>
      </w:r>
      <w:proofErr w:type="spellStart"/>
      <w:r w:rsidRPr="00AB56F7">
        <w:rPr>
          <w:szCs w:val="24"/>
          <w:lang w:eastAsia="pl-PL"/>
        </w:rPr>
        <w:t>SIWZ</w:t>
      </w:r>
      <w:proofErr w:type="spellEnd"/>
      <w:r w:rsidRPr="00AB56F7">
        <w:rPr>
          <w:szCs w:val="24"/>
          <w:lang w:eastAsia="pl-PL"/>
        </w:rPr>
        <w:t xml:space="preserve">, 4) Szczegółowa oferta cenowa – wypełniony Załącznik nr III B do </w:t>
      </w:r>
      <w:proofErr w:type="spellStart"/>
      <w:r w:rsidRPr="00AB56F7">
        <w:rPr>
          <w:szCs w:val="24"/>
          <w:lang w:eastAsia="pl-PL"/>
        </w:rPr>
        <w:t>SIWZ</w:t>
      </w:r>
      <w:proofErr w:type="spellEnd"/>
      <w:r w:rsidRPr="00AB56F7">
        <w:rPr>
          <w:szCs w:val="24"/>
          <w:lang w:eastAsia="pl-PL"/>
        </w:rPr>
        <w:t xml:space="preserve">,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u w:val="single"/>
          <w:lang w:eastAsia="pl-PL"/>
        </w:rPr>
        <w:t xml:space="preserve">SEKCJA IV: PROCEDURA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IV.1</w:t>
      </w:r>
      <w:proofErr w:type="spellEnd"/>
      <w:r w:rsidRPr="00AB56F7">
        <w:rPr>
          <w:b/>
          <w:bCs/>
          <w:szCs w:val="24"/>
          <w:lang w:eastAsia="pl-PL"/>
        </w:rPr>
        <w:t xml:space="preserve">) OPIS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IV.1.1</w:t>
      </w:r>
      <w:proofErr w:type="spellEnd"/>
      <w:r w:rsidRPr="00AB56F7">
        <w:rPr>
          <w:b/>
          <w:bCs/>
          <w:szCs w:val="24"/>
          <w:lang w:eastAsia="pl-PL"/>
        </w:rPr>
        <w:t xml:space="preserve">) Tryb udzielenia zamówienia: </w:t>
      </w:r>
      <w:r w:rsidRPr="00AB56F7">
        <w:rPr>
          <w:szCs w:val="24"/>
          <w:lang w:eastAsia="pl-PL"/>
        </w:rPr>
        <w:t xml:space="preserve">Przetarg nieograniczony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IV.1.2</w:t>
      </w:r>
      <w:proofErr w:type="spellEnd"/>
      <w:r w:rsidRPr="00AB56F7">
        <w:rPr>
          <w:b/>
          <w:bCs/>
          <w:szCs w:val="24"/>
          <w:lang w:eastAsia="pl-PL"/>
        </w:rPr>
        <w:t>) Zamawiający żąda wniesienia wadium:</w:t>
      </w:r>
      <w:r w:rsidRPr="00AB56F7">
        <w:rPr>
          <w:szCs w:val="24"/>
          <w:lang w:eastAsia="pl-PL"/>
        </w:rPr>
        <w:t xml:space="preserve">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Tak </w:t>
      </w:r>
      <w:r w:rsidRPr="00AB56F7">
        <w:rPr>
          <w:szCs w:val="24"/>
          <w:lang w:eastAsia="pl-PL"/>
        </w:rPr>
        <w:br/>
        <w:t xml:space="preserve">Informacja na temat wadium </w:t>
      </w:r>
      <w:r w:rsidRPr="00AB56F7">
        <w:rPr>
          <w:szCs w:val="24"/>
          <w:lang w:eastAsia="pl-PL"/>
        </w:rPr>
        <w:br/>
        <w:t xml:space="preserve">Wykonawca przystępujący do przetargu jest zobowiązany wnieść wadium w wysokości: 2 000,00 zł (słownie złotych: dwa tysiące 00/100)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IV.1.3</w:t>
      </w:r>
      <w:proofErr w:type="spellEnd"/>
      <w:r w:rsidRPr="00AB56F7">
        <w:rPr>
          <w:b/>
          <w:bCs/>
          <w:szCs w:val="24"/>
          <w:lang w:eastAsia="pl-PL"/>
        </w:rPr>
        <w:t>) Przewiduje się udzielenie zaliczek na poczet wykonania zamówienia:</w:t>
      </w:r>
      <w:r w:rsidRPr="00AB56F7">
        <w:rPr>
          <w:szCs w:val="24"/>
          <w:lang w:eastAsia="pl-PL"/>
        </w:rPr>
        <w:t xml:space="preserve">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  <w:r w:rsidRPr="00AB56F7">
        <w:rPr>
          <w:szCs w:val="24"/>
          <w:lang w:eastAsia="pl-PL"/>
        </w:rPr>
        <w:br/>
        <w:t xml:space="preserve">Należy podać informacje na temat udzielania zaliczek: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IV.1.4</w:t>
      </w:r>
      <w:proofErr w:type="spellEnd"/>
      <w:r w:rsidRPr="00AB56F7">
        <w:rPr>
          <w:b/>
          <w:bCs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  <w:r w:rsidRPr="00AB56F7">
        <w:rPr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B56F7">
        <w:rPr>
          <w:szCs w:val="24"/>
          <w:lang w:eastAsia="pl-PL"/>
        </w:rPr>
        <w:br/>
        <w:t xml:space="preserve">Nie </w:t>
      </w:r>
      <w:r w:rsidRPr="00AB56F7">
        <w:rPr>
          <w:szCs w:val="24"/>
          <w:lang w:eastAsia="pl-PL"/>
        </w:rPr>
        <w:br/>
        <w:t xml:space="preserve">Informacje dodatkowe: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IV.1.5</w:t>
      </w:r>
      <w:proofErr w:type="spellEnd"/>
      <w:r w:rsidRPr="00AB56F7">
        <w:rPr>
          <w:b/>
          <w:bCs/>
          <w:szCs w:val="24"/>
          <w:lang w:eastAsia="pl-PL"/>
        </w:rPr>
        <w:t xml:space="preserve">.) Wymaga się złożenia oferty wariantowej: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Nie </w:t>
      </w:r>
      <w:r w:rsidRPr="00AB56F7">
        <w:rPr>
          <w:szCs w:val="24"/>
          <w:lang w:eastAsia="pl-PL"/>
        </w:rPr>
        <w:br/>
        <w:t xml:space="preserve">Dopuszcza się złożenie oferty wariantowej </w:t>
      </w:r>
      <w:r w:rsidRPr="00AB56F7">
        <w:rPr>
          <w:szCs w:val="24"/>
          <w:lang w:eastAsia="pl-PL"/>
        </w:rPr>
        <w:br/>
        <w:t xml:space="preserve">Nie </w:t>
      </w:r>
      <w:r w:rsidRPr="00AB56F7">
        <w:rPr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IV.1.6</w:t>
      </w:r>
      <w:proofErr w:type="spellEnd"/>
      <w:r w:rsidRPr="00AB56F7">
        <w:rPr>
          <w:b/>
          <w:bCs/>
          <w:szCs w:val="24"/>
          <w:lang w:eastAsia="pl-PL"/>
        </w:rPr>
        <w:t xml:space="preserve">) Przewidywana liczba wykonawców, którzy zostaną zaproszeni do udziału w postępowaniu </w:t>
      </w:r>
      <w:r w:rsidRPr="00AB56F7">
        <w:rPr>
          <w:szCs w:val="24"/>
          <w:lang w:eastAsia="pl-PL"/>
        </w:rPr>
        <w:br/>
      </w:r>
      <w:r w:rsidRPr="00AB56F7">
        <w:rPr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Liczba wykonawców   </w:t>
      </w:r>
      <w:r w:rsidRPr="00AB56F7">
        <w:rPr>
          <w:szCs w:val="24"/>
          <w:lang w:eastAsia="pl-PL"/>
        </w:rPr>
        <w:br/>
        <w:t xml:space="preserve">Przewidywana minimalna liczba wykonawców </w:t>
      </w:r>
      <w:r w:rsidRPr="00AB56F7">
        <w:rPr>
          <w:szCs w:val="24"/>
          <w:lang w:eastAsia="pl-PL"/>
        </w:rPr>
        <w:br/>
        <w:t xml:space="preserve">Maksymalna liczba wykonawców   </w:t>
      </w:r>
      <w:r w:rsidRPr="00AB56F7">
        <w:rPr>
          <w:szCs w:val="24"/>
          <w:lang w:eastAsia="pl-PL"/>
        </w:rPr>
        <w:br/>
        <w:t xml:space="preserve">Kryteria selekcji wykonawców: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IV.1.7</w:t>
      </w:r>
      <w:proofErr w:type="spellEnd"/>
      <w:r w:rsidRPr="00AB56F7">
        <w:rPr>
          <w:b/>
          <w:bCs/>
          <w:szCs w:val="24"/>
          <w:lang w:eastAsia="pl-PL"/>
        </w:rPr>
        <w:t xml:space="preserve">) Informacje na temat umowy ramowej lub dynamicznego systemu zakupów: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Umowa ramowa będzie zawarta: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Czy przewiduje się ograniczenie liczby uczestników umowy ramowej: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Przewidziana maksymalna liczba uczestników umowy ramowej: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Informacje dodatkowe: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Zamówienie obejmuje ustanowienie dynamicznego systemu zakupów: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Informacje dodatkowe: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IV.1.8</w:t>
      </w:r>
      <w:proofErr w:type="spellEnd"/>
      <w:r w:rsidRPr="00AB56F7">
        <w:rPr>
          <w:b/>
          <w:bCs/>
          <w:szCs w:val="24"/>
          <w:lang w:eastAsia="pl-PL"/>
        </w:rPr>
        <w:t xml:space="preserve">) Aukcja elektroniczna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 xml:space="preserve">Przewidziane jest przeprowadzenie aukcji elektronicznej </w:t>
      </w:r>
      <w:r w:rsidRPr="00AB56F7">
        <w:rPr>
          <w:i/>
          <w:iCs/>
          <w:szCs w:val="24"/>
          <w:lang w:eastAsia="pl-PL"/>
        </w:rPr>
        <w:t xml:space="preserve">(przetarg nieograniczony, przetarg ograniczony, negocjacje z ogłoszeniem) </w:t>
      </w:r>
      <w:r w:rsidRPr="00AB56F7">
        <w:rPr>
          <w:szCs w:val="24"/>
          <w:lang w:eastAsia="pl-PL"/>
        </w:rPr>
        <w:t xml:space="preserve">Nie </w:t>
      </w:r>
      <w:r w:rsidRPr="00AB56F7">
        <w:rPr>
          <w:szCs w:val="24"/>
          <w:lang w:eastAsia="pl-PL"/>
        </w:rPr>
        <w:br/>
        <w:t xml:space="preserve">Należy podać adres strony internetowej, na której aukcja będzie prowadzona: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B56F7">
        <w:rPr>
          <w:szCs w:val="24"/>
          <w:lang w:eastAsia="pl-PL"/>
        </w:rPr>
        <w:br/>
        <w:t xml:space="preserve">Informacje dotyczące przebiegu aukcji elektronicznej: </w:t>
      </w:r>
      <w:r w:rsidRPr="00AB56F7">
        <w:rPr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B56F7">
        <w:rPr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B56F7">
        <w:rPr>
          <w:szCs w:val="24"/>
          <w:lang w:eastAsia="pl-PL"/>
        </w:rPr>
        <w:br/>
        <w:t xml:space="preserve">Wymagania dotyczące rejestracji i identyfikacji wykonawców w aukcji elektronicznej: </w:t>
      </w:r>
      <w:r w:rsidRPr="00AB56F7">
        <w:rPr>
          <w:szCs w:val="24"/>
          <w:lang w:eastAsia="pl-PL"/>
        </w:rPr>
        <w:br/>
        <w:t xml:space="preserve">Informacje o liczbie etapów aukcji elektronicznej i czasie ich trwania: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  <w:t xml:space="preserve">Czas trwania: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B56F7">
        <w:rPr>
          <w:szCs w:val="24"/>
          <w:lang w:eastAsia="pl-PL"/>
        </w:rPr>
        <w:br/>
        <w:t xml:space="preserve">Warunki zamknięcia aukcji elektronicznej: </w:t>
      </w:r>
      <w:r w:rsidRPr="00AB56F7">
        <w:rPr>
          <w:szCs w:val="24"/>
          <w:lang w:eastAsia="pl-PL"/>
        </w:rPr>
        <w:br/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IV.2</w:t>
      </w:r>
      <w:proofErr w:type="spellEnd"/>
      <w:r w:rsidRPr="00AB56F7">
        <w:rPr>
          <w:b/>
          <w:bCs/>
          <w:szCs w:val="24"/>
          <w:lang w:eastAsia="pl-PL"/>
        </w:rPr>
        <w:t xml:space="preserve">) KRYTERIA OCENY OFERT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IV.2.1</w:t>
      </w:r>
      <w:proofErr w:type="spellEnd"/>
      <w:r w:rsidRPr="00AB56F7">
        <w:rPr>
          <w:b/>
          <w:bCs/>
          <w:szCs w:val="24"/>
          <w:lang w:eastAsia="pl-PL"/>
        </w:rPr>
        <w:t xml:space="preserve">) Kryteria oceny ofert: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IV.2.2</w:t>
      </w:r>
      <w:proofErr w:type="spellEnd"/>
      <w:r w:rsidRPr="00AB56F7">
        <w:rPr>
          <w:b/>
          <w:bCs/>
          <w:szCs w:val="24"/>
          <w:lang w:eastAsia="pl-PL"/>
        </w:rPr>
        <w:t>) Kryteria</w:t>
      </w:r>
      <w:r w:rsidRPr="00AB56F7">
        <w:rPr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AB56F7" w:rsidRPr="00AB56F7" w:rsidTr="00AB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Znaczenie</w:t>
            </w:r>
          </w:p>
        </w:tc>
      </w:tr>
      <w:tr w:rsidR="00AB56F7" w:rsidRPr="00AB56F7" w:rsidTr="00AB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50,00</w:t>
            </w:r>
          </w:p>
        </w:tc>
      </w:tr>
      <w:tr w:rsidR="00AB56F7" w:rsidRPr="00AB56F7" w:rsidTr="00AB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Oferowany okres gwarancji i rękojmi na urządzenie z wyjątkiem lampy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10,00</w:t>
            </w:r>
          </w:p>
        </w:tc>
      </w:tr>
      <w:tr w:rsidR="00AB56F7" w:rsidRPr="00AB56F7" w:rsidTr="00AB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Oferowany okres gwarancji i rękojmi na lampę projektora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15,00</w:t>
            </w:r>
          </w:p>
        </w:tc>
      </w:tr>
      <w:tr w:rsidR="00AB56F7" w:rsidRPr="00AB56F7" w:rsidTr="00AB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Gwarantowana minimalna liczba godzin pracy lampy w trybie normalnym w okresie gwarancji lampy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15,00</w:t>
            </w:r>
          </w:p>
        </w:tc>
      </w:tr>
      <w:tr w:rsidR="00AB56F7" w:rsidRPr="00AB56F7" w:rsidTr="00AB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Termin realizacji partii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5,00</w:t>
            </w:r>
          </w:p>
        </w:tc>
      </w:tr>
      <w:tr w:rsidR="00AB56F7" w:rsidRPr="00AB56F7" w:rsidTr="00AB5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 xml:space="preserve">Gwarantowana cena zakupu nowej lampy projektora i usługi jej wymiany w okresie oferowanej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6F7" w:rsidRPr="00AB56F7" w:rsidRDefault="00AB56F7" w:rsidP="00AB56F7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AB56F7">
              <w:rPr>
                <w:szCs w:val="24"/>
                <w:lang w:eastAsia="pl-PL"/>
              </w:rPr>
              <w:t>5,00</w:t>
            </w:r>
          </w:p>
        </w:tc>
      </w:tr>
    </w:tbl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IV.2.3</w:t>
      </w:r>
      <w:proofErr w:type="spellEnd"/>
      <w:r w:rsidRPr="00AB56F7">
        <w:rPr>
          <w:b/>
          <w:bCs/>
          <w:szCs w:val="24"/>
          <w:lang w:eastAsia="pl-PL"/>
        </w:rPr>
        <w:t xml:space="preserve">) Zastosowanie procedury, o której mowa w art. </w:t>
      </w:r>
      <w:proofErr w:type="spellStart"/>
      <w:r w:rsidRPr="00AB56F7">
        <w:rPr>
          <w:b/>
          <w:bCs/>
          <w:szCs w:val="24"/>
          <w:lang w:eastAsia="pl-PL"/>
        </w:rPr>
        <w:t>24aa</w:t>
      </w:r>
      <w:proofErr w:type="spellEnd"/>
      <w:r w:rsidRPr="00AB56F7">
        <w:rPr>
          <w:b/>
          <w:bCs/>
          <w:szCs w:val="24"/>
          <w:lang w:eastAsia="pl-PL"/>
        </w:rPr>
        <w:t xml:space="preserve"> ust. 1 ustawy Pzp </w:t>
      </w:r>
      <w:r w:rsidRPr="00AB56F7">
        <w:rPr>
          <w:szCs w:val="24"/>
          <w:lang w:eastAsia="pl-PL"/>
        </w:rPr>
        <w:t xml:space="preserve">(przetarg nieograniczony) </w:t>
      </w:r>
      <w:r w:rsidRPr="00AB56F7">
        <w:rPr>
          <w:szCs w:val="24"/>
          <w:lang w:eastAsia="pl-PL"/>
        </w:rPr>
        <w:br/>
        <w:t xml:space="preserve">Tak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IV.3</w:t>
      </w:r>
      <w:proofErr w:type="spellEnd"/>
      <w:r w:rsidRPr="00AB56F7">
        <w:rPr>
          <w:b/>
          <w:bCs/>
          <w:szCs w:val="24"/>
          <w:lang w:eastAsia="pl-PL"/>
        </w:rPr>
        <w:t xml:space="preserve">) Negocjacje z ogłoszeniem, dialog konkurencyjny, partnerstwo innowacyjne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IV.3.1</w:t>
      </w:r>
      <w:proofErr w:type="spellEnd"/>
      <w:r w:rsidRPr="00AB56F7">
        <w:rPr>
          <w:b/>
          <w:bCs/>
          <w:szCs w:val="24"/>
          <w:lang w:eastAsia="pl-PL"/>
        </w:rPr>
        <w:t>) Informacje na temat negocjacji z ogłoszeniem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  <w:t xml:space="preserve">Minimalne wymagania, które muszą spełniać wszystkie oferty: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B56F7">
        <w:rPr>
          <w:szCs w:val="24"/>
          <w:lang w:eastAsia="pl-PL"/>
        </w:rPr>
        <w:br/>
        <w:t xml:space="preserve">Przewidziany jest podział negocjacji na etapy w celu ograniczenia liczby ofert: </w:t>
      </w:r>
      <w:r w:rsidRPr="00AB56F7">
        <w:rPr>
          <w:szCs w:val="24"/>
          <w:lang w:eastAsia="pl-PL"/>
        </w:rPr>
        <w:br/>
        <w:t xml:space="preserve">Należy podać informacje na temat etapów negocjacji (w tym liczbę etapów):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Informacje dodatkowe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IV.3.2</w:t>
      </w:r>
      <w:proofErr w:type="spellEnd"/>
      <w:r w:rsidRPr="00AB56F7">
        <w:rPr>
          <w:b/>
          <w:bCs/>
          <w:szCs w:val="24"/>
          <w:lang w:eastAsia="pl-PL"/>
        </w:rPr>
        <w:t>) Informacje na temat dialogu konkurencyjnego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  <w:t xml:space="preserve">Opis potrzeb i wymagań zamawiającego lub informacja o sposobie uzyskania tego opisu: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Wstępny harmonogram postępowania: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Podział dialogu na etapy w celu ograniczenia liczby rozwiązań: </w:t>
      </w:r>
      <w:r w:rsidRPr="00AB56F7">
        <w:rPr>
          <w:szCs w:val="24"/>
          <w:lang w:eastAsia="pl-PL"/>
        </w:rPr>
        <w:br/>
        <w:t xml:space="preserve">Należy podać informacje na temat etapów dialogu: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Informacje dodatkowe: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IV.3.3</w:t>
      </w:r>
      <w:proofErr w:type="spellEnd"/>
      <w:r w:rsidRPr="00AB56F7">
        <w:rPr>
          <w:b/>
          <w:bCs/>
          <w:szCs w:val="24"/>
          <w:lang w:eastAsia="pl-PL"/>
        </w:rPr>
        <w:t>) Informacje na temat partnerstwa innowacyjnego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Informacje dodatkowe: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IV.4</w:t>
      </w:r>
      <w:proofErr w:type="spellEnd"/>
      <w:r w:rsidRPr="00AB56F7">
        <w:rPr>
          <w:b/>
          <w:bCs/>
          <w:szCs w:val="24"/>
          <w:lang w:eastAsia="pl-PL"/>
        </w:rPr>
        <w:t xml:space="preserve">) Licytacja elektroniczna </w:t>
      </w:r>
      <w:r w:rsidRPr="00AB56F7">
        <w:rPr>
          <w:szCs w:val="24"/>
          <w:lang w:eastAsia="pl-PL"/>
        </w:rPr>
        <w:br/>
        <w:t xml:space="preserve">Adres strony internetowej, na której będzie prowadzona licytacja elektroniczna: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Informacje o liczbie etapów licytacji elektronicznej i czasie ich trwania: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Czas trwania: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Termin składania wniosków o dopuszczenie do udziału w licytacji elektronicznej: </w:t>
      </w:r>
      <w:r w:rsidRPr="00AB56F7">
        <w:rPr>
          <w:szCs w:val="24"/>
          <w:lang w:eastAsia="pl-PL"/>
        </w:rPr>
        <w:br/>
        <w:t xml:space="preserve">Data: godzina: </w:t>
      </w:r>
      <w:r w:rsidRPr="00AB56F7">
        <w:rPr>
          <w:szCs w:val="24"/>
          <w:lang w:eastAsia="pl-PL"/>
        </w:rPr>
        <w:br/>
        <w:t xml:space="preserve">Termin otwarcia licytacji elektronicznej: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t xml:space="preserve">Termin i warunki zamknięcia licytacji elektronicznej: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  <w:t xml:space="preserve">Wymagania dotyczące zabezpieczenia należytego wykonania umowy: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AB56F7">
        <w:rPr>
          <w:szCs w:val="24"/>
          <w:lang w:eastAsia="pl-PL"/>
        </w:rPr>
        <w:br/>
        <w:t xml:space="preserve">Informacje dodatkowe: </w:t>
      </w:r>
    </w:p>
    <w:p w:rsidR="00AB56F7" w:rsidRPr="00AB56F7" w:rsidRDefault="00AB56F7" w:rsidP="00AB56F7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AB56F7">
        <w:rPr>
          <w:b/>
          <w:bCs/>
          <w:szCs w:val="24"/>
          <w:lang w:eastAsia="pl-PL"/>
        </w:rPr>
        <w:t>IV.5</w:t>
      </w:r>
      <w:proofErr w:type="spellEnd"/>
      <w:r w:rsidRPr="00AB56F7">
        <w:rPr>
          <w:b/>
          <w:bCs/>
          <w:szCs w:val="24"/>
          <w:lang w:eastAsia="pl-PL"/>
        </w:rPr>
        <w:t>) ZMIANA UMOWY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B56F7">
        <w:rPr>
          <w:szCs w:val="24"/>
          <w:lang w:eastAsia="pl-PL"/>
        </w:rPr>
        <w:t xml:space="preserve"> Tak </w:t>
      </w:r>
      <w:r w:rsidRPr="00AB56F7">
        <w:rPr>
          <w:szCs w:val="24"/>
          <w:lang w:eastAsia="pl-PL"/>
        </w:rPr>
        <w:br/>
        <w:t xml:space="preserve">Należy wskazać zakres, charakter zmian oraz warunki wprowadzenia zmian: </w:t>
      </w:r>
      <w:r w:rsidRPr="00AB56F7">
        <w:rPr>
          <w:szCs w:val="24"/>
          <w:lang w:eastAsia="pl-PL"/>
        </w:rPr>
        <w:br/>
        <w:t xml:space="preserve"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 1) gdy konieczność wprowadzenia modyfikacji wyniknie ze zmiany powszechnie obowiązujących przepisów prawa, na mocy których na Zamawiającego 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2) 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 3) gdy z przyczyn, których nie można było wcześniej przewidzieć wystąpi konieczność modyfikacji terminu wykonania zamówienia, 4) 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IV.6</w:t>
      </w:r>
      <w:proofErr w:type="spellEnd"/>
      <w:r w:rsidRPr="00AB56F7">
        <w:rPr>
          <w:b/>
          <w:bCs/>
          <w:szCs w:val="24"/>
          <w:lang w:eastAsia="pl-PL"/>
        </w:rPr>
        <w:t xml:space="preserve">) INFORMACJE ADMINISTRACYJNE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IV.6.1</w:t>
      </w:r>
      <w:proofErr w:type="spellEnd"/>
      <w:r w:rsidRPr="00AB56F7">
        <w:rPr>
          <w:b/>
          <w:bCs/>
          <w:szCs w:val="24"/>
          <w:lang w:eastAsia="pl-PL"/>
        </w:rPr>
        <w:t xml:space="preserve">) Sposób udostępniania informacji o charakterze poufnym </w:t>
      </w:r>
      <w:r w:rsidRPr="00AB56F7">
        <w:rPr>
          <w:i/>
          <w:iCs/>
          <w:szCs w:val="24"/>
          <w:lang w:eastAsia="pl-PL"/>
        </w:rPr>
        <w:t xml:space="preserve">(jeżeli dotyczy):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r w:rsidRPr="00AB56F7">
        <w:rPr>
          <w:b/>
          <w:bCs/>
          <w:szCs w:val="24"/>
          <w:lang w:eastAsia="pl-PL"/>
        </w:rPr>
        <w:t>Środki służące ochronie informacji o charakterze poufnym</w:t>
      </w:r>
      <w:r w:rsidRPr="00AB56F7">
        <w:rPr>
          <w:szCs w:val="24"/>
          <w:lang w:eastAsia="pl-PL"/>
        </w:rPr>
        <w:t xml:space="preserve">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IV.6.2</w:t>
      </w:r>
      <w:proofErr w:type="spellEnd"/>
      <w:r w:rsidRPr="00AB56F7">
        <w:rPr>
          <w:b/>
          <w:bCs/>
          <w:szCs w:val="24"/>
          <w:lang w:eastAsia="pl-PL"/>
        </w:rPr>
        <w:t xml:space="preserve">) Termin składania ofert lub wniosków o dopuszczenie do udziału w postępowaniu: </w:t>
      </w:r>
      <w:r w:rsidRPr="00AB56F7">
        <w:rPr>
          <w:szCs w:val="24"/>
          <w:lang w:eastAsia="pl-PL"/>
        </w:rPr>
        <w:br/>
        <w:t xml:space="preserve">Data: 2017-10-12, godzina: 10:00, </w:t>
      </w:r>
      <w:r w:rsidRPr="00AB56F7">
        <w:rPr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B56F7">
        <w:rPr>
          <w:szCs w:val="24"/>
          <w:lang w:eastAsia="pl-PL"/>
        </w:rPr>
        <w:br/>
        <w:t xml:space="preserve">Nie </w:t>
      </w:r>
      <w:r w:rsidRPr="00AB56F7">
        <w:rPr>
          <w:szCs w:val="24"/>
          <w:lang w:eastAsia="pl-PL"/>
        </w:rPr>
        <w:br/>
        <w:t xml:space="preserve">Wskazać powody: </w:t>
      </w:r>
      <w:r w:rsidRPr="00AB56F7">
        <w:rPr>
          <w:szCs w:val="24"/>
          <w:lang w:eastAsia="pl-PL"/>
        </w:rPr>
        <w:br/>
      </w:r>
      <w:r w:rsidRPr="00AB56F7">
        <w:rPr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B56F7">
        <w:rPr>
          <w:szCs w:val="24"/>
          <w:lang w:eastAsia="pl-PL"/>
        </w:rPr>
        <w:br/>
        <w:t xml:space="preserve">&gt;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IV.6.3</w:t>
      </w:r>
      <w:proofErr w:type="spellEnd"/>
      <w:r w:rsidRPr="00AB56F7">
        <w:rPr>
          <w:b/>
          <w:bCs/>
          <w:szCs w:val="24"/>
          <w:lang w:eastAsia="pl-PL"/>
        </w:rPr>
        <w:t xml:space="preserve">) Termin związania ofertą: </w:t>
      </w:r>
      <w:r w:rsidRPr="00AB56F7">
        <w:rPr>
          <w:szCs w:val="24"/>
          <w:lang w:eastAsia="pl-PL"/>
        </w:rPr>
        <w:t xml:space="preserve">do: okres w dniach: 30 (od ostatecznego terminu składania ofert)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IV.6.4</w:t>
      </w:r>
      <w:proofErr w:type="spellEnd"/>
      <w:r w:rsidRPr="00AB56F7">
        <w:rPr>
          <w:b/>
          <w:bCs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B56F7">
        <w:rPr>
          <w:szCs w:val="24"/>
          <w:lang w:eastAsia="pl-PL"/>
        </w:rPr>
        <w:t xml:space="preserve"> Nie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IV.6.5</w:t>
      </w:r>
      <w:proofErr w:type="spellEnd"/>
      <w:r w:rsidRPr="00AB56F7">
        <w:rPr>
          <w:b/>
          <w:bCs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B56F7">
        <w:rPr>
          <w:szCs w:val="24"/>
          <w:lang w:eastAsia="pl-PL"/>
        </w:rPr>
        <w:t xml:space="preserve"> Nie </w:t>
      </w:r>
      <w:r w:rsidRPr="00AB56F7">
        <w:rPr>
          <w:szCs w:val="24"/>
          <w:lang w:eastAsia="pl-PL"/>
        </w:rPr>
        <w:br/>
      </w:r>
      <w:proofErr w:type="spellStart"/>
      <w:r w:rsidRPr="00AB56F7">
        <w:rPr>
          <w:b/>
          <w:bCs/>
          <w:szCs w:val="24"/>
          <w:lang w:eastAsia="pl-PL"/>
        </w:rPr>
        <w:t>IV.6.6</w:t>
      </w:r>
      <w:proofErr w:type="spellEnd"/>
      <w:r w:rsidRPr="00AB56F7">
        <w:rPr>
          <w:b/>
          <w:bCs/>
          <w:szCs w:val="24"/>
          <w:lang w:eastAsia="pl-PL"/>
        </w:rPr>
        <w:t>) Informacje dodatkowe:</w:t>
      </w:r>
    </w:p>
    <w:p w:rsidR="005B42F7" w:rsidRPr="00AB56F7" w:rsidRDefault="005B42F7" w:rsidP="00AB56F7">
      <w:bookmarkStart w:id="0" w:name="_GoBack"/>
      <w:bookmarkEnd w:id="0"/>
    </w:p>
    <w:sectPr w:rsidR="005B42F7" w:rsidRPr="00AB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3CF4"/>
    <w:multiLevelType w:val="hybridMultilevel"/>
    <w:tmpl w:val="5C8A9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00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1"/>
    <w:rsid w:val="00060020"/>
    <w:rsid w:val="00565EA6"/>
    <w:rsid w:val="005B42F7"/>
    <w:rsid w:val="00982303"/>
    <w:rsid w:val="00AB56F7"/>
    <w:rsid w:val="00B005E1"/>
    <w:rsid w:val="00B030AE"/>
    <w:rsid w:val="00CE4854"/>
    <w:rsid w:val="00D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A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A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3348</Words>
  <Characters>20090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3</cp:revision>
  <dcterms:created xsi:type="dcterms:W3CDTF">2017-09-29T13:32:00Z</dcterms:created>
  <dcterms:modified xsi:type="dcterms:W3CDTF">2017-09-29T13:33:00Z</dcterms:modified>
</cp:coreProperties>
</file>