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20" w:rsidRPr="001A4DE7" w:rsidRDefault="00FD7F20" w:rsidP="00FD7F20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 SIWZ – Projekt umowy</w:t>
      </w:r>
    </w:p>
    <w:p w:rsidR="00FD7F20" w:rsidRPr="001A4DE7" w:rsidRDefault="00FD7F20" w:rsidP="00966B57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7305D" w:rsidRPr="001A4DE7" w:rsidRDefault="0097305D" w:rsidP="00966B57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1A4DE7" w:rsidRDefault="0097305D" w:rsidP="00966B57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1A4DE7" w:rsidRDefault="00E15323" w:rsidP="00966B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4DE7">
        <w:rPr>
          <w:rFonts w:ascii="Times New Roman" w:hAnsi="Times New Roman"/>
          <w:b/>
          <w:sz w:val="24"/>
          <w:szCs w:val="24"/>
        </w:rPr>
        <w:t>NR DZ</w:t>
      </w:r>
      <w:r w:rsidR="005729FB" w:rsidRPr="001A4DE7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dnia </w:t>
      </w:r>
      <w:r w:rsidR="005729FB"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Szczecinie, pomiędzy:</w:t>
      </w: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729FB" w:rsidRPr="001A4DE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323" w:rsidRPr="001A4DE7" w:rsidRDefault="0097305D" w:rsidP="00E1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a:  </w:t>
      </w:r>
    </w:p>
    <w:p w:rsidR="005729FB" w:rsidRPr="001A4DE7" w:rsidRDefault="005729FB" w:rsidP="00E1532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E15323" w:rsidRPr="001A4D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E15323" w:rsidRPr="001A4DE7" w:rsidRDefault="005729FB" w:rsidP="00E15323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1A4D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E15323" w:rsidRPr="001A4DE7">
        <w:rPr>
          <w:rFonts w:ascii="Times New Roman" w:eastAsia="Times New Roman" w:hAnsi="Times New Roman" w:cstheme="minorBidi"/>
          <w:sz w:val="24"/>
          <w:szCs w:val="24"/>
          <w:lang w:eastAsia="pl-PL"/>
        </w:rPr>
        <w:t>reprezentowaną przez:</w:t>
      </w:r>
    </w:p>
    <w:p w:rsidR="005729FB" w:rsidRPr="001A4DE7" w:rsidRDefault="005729FB" w:rsidP="005729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…………………………………………………………………………………………………,</w:t>
      </w:r>
    </w:p>
    <w:p w:rsidR="0097305D" w:rsidRPr="001A4DE7" w:rsidRDefault="0097305D" w:rsidP="00D86D88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1A4DE7" w:rsidRDefault="0097305D" w:rsidP="00966B57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1A4DE7" w:rsidRDefault="0097305D" w:rsidP="00966B57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29FB" w:rsidRPr="005729FB" w:rsidRDefault="005729FB" w:rsidP="005729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9F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5729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pn. </w:t>
      </w:r>
      <w:r w:rsidRPr="005729FB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5729F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Sukcesywne dostawy </w:t>
      </w:r>
      <w:r w:rsidRPr="001A4DE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materiałów </w:t>
      </w:r>
      <w:r w:rsidR="0036415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eksploatacyjnych</w:t>
      </w:r>
      <w:r w:rsidRPr="005729F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36415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 urządzeń drukujących </w:t>
      </w:r>
      <w:r w:rsidRPr="005729F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dla PUM w Szczecinie</w:t>
      </w:r>
      <w:r w:rsidRPr="005729F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"</w:t>
      </w:r>
      <w:r w:rsidRPr="005729FB">
        <w:rPr>
          <w:rFonts w:ascii="Times New Roman" w:eastAsia="Times New Roman" w:hAnsi="Times New Roman"/>
          <w:sz w:val="24"/>
          <w:szCs w:val="24"/>
          <w:lang w:eastAsia="pl-PL"/>
        </w:rPr>
        <w:t xml:space="preserve"> (znak: </w:t>
      </w:r>
      <w:r w:rsidRPr="005729FB">
        <w:rPr>
          <w:rFonts w:ascii="Times New Roman" w:eastAsia="Times New Roman" w:hAnsi="Times New Roman"/>
          <w:b/>
          <w:sz w:val="24"/>
          <w:szCs w:val="24"/>
          <w:lang w:eastAsia="pl-PL"/>
        </w:rPr>
        <w:t>DZ-262-</w:t>
      </w:r>
      <w:r w:rsidR="00364157">
        <w:rPr>
          <w:rFonts w:ascii="Times New Roman" w:eastAsia="Times New Roman" w:hAnsi="Times New Roman"/>
          <w:b/>
          <w:sz w:val="24"/>
          <w:szCs w:val="24"/>
          <w:lang w:eastAsia="pl-PL"/>
        </w:rPr>
        <w:t>35</w:t>
      </w:r>
      <w:r w:rsidRPr="005729FB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 w:rsidRPr="005729FB">
        <w:rPr>
          <w:rFonts w:ascii="Times New Roman" w:eastAsia="Times New Roman" w:hAnsi="Times New Roman"/>
          <w:sz w:val="24"/>
          <w:szCs w:val="24"/>
          <w:lang w:eastAsia="pl-PL"/>
        </w:rPr>
        <w:t>) zawarta została umowa o treści następującej:</w:t>
      </w:r>
    </w:p>
    <w:p w:rsidR="0097305D" w:rsidRPr="001A4DE7" w:rsidRDefault="0097305D" w:rsidP="00966B57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5729FB" w:rsidRPr="005729FB" w:rsidRDefault="005729FB" w:rsidP="005729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FB">
        <w:rPr>
          <w:rFonts w:ascii="Times New Roman" w:hAnsi="Times New Roman"/>
          <w:b/>
          <w:sz w:val="24"/>
          <w:szCs w:val="24"/>
        </w:rPr>
        <w:t>Przedmiot umowy</w:t>
      </w:r>
    </w:p>
    <w:p w:rsidR="00C2526F" w:rsidRPr="001A4DE7" w:rsidRDefault="00C2526F" w:rsidP="00966B5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 w:rsidR="00983449" w:rsidRPr="001A4DE7">
        <w:rPr>
          <w:rFonts w:ascii="Times New Roman" w:hAnsi="Times New Roman"/>
          <w:sz w:val="24"/>
          <w:szCs w:val="24"/>
        </w:rPr>
        <w:t xml:space="preserve">umowy </w:t>
      </w:r>
      <w:r w:rsidR="005729FB" w:rsidRPr="001A4DE7">
        <w:rPr>
          <w:rFonts w:ascii="Times New Roman" w:hAnsi="Times New Roman"/>
          <w:sz w:val="24"/>
          <w:szCs w:val="24"/>
        </w:rPr>
        <w:t xml:space="preserve">o udzielenie zamówienia publicznego jest sprzedaż przez Wykonawcę i sukcesywne dostarczanie Zamawiającemu materiałów </w:t>
      </w:r>
      <w:r w:rsidR="00364157">
        <w:rPr>
          <w:rFonts w:ascii="Times New Roman" w:hAnsi="Times New Roman"/>
          <w:sz w:val="24"/>
          <w:szCs w:val="24"/>
        </w:rPr>
        <w:t>eksploatacyjnych do urządzeń drukujących</w:t>
      </w:r>
      <w:r w:rsidR="005729FB" w:rsidRPr="001A4DE7">
        <w:rPr>
          <w:rFonts w:ascii="Times New Roman" w:hAnsi="Times New Roman"/>
          <w:sz w:val="24"/>
          <w:szCs w:val="24"/>
        </w:rPr>
        <w:t>.</w:t>
      </w:r>
    </w:p>
    <w:p w:rsidR="0097305D" w:rsidRPr="001A4DE7" w:rsidRDefault="005729FB" w:rsidP="00966B5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Oferowany przedmiot zamówienia winien spełniać wymogi określone w złożonej przez Wykonawcę ofercie (w wyniku, którego zawierana jest umowa) oraz dokumentacji „Specyfikacji Istotnych Warunków Zamówienia” (SIWZ), w szczególności w Załączniku IIIA – Szczegółowej ofercie cenowej.</w:t>
      </w:r>
      <w:r w:rsidR="00FD1F89">
        <w:rPr>
          <w:rFonts w:ascii="Times New Roman" w:eastAsia="Times New Roman" w:hAnsi="Times New Roman"/>
          <w:sz w:val="24"/>
          <w:szCs w:val="24"/>
          <w:lang w:eastAsia="pl-PL"/>
        </w:rPr>
        <w:t xml:space="preserve"> SIWZ z załącznikami oraz ofertą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 stanowią odpowiednio załącznik nr 1 i nr 2 do niniejszej umowy i są jej integralną częścią.</w:t>
      </w:r>
    </w:p>
    <w:p w:rsidR="0097305D" w:rsidRPr="001A4DE7" w:rsidRDefault="0097305D" w:rsidP="00966B5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C2526F" w:rsidRPr="001A4DE7" w:rsidRDefault="0097305D" w:rsidP="00966B57">
      <w:pPr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dostarczyć na własny koszt i ryzyko przedmiot zamówienia do miejsca wykonania umowy.</w:t>
      </w:r>
    </w:p>
    <w:p w:rsidR="00C2526F" w:rsidRPr="001A4DE7" w:rsidRDefault="00C2526F" w:rsidP="00983449">
      <w:pPr>
        <w:numPr>
          <w:ilvl w:val="0"/>
          <w:numId w:val="1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dostarczał będzie przedmiot zamówienia na swój koszt bezpośrednio do Magazynu PUM w Szczecinie, adres: ul. Rybacka </w:t>
      </w:r>
      <w:r w:rsidR="00AC6110">
        <w:rPr>
          <w:rFonts w:ascii="Times New Roman" w:eastAsia="Times New Roman" w:hAnsi="Times New Roman"/>
          <w:sz w:val="24"/>
          <w:szCs w:val="24"/>
          <w:lang w:eastAsia="pl-PL"/>
        </w:rPr>
        <w:t>1, Szczecin</w:t>
      </w:r>
      <w:r w:rsidR="00983449" w:rsidRPr="001A4DE7">
        <w:rPr>
          <w:rFonts w:ascii="Times New Roman" w:hAnsi="Times New Roman"/>
          <w:sz w:val="24"/>
          <w:szCs w:val="24"/>
        </w:rPr>
        <w:t>.</w:t>
      </w:r>
    </w:p>
    <w:p w:rsidR="00983449" w:rsidRPr="001A4DE7" w:rsidRDefault="00C2526F" w:rsidP="000D261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="00983449" w:rsidRPr="001A4DE7">
        <w:rPr>
          <w:rFonts w:ascii="Times New Roman" w:eastAsia="Times New Roman" w:hAnsi="Times New Roman"/>
          <w:sz w:val="24"/>
          <w:szCs w:val="24"/>
          <w:lang w:eastAsia="pl-PL"/>
        </w:rPr>
        <w:t>produktów, o których mowa w § 1 odbywać się będą partiami na podstawie zamówień częściowych składanych pisemnie lub drogą elektroniczną (fax ---, e-mail ---, od poniedziałku do piątku w godzinach od 7</w:t>
      </w:r>
      <w:r w:rsidR="00983449" w:rsidRPr="001A4DE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="00983449"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="00983449" w:rsidRPr="001A4DE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="00983449"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) do miejsca wskazanego </w:t>
      </w:r>
      <w:r w:rsidR="00983449" w:rsidRPr="001A4DE7">
        <w:rPr>
          <w:rFonts w:ascii="Times New Roman" w:eastAsia="Times New Roman" w:hAnsi="Times New Roman"/>
          <w:sz w:val="24"/>
          <w:szCs w:val="24"/>
          <w:lang w:eastAsia="pl-PL"/>
        </w:rPr>
        <w:br/>
        <w:t>w ust. 2.</w:t>
      </w:r>
    </w:p>
    <w:p w:rsidR="0097305D" w:rsidRPr="001A4DE7" w:rsidRDefault="0097305D" w:rsidP="000D261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:rsidR="00606C23" w:rsidRPr="001A4DE7" w:rsidRDefault="00606C23" w:rsidP="00966B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zastrzeżenia Zamawiającego podniesione przy odbiorze przedmiotu umowy Wykonawca rozpoznaje niezwłocznie, nie później jednak niż w terminie 3 dni od daty dostawy. Odmowa uznania zastrzeżeń wymaga uzasadnienia. Brak odpowiedzi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br/>
        <w:t>w ustalonym przez zamawiającego terminie uważa się za uznanie przez Wykonawcę podniesionych zastrzeżeń.</w:t>
      </w:r>
    </w:p>
    <w:p w:rsidR="00983449" w:rsidRPr="001A4DE7" w:rsidRDefault="00983449" w:rsidP="0098344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br/>
        <w:t>do  zwrotu ewentualnej różnicy w kosztach zakupu.</w:t>
      </w:r>
    </w:p>
    <w:p w:rsidR="00983449" w:rsidRPr="001A4DE7" w:rsidRDefault="00983449" w:rsidP="0098344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br/>
        <w:t>i dostarczonych produktów w miejscu wskazanym pr</w:t>
      </w:r>
      <w:r w:rsidR="003A7BEE">
        <w:rPr>
          <w:rFonts w:ascii="Times New Roman" w:eastAsia="Times New Roman" w:hAnsi="Times New Roman"/>
          <w:sz w:val="24"/>
          <w:szCs w:val="24"/>
          <w:lang w:eastAsia="pl-PL"/>
        </w:rPr>
        <w:t>zez Zamawiającego tj. w punkcie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 w:rsidR="003A7BEE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w ust. 2.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Wykonawca oświadcza, że sprzedawał będzie produkty fabrycznie nowe i nieobciążone prawami osób trzecich.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  <w:r w:rsidRPr="001A4DE7">
        <w:rPr>
          <w:sz w:val="24"/>
          <w:szCs w:val="24"/>
        </w:rPr>
        <w:t xml:space="preserve"> </w:t>
      </w: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dla dostarczanych produktów.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FD7F20" w:rsidRPr="001A4DE7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t>W przypadku nie usunięcia wad w terminie określonym w ust. 14, Zamawiający ma prawo do zakupu danej partii przedmiotu zamówienia u osoby trzeciej obciążając różnicą kosztów Wykonawcę.</w:t>
      </w:r>
    </w:p>
    <w:p w:rsidR="00FD7F20" w:rsidRDefault="00FD7F20" w:rsidP="00FD7F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Strony zgodnie oświadczają, że wydanie przedmiotu umowy następuje w miejscu wykonania umowy w chwili podpisania protokołu odbioru przedmiotu umowy.</w:t>
      </w:r>
    </w:p>
    <w:p w:rsidR="00FD7F20" w:rsidRPr="002D79A5" w:rsidRDefault="00364157" w:rsidP="00FE6A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9A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odbioru od Zamawianego na jego żądanie zużytych  części materiałów, to jest  w szczególności: pustych zasobników na toner czy tusz, bębnów światłoczułych oraz opakowań – w terminie do 7 dni od zgłoszenia zapotrzebowania przez Zamawiającego.  </w:t>
      </w:r>
    </w:p>
    <w:p w:rsidR="00364157" w:rsidRPr="002D79A5" w:rsidRDefault="00364157" w:rsidP="00364157">
      <w:pPr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9A5">
        <w:rPr>
          <w:rFonts w:ascii="Times New Roman" w:eastAsia="Times New Roman" w:hAnsi="Times New Roman"/>
          <w:sz w:val="24"/>
          <w:szCs w:val="24"/>
          <w:lang w:eastAsia="pl-PL"/>
        </w:rPr>
        <w:t>Umowa ulega wygaśnięciu po wyczerpaniu  kwoty całkowitej wartości szacunkowej, na którą został zawarta lub po upływie terminu obowiązywania.</w:t>
      </w:r>
    </w:p>
    <w:p w:rsidR="00AA18B4" w:rsidRPr="002D79A5" w:rsidRDefault="00AA18B4" w:rsidP="00AA18B4">
      <w:pPr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9A5">
        <w:rPr>
          <w:rFonts w:ascii="Times New Roman" w:hAnsi="Times New Roman"/>
          <w:sz w:val="24"/>
          <w:szCs w:val="24"/>
        </w:rPr>
        <w:t xml:space="preserve">Zamawiający zobowiązuje się do dokonania zamówień za cenę stanowiącą przynajmniej </w:t>
      </w:r>
      <w:r w:rsidRPr="002D79A5">
        <w:rPr>
          <w:rFonts w:ascii="Times New Roman" w:hAnsi="Times New Roman"/>
          <w:b/>
          <w:sz w:val="24"/>
          <w:szCs w:val="24"/>
        </w:rPr>
        <w:t>40%</w:t>
      </w:r>
      <w:r w:rsidRPr="002D79A5">
        <w:rPr>
          <w:rFonts w:ascii="Times New Roman" w:hAnsi="Times New Roman"/>
          <w:sz w:val="24"/>
          <w:szCs w:val="24"/>
        </w:rPr>
        <w:t xml:space="preserve"> wartości umowy brutto.</w:t>
      </w:r>
    </w:p>
    <w:p w:rsidR="00D344B2" w:rsidRPr="001A4DE7" w:rsidRDefault="00D344B2" w:rsidP="00966B57">
      <w:pPr>
        <w:pStyle w:val="Akapitzlist"/>
        <w:spacing w:after="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FD7F20" w:rsidRPr="001A4DE7" w:rsidRDefault="00FD7F20" w:rsidP="00966B57">
      <w:pPr>
        <w:pStyle w:val="Akapitzlist"/>
        <w:spacing w:after="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Wynagrodzenie </w:t>
      </w:r>
      <w:r w:rsidR="003A7BEE">
        <w:rPr>
          <w:rFonts w:ascii="Times New Roman" w:eastAsia="Times New Roman" w:hAnsi="Times New Roman" w:cstheme="minorBidi"/>
          <w:sz w:val="24"/>
          <w:szCs w:val="24"/>
          <w:lang w:eastAsia="pl-PL"/>
        </w:rPr>
        <w:t>Wykonawcy z tytułu dostaw</w:t>
      </w: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będzie każdorazowo ustalane wg cen jednostkowych zaoferowanych w o</w:t>
      </w:r>
      <w:r w:rsidR="003A7BEE">
        <w:rPr>
          <w:rFonts w:ascii="Times New Roman" w:eastAsia="Times New Roman" w:hAnsi="Times New Roman" w:cstheme="minorBidi"/>
          <w:sz w:val="24"/>
          <w:szCs w:val="24"/>
          <w:lang w:eastAsia="pl-PL"/>
        </w:rPr>
        <w:t>fercie Wykonawcy (załącznik nr 2</w:t>
      </w: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do umowy).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Pr="00DC6EB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 xml:space="preserve">…………………………………… </w:t>
      </w: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(słownie złotych: …………………………………….) brutto, w tym podatek VAT na kwotę </w:t>
      </w:r>
      <w:r w:rsidRPr="00DC6EB5">
        <w:rPr>
          <w:rFonts w:ascii="Times New Roman" w:eastAsia="Times New Roman" w:hAnsi="Times New Roman" w:cstheme="minorBidi"/>
          <w:bCs/>
          <w:sz w:val="24"/>
          <w:szCs w:val="24"/>
          <w:lang w:eastAsia="pl-PL"/>
        </w:rPr>
        <w:t>…………… zł.</w:t>
      </w: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Wynagrodzenie ustalone wg ust. 2 ma charakter stały, jest niezmienne przez czas trwania umowy i obejmuje wszystkie koszty Wykonawcy związane z realizacją zamówienia, </w:t>
      </w: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 tym koszt wykonania usług gwarancyjnych. 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Za dzień zapłaty uznaje się dzień obciążenia rachunku Zamawiającego</w:t>
      </w:r>
      <w:r w:rsidRPr="00DC6EB5">
        <w:rPr>
          <w:rFonts w:ascii="Times New Roman" w:eastAsia="Times New Roman" w:hAnsi="Times New Roman" w:cstheme="minorBidi"/>
          <w:i/>
          <w:sz w:val="24"/>
          <w:szCs w:val="24"/>
          <w:lang w:eastAsia="pl-PL"/>
        </w:rPr>
        <w:t>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DC6EB5" w:rsidRPr="00DC6EB5" w:rsidRDefault="00DC6EB5" w:rsidP="00DC6E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DC6EB5">
        <w:rPr>
          <w:rFonts w:ascii="Times New Roman" w:eastAsia="Times New Roman" w:hAnsi="Times New Roman" w:cstheme="minorBidi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35F64" w:rsidRPr="001A4DE7" w:rsidRDefault="00435F64" w:rsidP="00966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DC6EB5" w:rsidRDefault="00DC6EB5" w:rsidP="0034669C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669C">
        <w:rPr>
          <w:rFonts w:ascii="Times New Roman" w:hAnsi="Times New Roman"/>
          <w:sz w:val="24"/>
          <w:szCs w:val="24"/>
        </w:rPr>
        <w:t>Umowę zawiera się na czas oznaczony, tj. na okres</w:t>
      </w:r>
      <w:r w:rsidR="00364157">
        <w:rPr>
          <w:rFonts w:ascii="Times New Roman" w:hAnsi="Times New Roman"/>
          <w:b/>
          <w:sz w:val="24"/>
          <w:szCs w:val="24"/>
        </w:rPr>
        <w:t xml:space="preserve"> 30</w:t>
      </w:r>
      <w:r w:rsidRPr="0034669C">
        <w:rPr>
          <w:rFonts w:ascii="Times New Roman" w:hAnsi="Times New Roman"/>
          <w:b/>
          <w:sz w:val="24"/>
          <w:szCs w:val="24"/>
        </w:rPr>
        <w:t xml:space="preserve"> miesięcy </w:t>
      </w:r>
      <w:r w:rsidRPr="00364157">
        <w:rPr>
          <w:rFonts w:ascii="Times New Roman" w:hAnsi="Times New Roman"/>
          <w:b/>
          <w:sz w:val="24"/>
          <w:szCs w:val="24"/>
        </w:rPr>
        <w:t>od daty jej podpisania.</w:t>
      </w:r>
    </w:p>
    <w:p w:rsidR="0034669C" w:rsidRPr="0034669C" w:rsidRDefault="0034669C" w:rsidP="009F38C9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69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zrealizowania dostawy poszczególnej partii zamówienia w terminie </w:t>
      </w:r>
      <w:r w:rsidRPr="0034669C">
        <w:rPr>
          <w:rFonts w:ascii="Times New Roman" w:eastAsia="Times New Roman" w:hAnsi="Times New Roman"/>
          <w:b/>
          <w:sz w:val="24"/>
          <w:szCs w:val="24"/>
          <w:lang w:eastAsia="pl-PL"/>
        </w:rPr>
        <w:t>……. dni od daty otrzymania zamówienia</w:t>
      </w:r>
      <w:r w:rsidRPr="0034669C">
        <w:rPr>
          <w:rFonts w:ascii="Times New Roman" w:eastAsia="Times New Roman" w:hAnsi="Times New Roman"/>
          <w:sz w:val="24"/>
          <w:szCs w:val="24"/>
          <w:lang w:eastAsia="pl-PL"/>
        </w:rPr>
        <w:t>, o którym mowa w §2 ust. 3.</w:t>
      </w:r>
    </w:p>
    <w:p w:rsidR="00DC6EB5" w:rsidRPr="001A4DE7" w:rsidRDefault="00DC6EB5" w:rsidP="00966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1A4DE7" w:rsidRDefault="0097305D" w:rsidP="00966B57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:rsidR="00DC6EB5" w:rsidRPr="001A4DE7" w:rsidRDefault="00DC6EB5" w:rsidP="00966B57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Kary umowne</w:t>
      </w:r>
    </w:p>
    <w:p w:rsidR="00DC6EB5" w:rsidRPr="00DC6EB5" w:rsidRDefault="00DC6EB5" w:rsidP="00DC6E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t>Wykonawca zobowiązuje się zapłacić Zamawiającemu karę umowną:</w:t>
      </w:r>
    </w:p>
    <w:p w:rsidR="00DC6EB5" w:rsidRPr="00DC6EB5" w:rsidRDefault="00DC6EB5" w:rsidP="00DC6E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t>w przypadku wypowiedzenia lub odstąpienia od umowy przez Zamawiającego lub Wykonawcę z przyczyn, za które ponosi odpowiedzialność Wykonawca - kara umowna będzie wynosiła 10% szacunkowej wartości umowy brutto określonej w § 3 ust. 2;</w:t>
      </w:r>
    </w:p>
    <w:p w:rsidR="00DC6EB5" w:rsidRPr="00DC6EB5" w:rsidRDefault="00DC6EB5" w:rsidP="00DC6EB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lastRenderedPageBreak/>
        <w:t xml:space="preserve">w przypadku opóźnienia w realizacji poszczególnej partii zamówienia w wysokości </w:t>
      </w:r>
      <w:r w:rsidR="003A7BEE">
        <w:rPr>
          <w:rFonts w:ascii="Times New Roman" w:hAnsi="Times New Roman"/>
          <w:sz w:val="24"/>
          <w:szCs w:val="24"/>
        </w:rPr>
        <w:br/>
      </w:r>
      <w:r w:rsidRPr="00DC6EB5">
        <w:rPr>
          <w:rFonts w:ascii="Times New Roman" w:hAnsi="Times New Roman"/>
          <w:sz w:val="24"/>
          <w:szCs w:val="24"/>
        </w:rPr>
        <w:t>1 % wartości ceny tej partii za każdy dzień opóźnienia;</w:t>
      </w:r>
    </w:p>
    <w:p w:rsidR="00DC6EB5" w:rsidRPr="00DC6EB5" w:rsidRDefault="00DC6EB5" w:rsidP="00DC6E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t>Zamawiający zobowiązuje się zapłacić Wykonawcy karę umowną, z tytułu rozwiązania umowy z przyczyn leżących po stronie Zamawiającego w wysokości 10% szacunkowej wartości umowy brutto określonej w § 3 ust. 2.</w:t>
      </w:r>
    </w:p>
    <w:p w:rsidR="00DC6EB5" w:rsidRPr="00DC6EB5" w:rsidRDefault="00DC6EB5" w:rsidP="00DC6EB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t>Roszczenie o zapłatę kar umownych z tytułu opóźnienia, ustalonych za każdy rozpoczęty dzień opóźnienia, staje się wymagalne:</w:t>
      </w:r>
    </w:p>
    <w:p w:rsidR="00DC6EB5" w:rsidRPr="00DC6EB5" w:rsidRDefault="00DC6EB5" w:rsidP="00DC6E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t>za pierwszy rozpoczęty dzień opóźnienia – w tym dniu,</w:t>
      </w:r>
    </w:p>
    <w:p w:rsidR="00DC6EB5" w:rsidRPr="00DC6EB5" w:rsidRDefault="00DC6EB5" w:rsidP="00DC6E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B5">
        <w:rPr>
          <w:rFonts w:ascii="Times New Roman" w:hAnsi="Times New Roman"/>
          <w:sz w:val="24"/>
          <w:szCs w:val="24"/>
        </w:rPr>
        <w:t>za każdy następny rozpoczęty dzień opóźnienia – odpowiednio w każdym z tych dni.</w:t>
      </w:r>
    </w:p>
    <w:p w:rsidR="0097305D" w:rsidRPr="001A4DE7" w:rsidRDefault="0097305D" w:rsidP="00966B57">
      <w:pPr>
        <w:numPr>
          <w:ilvl w:val="0"/>
          <w:numId w:val="32"/>
        </w:numPr>
        <w:tabs>
          <w:tab w:val="clear" w:pos="288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97305D" w:rsidRPr="008B2368" w:rsidRDefault="0097305D" w:rsidP="00966B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368">
        <w:rPr>
          <w:rFonts w:ascii="Times New Roman" w:hAnsi="Times New Roman"/>
          <w:b/>
          <w:sz w:val="24"/>
          <w:szCs w:val="24"/>
        </w:rPr>
        <w:t>§6</w:t>
      </w:r>
    </w:p>
    <w:p w:rsidR="008B2368" w:rsidRPr="008B2368" w:rsidRDefault="008B2368" w:rsidP="008B2368">
      <w:pPr>
        <w:pStyle w:val="BodyText21"/>
        <w:numPr>
          <w:ilvl w:val="0"/>
          <w:numId w:val="4"/>
        </w:numPr>
        <w:tabs>
          <w:tab w:val="clear" w:pos="0"/>
          <w:tab w:val="clear" w:pos="720"/>
          <w:tab w:val="num" w:pos="426"/>
        </w:tabs>
        <w:spacing w:after="60"/>
        <w:ind w:left="426" w:hanging="426"/>
        <w:rPr>
          <w:szCs w:val="24"/>
        </w:rPr>
      </w:pPr>
      <w:r w:rsidRPr="008B2368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8B2368">
        <w:rPr>
          <w:szCs w:val="24"/>
        </w:rPr>
        <w:br/>
        <w:t xml:space="preserve">o powyższych okolicznościach. </w:t>
      </w:r>
    </w:p>
    <w:p w:rsidR="00DC6EB5" w:rsidRPr="008B2368" w:rsidRDefault="00DC6EB5" w:rsidP="00DC6EB5">
      <w:pPr>
        <w:numPr>
          <w:ilvl w:val="0"/>
          <w:numId w:val="4"/>
        </w:numPr>
        <w:spacing w:after="6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368">
        <w:rPr>
          <w:rFonts w:ascii="Times New Roman" w:hAnsi="Times New Roman"/>
          <w:bCs/>
          <w:sz w:val="24"/>
          <w:szCs w:val="24"/>
        </w:rPr>
        <w:t>Zamawiający upoważniony jest do odstąpienia od umowy ze skutkiem natychmiastowym w przypadku:</w:t>
      </w:r>
    </w:p>
    <w:p w:rsidR="00DC6EB5" w:rsidRPr="008B2368" w:rsidRDefault="00DC6EB5" w:rsidP="00DC6EB5">
      <w:pPr>
        <w:numPr>
          <w:ilvl w:val="0"/>
          <w:numId w:val="2"/>
        </w:numPr>
        <w:tabs>
          <w:tab w:val="num" w:pos="570"/>
        </w:tabs>
        <w:spacing w:after="6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B2368">
        <w:rPr>
          <w:rFonts w:ascii="Times New Roman" w:hAnsi="Times New Roman"/>
          <w:bCs/>
          <w:sz w:val="24"/>
          <w:szCs w:val="24"/>
        </w:rPr>
        <w:t>wszczęcia postępowania upadłościowego lub likwidacyjnego Wykonawcy;</w:t>
      </w:r>
    </w:p>
    <w:p w:rsidR="00DC6EB5" w:rsidRPr="008B2368" w:rsidRDefault="00DC6EB5" w:rsidP="00DC6EB5">
      <w:pPr>
        <w:numPr>
          <w:ilvl w:val="0"/>
          <w:numId w:val="2"/>
        </w:numPr>
        <w:tabs>
          <w:tab w:val="num" w:pos="570"/>
        </w:tabs>
        <w:spacing w:after="6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B2368">
        <w:rPr>
          <w:rFonts w:ascii="Times New Roman" w:hAnsi="Times New Roman"/>
          <w:bCs/>
          <w:sz w:val="24"/>
          <w:szCs w:val="24"/>
        </w:rPr>
        <w:t xml:space="preserve">gdy Wykonawca opóźnia się w dostawie przedmiotu </w:t>
      </w:r>
      <w:r w:rsidR="00717823">
        <w:rPr>
          <w:rFonts w:ascii="Times New Roman" w:hAnsi="Times New Roman"/>
          <w:bCs/>
          <w:sz w:val="24"/>
          <w:szCs w:val="24"/>
        </w:rPr>
        <w:t>umowy przez okres dłuższy niż 14</w:t>
      </w:r>
      <w:r w:rsidRPr="008B2368">
        <w:rPr>
          <w:rFonts w:ascii="Times New Roman" w:hAnsi="Times New Roman"/>
          <w:bCs/>
          <w:sz w:val="24"/>
          <w:szCs w:val="24"/>
        </w:rPr>
        <w:t xml:space="preserve"> dni kalendarzowych;</w:t>
      </w:r>
    </w:p>
    <w:p w:rsidR="00717823" w:rsidRDefault="00DC6EB5" w:rsidP="00717823">
      <w:pPr>
        <w:numPr>
          <w:ilvl w:val="0"/>
          <w:numId w:val="2"/>
        </w:numPr>
        <w:tabs>
          <w:tab w:val="num" w:pos="570"/>
        </w:tabs>
        <w:spacing w:after="6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B2368">
        <w:rPr>
          <w:rFonts w:ascii="Times New Roman" w:hAnsi="Times New Roman"/>
          <w:bCs/>
          <w:sz w:val="24"/>
          <w:szCs w:val="24"/>
        </w:rPr>
        <w:t>gdy Wykonawca dostarczył wadliwy przedmiot umowy i odmawia usunięcia wad lub nie usuwa ich w te</w:t>
      </w:r>
      <w:r w:rsidR="008B2368">
        <w:rPr>
          <w:rFonts w:ascii="Times New Roman" w:hAnsi="Times New Roman"/>
          <w:bCs/>
          <w:sz w:val="24"/>
          <w:szCs w:val="24"/>
        </w:rPr>
        <w:t>rminie określonym w § 2 ust. 14;</w:t>
      </w:r>
    </w:p>
    <w:p w:rsidR="00717823" w:rsidRPr="00717823" w:rsidRDefault="00717823" w:rsidP="00717823">
      <w:pPr>
        <w:numPr>
          <w:ilvl w:val="0"/>
          <w:numId w:val="2"/>
        </w:numPr>
        <w:tabs>
          <w:tab w:val="num" w:pos="570"/>
        </w:tabs>
        <w:spacing w:after="6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717823">
        <w:rPr>
          <w:rFonts w:ascii="Times New Roman" w:eastAsia="Times New Roman" w:hAnsi="Times New Roman"/>
          <w:sz w:val="24"/>
          <w:szCs w:val="24"/>
          <w:lang w:eastAsia="pl-PL"/>
        </w:rPr>
        <w:t>w sytuacji stwierdzenia przyjemniej 4 przypadków, kiedy w zleconej przez Zamawiającego wykwalifikowanemu serwisowi ekspertyzie potwierdzone zostanie, że dostarczany przez Wykonawcę materiał eksploatacyjny powoduje nieprawidłowe działanie lub uszkodzenie urządzenia, dla którego jest przeznaczony,</w:t>
      </w:r>
    </w:p>
    <w:p w:rsidR="00DC6EB5" w:rsidRPr="008B2368" w:rsidRDefault="008B2368" w:rsidP="00DC6EB5">
      <w:pPr>
        <w:numPr>
          <w:ilvl w:val="0"/>
          <w:numId w:val="2"/>
        </w:numPr>
        <w:tabs>
          <w:tab w:val="num" w:pos="570"/>
        </w:tabs>
        <w:spacing w:after="6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B2368">
        <w:rPr>
          <w:rFonts w:ascii="Times New Roman" w:hAnsi="Times New Roman"/>
          <w:sz w:val="24"/>
          <w:szCs w:val="24"/>
        </w:rPr>
        <w:t>innego rażącego naruszenia postanowień niniejszej umowy</w:t>
      </w:r>
      <w:r w:rsidR="00717823">
        <w:rPr>
          <w:rFonts w:ascii="Times New Roman" w:hAnsi="Times New Roman"/>
          <w:sz w:val="24"/>
          <w:szCs w:val="24"/>
        </w:rPr>
        <w:t>.</w:t>
      </w:r>
    </w:p>
    <w:p w:rsidR="008B2368" w:rsidRPr="008B2368" w:rsidRDefault="008B2368" w:rsidP="008B2368">
      <w:pPr>
        <w:pStyle w:val="BodyText21"/>
        <w:numPr>
          <w:ilvl w:val="0"/>
          <w:numId w:val="48"/>
        </w:numPr>
        <w:tabs>
          <w:tab w:val="clear" w:pos="0"/>
          <w:tab w:val="clear" w:pos="720"/>
          <w:tab w:val="num" w:pos="360"/>
          <w:tab w:val="left" w:pos="426"/>
        </w:tabs>
        <w:spacing w:after="60"/>
        <w:ind w:left="426" w:hanging="426"/>
        <w:rPr>
          <w:szCs w:val="24"/>
        </w:rPr>
      </w:pPr>
      <w:r w:rsidRPr="008B2368">
        <w:rPr>
          <w:szCs w:val="24"/>
        </w:rPr>
        <w:t>W przypadku, o którym mowa w ust. 1 Wykonawca może żądać jedynie wynagrodzenia należnego mu z tytułu wykonania części umowy.</w:t>
      </w:r>
    </w:p>
    <w:p w:rsidR="008B2368" w:rsidRPr="008B2368" w:rsidRDefault="00DC6EB5" w:rsidP="008B2368">
      <w:pPr>
        <w:pStyle w:val="BodyText21"/>
        <w:numPr>
          <w:ilvl w:val="0"/>
          <w:numId w:val="48"/>
        </w:numPr>
        <w:tabs>
          <w:tab w:val="clear" w:pos="0"/>
          <w:tab w:val="left" w:pos="426"/>
        </w:tabs>
        <w:spacing w:after="60"/>
        <w:ind w:left="426" w:hanging="426"/>
        <w:rPr>
          <w:szCs w:val="24"/>
        </w:rPr>
      </w:pPr>
      <w:r w:rsidRPr="008B2368">
        <w:rPr>
          <w:szCs w:val="24"/>
        </w:rPr>
        <w:t>Wykonawcy przysługuje prawo jednostronnego rozwiązania umowy ze skutkiem natychmiastowym w przypadku, gdy Zamawiający opóźnia się z dokonaniem zapłaty przez okres dłuższy niż 90 dni.</w:t>
      </w:r>
      <w:r w:rsidR="008B2368" w:rsidRPr="008B2368">
        <w:rPr>
          <w:szCs w:val="24"/>
        </w:rPr>
        <w:t xml:space="preserve"> </w:t>
      </w:r>
    </w:p>
    <w:p w:rsidR="00DC6EB5" w:rsidRPr="008B2368" w:rsidRDefault="00DC6EB5" w:rsidP="00DC6EB5">
      <w:pPr>
        <w:numPr>
          <w:ilvl w:val="0"/>
          <w:numId w:val="4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368">
        <w:rPr>
          <w:rFonts w:ascii="Times New Roman" w:hAnsi="Times New Roman"/>
          <w:sz w:val="24"/>
          <w:szCs w:val="24"/>
        </w:rPr>
        <w:t>Z uprawnienia, o którym mowa ust. 1</w:t>
      </w:r>
      <w:r w:rsidR="00C26059">
        <w:rPr>
          <w:rFonts w:ascii="Times New Roman" w:hAnsi="Times New Roman"/>
          <w:sz w:val="24"/>
          <w:szCs w:val="24"/>
        </w:rPr>
        <w:t>, 2 i 4</w:t>
      </w:r>
      <w:r w:rsidRPr="008B2368">
        <w:rPr>
          <w:rFonts w:ascii="Times New Roman" w:hAnsi="Times New Roman"/>
          <w:sz w:val="24"/>
          <w:szCs w:val="24"/>
        </w:rPr>
        <w:t xml:space="preserve"> uprawniona strona ma prawo skorzystać </w:t>
      </w:r>
      <w:r w:rsidR="008B2368">
        <w:rPr>
          <w:rFonts w:ascii="Times New Roman" w:hAnsi="Times New Roman"/>
          <w:sz w:val="24"/>
          <w:szCs w:val="24"/>
        </w:rPr>
        <w:br/>
      </w:r>
      <w:r w:rsidRPr="008B2368">
        <w:rPr>
          <w:rFonts w:ascii="Times New Roman" w:hAnsi="Times New Roman"/>
          <w:sz w:val="24"/>
          <w:szCs w:val="24"/>
        </w:rPr>
        <w:t>w terminie 30 dni od daty powstania przesłanki do rozwiązania umowy.</w:t>
      </w:r>
    </w:p>
    <w:p w:rsidR="000873DB" w:rsidRPr="008B2368" w:rsidRDefault="0097305D" w:rsidP="008B23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368">
        <w:rPr>
          <w:rFonts w:ascii="Times New Roman" w:hAnsi="Times New Roman"/>
          <w:b/>
          <w:sz w:val="24"/>
          <w:szCs w:val="24"/>
        </w:rPr>
        <w:t>§7</w:t>
      </w:r>
    </w:p>
    <w:p w:rsidR="000873DB" w:rsidRPr="001A4DE7" w:rsidRDefault="000873DB" w:rsidP="00966B57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:rsidR="000873DB" w:rsidRPr="001A4DE7" w:rsidRDefault="000873DB" w:rsidP="00966B57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Zgodnie z postanowieniami art. 144 ust. 1 pkt 1 ustawy Prawo zamówień publicznych Zamawiający przewiduje możliwość wprowadzenia istotnych zmian postanowień </w:t>
      </w:r>
      <w:r w:rsidRPr="001A4DE7">
        <w:rPr>
          <w:rFonts w:ascii="Times New Roman" w:hAnsi="Times New Roman"/>
          <w:sz w:val="24"/>
          <w:szCs w:val="24"/>
        </w:rPr>
        <w:lastRenderedPageBreak/>
        <w:t>przedmiotowej umowy w stosunku do treści złożonej oferty w następującym zakresie</w:t>
      </w:r>
      <w:r w:rsidR="009B05EF" w:rsidRPr="001A4DE7">
        <w:rPr>
          <w:rFonts w:ascii="Times New Roman" w:hAnsi="Times New Roman"/>
          <w:sz w:val="24"/>
          <w:szCs w:val="24"/>
        </w:rPr>
        <w:t>,</w:t>
      </w:r>
      <w:r w:rsidRPr="001A4DE7">
        <w:rPr>
          <w:rFonts w:ascii="Times New Roman" w:hAnsi="Times New Roman"/>
          <w:sz w:val="24"/>
          <w:szCs w:val="24"/>
        </w:rPr>
        <w:t xml:space="preserve"> okolicznościach i warunkach:</w:t>
      </w:r>
    </w:p>
    <w:p w:rsidR="000873DB" w:rsidRPr="001A4DE7" w:rsidRDefault="000873DB" w:rsidP="00966B57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1A4DE7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0873DB" w:rsidRPr="001A4DE7" w:rsidRDefault="000873DB" w:rsidP="00966B57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0873DB" w:rsidRPr="001A4DE7" w:rsidRDefault="000873DB" w:rsidP="00966B57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873DB" w:rsidRPr="001A4DE7" w:rsidRDefault="000873DB" w:rsidP="00966B57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1A4DE7">
        <w:rPr>
          <w:rFonts w:ascii="Times New Roman" w:hAnsi="Times New Roman"/>
          <w:sz w:val="24"/>
          <w:szCs w:val="24"/>
        </w:rPr>
        <w:t>oferowanego asortymentu</w:t>
      </w:r>
      <w:r w:rsidRPr="001A4DE7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3562AE" w:rsidRPr="001A4DE7" w:rsidRDefault="003562AE" w:rsidP="00966B57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Wysokość wynagrodzenia Wykonawcy określonego w § 3 może ulec zmianie, </w:t>
      </w:r>
      <w:r w:rsidRPr="001A4DE7">
        <w:rPr>
          <w:rFonts w:ascii="Times New Roman" w:hAnsi="Times New Roman"/>
          <w:sz w:val="24"/>
          <w:szCs w:val="24"/>
        </w:rPr>
        <w:br/>
        <w:t xml:space="preserve">z zastrzeżeniem postanowień pkt 6, w przypadku zmiany: </w:t>
      </w:r>
    </w:p>
    <w:p w:rsidR="003562AE" w:rsidRPr="001A4DE7" w:rsidRDefault="003562AE" w:rsidP="00966B57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Stawki podatku od towarów i usług (VAT), </w:t>
      </w:r>
    </w:p>
    <w:p w:rsidR="003562AE" w:rsidRPr="001A4DE7" w:rsidRDefault="003562AE" w:rsidP="00966B57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Wysokości minimalnego wynagrodzenia za pracę </w:t>
      </w:r>
      <w:r w:rsidR="00FC579C" w:rsidRPr="001A4DE7">
        <w:rPr>
          <w:rFonts w:ascii="Times New Roman" w:hAnsi="Times New Roman"/>
          <w:sz w:val="24"/>
          <w:szCs w:val="24"/>
        </w:rPr>
        <w:t xml:space="preserve">albo wysokości minimalnej stawki godzinowej, ustalonych na podstawie przepisów ustawy z dnia 10 października 2002 r. </w:t>
      </w:r>
      <w:r w:rsidRPr="001A4DE7">
        <w:rPr>
          <w:rFonts w:ascii="Times New Roman" w:hAnsi="Times New Roman"/>
          <w:sz w:val="24"/>
          <w:szCs w:val="24"/>
        </w:rPr>
        <w:t>o mi</w:t>
      </w:r>
      <w:r w:rsidR="00FC579C" w:rsidRPr="001A4DE7">
        <w:rPr>
          <w:rFonts w:ascii="Times New Roman" w:hAnsi="Times New Roman"/>
          <w:sz w:val="24"/>
          <w:szCs w:val="24"/>
        </w:rPr>
        <w:t>nimalnym wynagrodzeniu za pracę</w:t>
      </w:r>
      <w:r w:rsidRPr="001A4DE7">
        <w:rPr>
          <w:rFonts w:ascii="Times New Roman" w:hAnsi="Times New Roman"/>
          <w:sz w:val="24"/>
          <w:szCs w:val="24"/>
        </w:rPr>
        <w:t xml:space="preserve">, </w:t>
      </w:r>
    </w:p>
    <w:p w:rsidR="003562AE" w:rsidRPr="001A4DE7" w:rsidRDefault="003562AE" w:rsidP="00966B57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Zasad podlegania ubezpieczeniom społecznym lub ubezpieczeniu zdrowotnemu lub wysokości stawki składki na ubezpi</w:t>
      </w:r>
      <w:r w:rsidR="003A7BEE">
        <w:rPr>
          <w:rFonts w:ascii="Times New Roman" w:hAnsi="Times New Roman"/>
          <w:sz w:val="24"/>
          <w:szCs w:val="24"/>
        </w:rPr>
        <w:t>eczenia społeczne lub zdrowotne.</w:t>
      </w:r>
      <w:r w:rsidRPr="001A4DE7">
        <w:rPr>
          <w:rFonts w:ascii="Times New Roman" w:hAnsi="Times New Roman"/>
          <w:sz w:val="24"/>
          <w:szCs w:val="24"/>
        </w:rPr>
        <w:t xml:space="preserve"> </w:t>
      </w:r>
    </w:p>
    <w:p w:rsidR="003562AE" w:rsidRPr="001A4DE7" w:rsidRDefault="003562AE" w:rsidP="0028511B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Jeżeli zmiany te będą miały wpływ na koszty wykonania Przedmiotu umowy przez Wykonawcę.</w:t>
      </w:r>
    </w:p>
    <w:p w:rsidR="00FC579C" w:rsidRPr="001A4DE7" w:rsidRDefault="00FC579C" w:rsidP="00966B57">
      <w:pPr>
        <w:pStyle w:val="Akapitzlist"/>
        <w:numPr>
          <w:ilvl w:val="0"/>
          <w:numId w:val="40"/>
        </w:numPr>
        <w:tabs>
          <w:tab w:val="left" w:pos="609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:rsidR="000873DB" w:rsidRPr="001A4DE7" w:rsidRDefault="000873DB" w:rsidP="00966B57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97305D" w:rsidRPr="001A4DE7" w:rsidRDefault="008B2368" w:rsidP="00966B57">
      <w:pPr>
        <w:tabs>
          <w:tab w:val="num" w:pos="360"/>
        </w:tabs>
        <w:spacing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97305D" w:rsidRPr="001A4DE7" w:rsidRDefault="0097305D" w:rsidP="00AE4B9F">
      <w:pPr>
        <w:numPr>
          <w:ilvl w:val="0"/>
          <w:numId w:val="13"/>
        </w:num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w wysokości 10 % </w:t>
      </w:r>
      <w:r w:rsidR="00375E9C" w:rsidRPr="001A4DE7">
        <w:rPr>
          <w:rFonts w:ascii="Times New Roman" w:hAnsi="Times New Roman"/>
          <w:sz w:val="24"/>
          <w:szCs w:val="24"/>
        </w:rPr>
        <w:t xml:space="preserve">wartości szacunkowej </w:t>
      </w:r>
      <w:r w:rsidR="002E077A" w:rsidRPr="001A4DE7">
        <w:rPr>
          <w:rFonts w:ascii="Times New Roman" w:hAnsi="Times New Roman"/>
          <w:sz w:val="24"/>
          <w:szCs w:val="24"/>
        </w:rPr>
        <w:t xml:space="preserve">brutto </w:t>
      </w:r>
      <w:r w:rsidR="00375E9C" w:rsidRPr="001A4DE7">
        <w:rPr>
          <w:rFonts w:ascii="Times New Roman" w:hAnsi="Times New Roman"/>
          <w:sz w:val="24"/>
          <w:szCs w:val="24"/>
        </w:rPr>
        <w:t>wynikającej z niniejszej umowy</w:t>
      </w:r>
      <w:r w:rsidR="00DA5A29" w:rsidRPr="001A4DE7">
        <w:rPr>
          <w:rFonts w:ascii="Times New Roman" w:hAnsi="Times New Roman"/>
          <w:sz w:val="24"/>
          <w:szCs w:val="24"/>
        </w:rPr>
        <w:t>, co</w:t>
      </w:r>
      <w:r w:rsidRPr="001A4DE7">
        <w:rPr>
          <w:rFonts w:ascii="Times New Roman" w:hAnsi="Times New Roman"/>
          <w:sz w:val="24"/>
          <w:szCs w:val="24"/>
        </w:rPr>
        <w:t xml:space="preserve"> stanowi kwotę </w:t>
      </w:r>
      <w:r w:rsidR="002E077A" w:rsidRPr="001A4DE7">
        <w:rPr>
          <w:rFonts w:ascii="Times New Roman" w:hAnsi="Times New Roman"/>
          <w:b/>
          <w:sz w:val="24"/>
          <w:szCs w:val="24"/>
        </w:rPr>
        <w:t>………………..</w:t>
      </w:r>
      <w:r w:rsidR="00AE4B9F" w:rsidRPr="001A4DE7">
        <w:rPr>
          <w:rFonts w:ascii="Times New Roman" w:hAnsi="Times New Roman"/>
          <w:b/>
          <w:sz w:val="24"/>
          <w:szCs w:val="24"/>
        </w:rPr>
        <w:t xml:space="preserve"> </w:t>
      </w:r>
      <w:r w:rsidRPr="001A4DE7">
        <w:rPr>
          <w:rFonts w:ascii="Times New Roman" w:hAnsi="Times New Roman"/>
          <w:b/>
          <w:sz w:val="24"/>
          <w:szCs w:val="24"/>
        </w:rPr>
        <w:t>zł</w:t>
      </w:r>
      <w:r w:rsidRPr="001A4DE7">
        <w:rPr>
          <w:rFonts w:ascii="Times New Roman" w:hAnsi="Times New Roman"/>
          <w:sz w:val="24"/>
          <w:szCs w:val="24"/>
        </w:rPr>
        <w:t>. Zabezpieczenie zostanie wniesione najpóźniej w dniu zawarcia umowy, w formie</w:t>
      </w:r>
      <w:r w:rsidR="00B037D3" w:rsidRPr="001A4DE7">
        <w:rPr>
          <w:rFonts w:ascii="Times New Roman" w:hAnsi="Times New Roman"/>
          <w:sz w:val="24"/>
          <w:szCs w:val="24"/>
        </w:rPr>
        <w:t>:pieniądza.</w:t>
      </w:r>
    </w:p>
    <w:p w:rsidR="00375E9C" w:rsidRPr="001A4DE7" w:rsidRDefault="00375E9C" w:rsidP="00966B57">
      <w:pPr>
        <w:pStyle w:val="Akapitzlist"/>
        <w:numPr>
          <w:ilvl w:val="0"/>
          <w:numId w:val="13"/>
        </w:num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 przypadku należytego wykonania przedmiotu umowy 100% wartości wniesionego zabezpieczenia zostanie zwrócone lub zwolnione w terminie 30 dni od zakończenia realizacji umowy. </w:t>
      </w:r>
    </w:p>
    <w:p w:rsidR="0097305D" w:rsidRPr="001A4DE7" w:rsidRDefault="00375E9C" w:rsidP="00966B57">
      <w:pPr>
        <w:pStyle w:val="Akapitzlist"/>
        <w:numPr>
          <w:ilvl w:val="0"/>
          <w:numId w:val="13"/>
        </w:num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 przypadku, gdyby zabezpieczenie należytego wykonania umowy wiązało się </w:t>
      </w:r>
      <w:r w:rsidR="002E077A" w:rsidRPr="001A4DE7">
        <w:rPr>
          <w:rFonts w:ascii="Times New Roman" w:hAnsi="Times New Roman"/>
          <w:sz w:val="24"/>
          <w:szCs w:val="24"/>
        </w:rPr>
        <w:br/>
      </w:r>
      <w:r w:rsidRPr="001A4DE7">
        <w:rPr>
          <w:rFonts w:ascii="Times New Roman" w:hAnsi="Times New Roman"/>
          <w:sz w:val="24"/>
          <w:szCs w:val="24"/>
        </w:rPr>
        <w:t>z koniecznością wystawienia nowego dokumentu Zleceniobiorca będzie zobowiązany do złożenia takiego dokumentu w terminie przypadającym na dzień zwolnienia zabezpieczenia należytego wykonania umowy.</w:t>
      </w:r>
    </w:p>
    <w:p w:rsidR="0097305D" w:rsidRPr="001A4DE7" w:rsidRDefault="0097305D" w:rsidP="00966B57">
      <w:pPr>
        <w:numPr>
          <w:ilvl w:val="0"/>
          <w:numId w:val="13"/>
        </w:num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:rsidR="0097305D" w:rsidRPr="001A4DE7" w:rsidRDefault="0097305D" w:rsidP="00966B57">
      <w:pPr>
        <w:numPr>
          <w:ilvl w:val="0"/>
          <w:numId w:val="13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</w:t>
      </w:r>
      <w:r w:rsidR="00375E9C" w:rsidRPr="001A4DE7">
        <w:rPr>
          <w:rFonts w:ascii="Times New Roman" w:hAnsi="Times New Roman"/>
          <w:sz w:val="24"/>
          <w:szCs w:val="24"/>
        </w:rPr>
        <w:t>3</w:t>
      </w:r>
      <w:r w:rsidRPr="001A4DE7">
        <w:rPr>
          <w:rFonts w:ascii="Times New Roman" w:hAnsi="Times New Roman"/>
          <w:sz w:val="24"/>
          <w:szCs w:val="24"/>
        </w:rPr>
        <w:t>, Zamawiający będzie uprawniony do nalicz</w:t>
      </w:r>
      <w:r w:rsidR="002E077A" w:rsidRPr="001A4DE7">
        <w:rPr>
          <w:rFonts w:ascii="Times New Roman" w:hAnsi="Times New Roman"/>
          <w:sz w:val="24"/>
          <w:szCs w:val="24"/>
        </w:rPr>
        <w:t>enia kary umownej w wysokości 5</w:t>
      </w:r>
      <w:r w:rsidRPr="001A4DE7">
        <w:rPr>
          <w:rFonts w:ascii="Times New Roman" w:hAnsi="Times New Roman"/>
          <w:sz w:val="24"/>
          <w:szCs w:val="24"/>
        </w:rPr>
        <w:t xml:space="preserve">% </w:t>
      </w:r>
      <w:r w:rsidR="00375E9C" w:rsidRPr="001A4DE7">
        <w:rPr>
          <w:rFonts w:ascii="Times New Roman" w:hAnsi="Times New Roman"/>
          <w:sz w:val="24"/>
          <w:szCs w:val="24"/>
        </w:rPr>
        <w:t xml:space="preserve">szacunkowego </w:t>
      </w:r>
      <w:r w:rsidRPr="001A4DE7">
        <w:rPr>
          <w:rFonts w:ascii="Times New Roman" w:hAnsi="Times New Roman"/>
          <w:sz w:val="24"/>
          <w:szCs w:val="24"/>
        </w:rPr>
        <w:t>wynagrodzeni</w:t>
      </w:r>
      <w:r w:rsidR="00375E9C" w:rsidRPr="001A4DE7">
        <w:rPr>
          <w:rFonts w:ascii="Times New Roman" w:hAnsi="Times New Roman"/>
          <w:sz w:val="24"/>
          <w:szCs w:val="24"/>
        </w:rPr>
        <w:t>a Wykonawcy, o którym mowa w § 3</w:t>
      </w:r>
      <w:r w:rsidR="002E077A" w:rsidRPr="001A4DE7">
        <w:rPr>
          <w:rFonts w:ascii="Times New Roman" w:hAnsi="Times New Roman"/>
          <w:sz w:val="24"/>
          <w:szCs w:val="24"/>
        </w:rPr>
        <w:t xml:space="preserve"> ust. 2</w:t>
      </w:r>
      <w:r w:rsidRPr="001A4DE7">
        <w:rPr>
          <w:rFonts w:ascii="Times New Roman" w:hAnsi="Times New Roman"/>
          <w:sz w:val="24"/>
          <w:szCs w:val="24"/>
        </w:rPr>
        <w:t xml:space="preserve"> umowy. </w:t>
      </w:r>
    </w:p>
    <w:p w:rsidR="0097305D" w:rsidRPr="001A4DE7" w:rsidRDefault="008B2368" w:rsidP="00966B57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97305D" w:rsidRPr="001A4DE7" w:rsidRDefault="0097305D" w:rsidP="00966B57">
      <w:pPr>
        <w:numPr>
          <w:ilvl w:val="0"/>
          <w:numId w:val="17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1A4DE7">
        <w:rPr>
          <w:rFonts w:ascii="Times New Roman" w:hAnsi="Times New Roman"/>
          <w:sz w:val="24"/>
          <w:szCs w:val="24"/>
        </w:rPr>
        <w:t>.</w:t>
      </w:r>
    </w:p>
    <w:p w:rsidR="0097305D" w:rsidRPr="001A4DE7" w:rsidRDefault="0097305D" w:rsidP="00966B57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DE7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97305D" w:rsidRPr="001A4DE7" w:rsidRDefault="0097305D" w:rsidP="00966B57">
      <w:pPr>
        <w:numPr>
          <w:ilvl w:val="0"/>
          <w:numId w:val="17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:rsidR="003120A9" w:rsidRPr="001A4DE7" w:rsidRDefault="003120A9" w:rsidP="00966B57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A4DE7">
        <w:rPr>
          <w:rFonts w:ascii="Times New Roman" w:hAnsi="Times New Roman"/>
          <w:sz w:val="24"/>
          <w:szCs w:val="24"/>
        </w:rPr>
        <w:t>Umowa wchodzi w życie z dniem podpisania.</w:t>
      </w:r>
    </w:p>
    <w:p w:rsidR="00375E9C" w:rsidRPr="001A4DE7" w:rsidRDefault="00375E9C" w:rsidP="00966B5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E9C" w:rsidRPr="001A4DE7" w:rsidRDefault="00375E9C" w:rsidP="00966B5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E9C" w:rsidRPr="001A4DE7" w:rsidRDefault="00375E9C" w:rsidP="00966B57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E7">
        <w:rPr>
          <w:rFonts w:ascii="Times New Roman" w:hAnsi="Times New Roman"/>
          <w:b/>
          <w:sz w:val="24"/>
          <w:szCs w:val="24"/>
        </w:rPr>
        <w:t>PODPISY STRON</w:t>
      </w:r>
    </w:p>
    <w:p w:rsidR="0097305D" w:rsidRPr="001A4DE7" w:rsidRDefault="0097305D" w:rsidP="00966B57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1A4DE7" w:rsidRDefault="0097305D" w:rsidP="00966B57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1A4DE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97305D" w:rsidRPr="001A4DE7" w:rsidRDefault="0097305D" w:rsidP="00966B57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6D88" w:rsidRPr="001A4DE7" w:rsidRDefault="00D86D88" w:rsidP="00966B57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6D88" w:rsidRPr="001A4DE7" w:rsidRDefault="00D86D88" w:rsidP="00966B57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6B57" w:rsidRPr="001A4DE7" w:rsidRDefault="00966B57" w:rsidP="00966B57">
      <w:pPr>
        <w:spacing w:after="6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375E9C" w:rsidRPr="001A4DE7" w:rsidRDefault="00375E9C" w:rsidP="00966B57">
      <w:pPr>
        <w:spacing w:after="6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29AC" w:rsidRPr="001A4DE7" w:rsidRDefault="002329AC" w:rsidP="0036415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4DE7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1A4DE7" w:rsidRDefault="002329AC" w:rsidP="00364157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1A4DE7">
        <w:rPr>
          <w:rFonts w:ascii="Times New Roman" w:hAnsi="Times New Roman"/>
          <w:sz w:val="20"/>
          <w:szCs w:val="20"/>
        </w:rPr>
        <w:t xml:space="preserve">Specyfikacja Istotnych Warunków Zamówienia </w:t>
      </w:r>
      <w:r w:rsidR="00D86D88" w:rsidRPr="001A4DE7">
        <w:rPr>
          <w:rFonts w:ascii="Times New Roman" w:hAnsi="Times New Roman"/>
          <w:sz w:val="20"/>
          <w:szCs w:val="20"/>
        </w:rPr>
        <w:t>wraz z załącznikami,</w:t>
      </w:r>
    </w:p>
    <w:p w:rsidR="00966B57" w:rsidRDefault="0002463F" w:rsidP="00364157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1A4DE7">
        <w:rPr>
          <w:rFonts w:ascii="Times New Roman" w:hAnsi="Times New Roman"/>
          <w:sz w:val="20"/>
          <w:szCs w:val="20"/>
        </w:rPr>
        <w:t>Oferta Wykonawcy</w:t>
      </w:r>
      <w:r w:rsidR="00D86D88" w:rsidRPr="001A4DE7">
        <w:rPr>
          <w:rFonts w:ascii="Times New Roman" w:hAnsi="Times New Roman"/>
          <w:sz w:val="20"/>
          <w:szCs w:val="20"/>
        </w:rPr>
        <w:t>.</w:t>
      </w:r>
    </w:p>
    <w:p w:rsidR="00364157" w:rsidRDefault="00364157" w:rsidP="00364157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</w:t>
      </w:r>
    </w:p>
    <w:p w:rsidR="00364157" w:rsidRDefault="00364157" w:rsidP="00364157">
      <w:pPr>
        <w:tabs>
          <w:tab w:val="left" w:pos="283"/>
        </w:tabs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4157" w:rsidRDefault="00364157" w:rsidP="00364157">
      <w:pPr>
        <w:tabs>
          <w:tab w:val="left" w:pos="283"/>
        </w:tabs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0A69" w:rsidRDefault="00EA0A69" w:rsidP="00364157">
      <w:pPr>
        <w:tabs>
          <w:tab w:val="left" w:pos="283"/>
        </w:tabs>
        <w:suppressAutoHyphens/>
        <w:spacing w:after="0" w:line="300" w:lineRule="atLeast"/>
        <w:jc w:val="right"/>
        <w:rPr>
          <w:rFonts w:ascii="Times New Roman" w:eastAsia="Times New Roman" w:hAnsi="Times New Roman"/>
          <w:b/>
          <w:lang w:eastAsia="pl-PL"/>
        </w:rPr>
      </w:pPr>
    </w:p>
    <w:p w:rsidR="00EA0A69" w:rsidRDefault="00EA0A69" w:rsidP="00364157">
      <w:pPr>
        <w:tabs>
          <w:tab w:val="left" w:pos="283"/>
        </w:tabs>
        <w:suppressAutoHyphens/>
        <w:spacing w:after="0" w:line="300" w:lineRule="atLeast"/>
        <w:jc w:val="right"/>
        <w:rPr>
          <w:rFonts w:ascii="Times New Roman" w:eastAsia="Times New Roman" w:hAnsi="Times New Roman"/>
          <w:b/>
          <w:lang w:eastAsia="pl-PL"/>
        </w:rPr>
      </w:pPr>
    </w:p>
    <w:p w:rsidR="00364157" w:rsidRDefault="00364157" w:rsidP="00364157">
      <w:pPr>
        <w:tabs>
          <w:tab w:val="left" w:pos="283"/>
        </w:tabs>
        <w:suppressAutoHyphens/>
        <w:spacing w:after="0" w:line="300" w:lineRule="atLeas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ZAŁĄCZNIK NR 3 DO UMOWY</w:t>
      </w:r>
    </w:p>
    <w:p w:rsidR="00364157" w:rsidRDefault="00364157" w:rsidP="0036415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64157" w:rsidRDefault="00364157" w:rsidP="0036415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lang w:eastAsia="pl-PL"/>
        </w:rPr>
      </w:pPr>
    </w:p>
    <w:p w:rsidR="00364157" w:rsidRDefault="00364157" w:rsidP="0036415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OŚWIADCZENIE</w:t>
      </w:r>
    </w:p>
    <w:p w:rsidR="00364157" w:rsidRDefault="00364157" w:rsidP="0036415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 odpowiedzialności za jakość oferowanych materiałów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</w:t>
      </w:r>
    </w:p>
    <w:p w:rsidR="00364157" w:rsidRDefault="00364157" w:rsidP="003641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Wykonawcy : </w:t>
      </w:r>
    </w:p>
    <w:p w:rsidR="00364157" w:rsidRDefault="00364157" w:rsidP="00364157">
      <w:pPr>
        <w:spacing w:before="120"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157" w:rsidRDefault="00364157" w:rsidP="00364157">
      <w:pPr>
        <w:spacing w:before="120" w:after="0" w:line="360" w:lineRule="auto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before="120"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Niniejszym oświadczamy, że w przypadku, kiedy w zleconej przez Zamawiającego wykwalifikowanemu serwisowi  ekspertyzie  potwierdzone zostanie, że dostarczany przez nas materiał eksploatacyjny powoduje nieprawidłowe działanie lub uszkodzenie urządzenia, dla którego jest przeznaczony albo spowodował powstanie szkody o innym charakterze –</w:t>
      </w:r>
    </w:p>
    <w:p w:rsidR="00364157" w:rsidRDefault="00364157" w:rsidP="00364157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Pokryjemy koszty wykonania badania oraz naprawy sprzętu,</w:t>
      </w:r>
    </w:p>
    <w:p w:rsidR="00364157" w:rsidRDefault="00364157" w:rsidP="00364157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Wyrażamy zgodę na wyegzekwowanie pełnej kwoty powstałych z tego powodu roszczeń z wniesionego przez nas zabezpieczenia należytego wykonania umowy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......................................., dnia ..................................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(miejscowość)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(podpis upoważnionego przedstawiciela Wykonawcy)</w:t>
      </w: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4157" w:rsidRDefault="00364157" w:rsidP="0036415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*niepotrzebne skreślić</w:t>
      </w:r>
    </w:p>
    <w:p w:rsidR="00364157" w:rsidRDefault="00364157" w:rsidP="00364157">
      <w:pPr>
        <w:tabs>
          <w:tab w:val="left" w:pos="283"/>
        </w:tabs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4157" w:rsidRDefault="00364157" w:rsidP="00364157">
      <w:pPr>
        <w:tabs>
          <w:tab w:val="left" w:pos="283"/>
        </w:tabs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4157" w:rsidRDefault="00364157" w:rsidP="00364157">
      <w:pPr>
        <w:tabs>
          <w:tab w:val="left" w:pos="283"/>
        </w:tabs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4157" w:rsidRPr="001A4DE7" w:rsidRDefault="00364157" w:rsidP="00364157">
      <w:pPr>
        <w:tabs>
          <w:tab w:val="left" w:pos="283"/>
        </w:tabs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64157" w:rsidRPr="001A4D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DE" w:rsidRDefault="0063105D">
      <w:pPr>
        <w:spacing w:after="0" w:line="240" w:lineRule="auto"/>
      </w:pPr>
      <w:r>
        <w:separator/>
      </w:r>
    </w:p>
  </w:endnote>
  <w:endnote w:type="continuationSeparator" w:id="0">
    <w:p w:rsidR="001828DE" w:rsidRDefault="0063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7AE1C1" wp14:editId="43339E73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EA0A69" w:rsidRPr="00EA0A69">
      <w:rPr>
        <w:rFonts w:eastAsia="Times New Roman"/>
        <w:noProof/>
        <w:sz w:val="18"/>
        <w:szCs w:val="18"/>
      </w:rPr>
      <w:t>7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EA0A69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E0064C7" wp14:editId="70272452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DE" w:rsidRDefault="0063105D">
      <w:pPr>
        <w:spacing w:after="0" w:line="240" w:lineRule="auto"/>
      </w:pPr>
      <w:r>
        <w:separator/>
      </w:r>
    </w:p>
  </w:footnote>
  <w:footnote w:type="continuationSeparator" w:id="0">
    <w:p w:rsidR="001828DE" w:rsidRDefault="0063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5B5FD70" wp14:editId="11C8914D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28CDA" wp14:editId="2FF25054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04FB6"/>
    <w:multiLevelType w:val="hybridMultilevel"/>
    <w:tmpl w:val="5C2C59B0"/>
    <w:lvl w:ilvl="0" w:tplc="0D16570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468C"/>
    <w:multiLevelType w:val="hybridMultilevel"/>
    <w:tmpl w:val="3BEC2C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33973F5"/>
    <w:multiLevelType w:val="hybridMultilevel"/>
    <w:tmpl w:val="6856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4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676999"/>
    <w:multiLevelType w:val="hybridMultilevel"/>
    <w:tmpl w:val="2D465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40D"/>
    <w:multiLevelType w:val="hybridMultilevel"/>
    <w:tmpl w:val="3A80AC3C"/>
    <w:lvl w:ilvl="0" w:tplc="46467CE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8A4B93"/>
    <w:multiLevelType w:val="hybridMultilevel"/>
    <w:tmpl w:val="F6AA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E14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146CAA"/>
    <w:multiLevelType w:val="hybridMultilevel"/>
    <w:tmpl w:val="E840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0D4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F33A4"/>
    <w:multiLevelType w:val="hybridMultilevel"/>
    <w:tmpl w:val="90104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676DB"/>
    <w:multiLevelType w:val="hybridMultilevel"/>
    <w:tmpl w:val="CEC4A9C0"/>
    <w:lvl w:ilvl="0" w:tplc="9C724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FC7EA1"/>
    <w:multiLevelType w:val="hybridMultilevel"/>
    <w:tmpl w:val="92C63892"/>
    <w:lvl w:ilvl="0" w:tplc="A4002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27191"/>
    <w:multiLevelType w:val="hybridMultilevel"/>
    <w:tmpl w:val="98046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9175E"/>
    <w:multiLevelType w:val="hybridMultilevel"/>
    <w:tmpl w:val="E7C88C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F4364D"/>
    <w:multiLevelType w:val="hybridMultilevel"/>
    <w:tmpl w:val="E2265B08"/>
    <w:lvl w:ilvl="0" w:tplc="15107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F035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 w15:restartNumberingAfterBreak="0">
    <w:nsid w:val="6B4D3077"/>
    <w:multiLevelType w:val="hybridMultilevel"/>
    <w:tmpl w:val="197AC0A4"/>
    <w:lvl w:ilvl="0" w:tplc="EF705A00">
      <w:start w:val="1"/>
      <w:numFmt w:val="decimal"/>
      <w:lvlText w:val="%1."/>
      <w:lvlJc w:val="left"/>
      <w:pPr>
        <w:tabs>
          <w:tab w:val="num" w:pos="113"/>
        </w:tabs>
        <w:ind w:left="680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A82ECF"/>
    <w:multiLevelType w:val="singleLevel"/>
    <w:tmpl w:val="12B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4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</w:num>
  <w:num w:numId="2">
    <w:abstractNumId w:val="16"/>
  </w:num>
  <w:num w:numId="3">
    <w:abstractNumId w:val="39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4"/>
  </w:num>
  <w:num w:numId="8">
    <w:abstractNumId w:val="14"/>
  </w:num>
  <w:num w:numId="9">
    <w:abstractNumId w:val="1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</w:num>
  <w:num w:numId="13">
    <w:abstractNumId w:val="32"/>
  </w:num>
  <w:num w:numId="14">
    <w:abstractNumId w:val="10"/>
  </w:num>
  <w:num w:numId="15">
    <w:abstractNumId w:val="33"/>
  </w:num>
  <w:num w:numId="16">
    <w:abstractNumId w:val="9"/>
  </w:num>
  <w:num w:numId="17">
    <w:abstractNumId w:val="21"/>
  </w:num>
  <w:num w:numId="18">
    <w:abstractNumId w:val="46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5"/>
  </w:num>
  <w:num w:numId="25">
    <w:abstractNumId w:val="20"/>
  </w:num>
  <w:num w:numId="26">
    <w:abstractNumId w:val="40"/>
  </w:num>
  <w:num w:numId="27">
    <w:abstractNumId w:val="30"/>
  </w:num>
  <w:num w:numId="28">
    <w:abstractNumId w:val="26"/>
  </w:num>
  <w:num w:numId="29">
    <w:abstractNumId w:val="28"/>
  </w:num>
  <w:num w:numId="30">
    <w:abstractNumId w:val="3"/>
  </w:num>
  <w:num w:numId="31">
    <w:abstractNumId w:val="19"/>
  </w:num>
  <w:num w:numId="32">
    <w:abstractNumId w:val="5"/>
  </w:num>
  <w:num w:numId="33">
    <w:abstractNumId w:val="31"/>
  </w:num>
  <w:num w:numId="34">
    <w:abstractNumId w:val="8"/>
  </w:num>
  <w:num w:numId="35">
    <w:abstractNumId w:val="29"/>
  </w:num>
  <w:num w:numId="36">
    <w:abstractNumId w:val="17"/>
  </w:num>
  <w:num w:numId="37">
    <w:abstractNumId w:val="12"/>
  </w:num>
  <w:num w:numId="38">
    <w:abstractNumId w:val="25"/>
  </w:num>
  <w:num w:numId="39">
    <w:abstractNumId w:val="27"/>
  </w:num>
  <w:num w:numId="40">
    <w:abstractNumId w:val="45"/>
  </w:num>
  <w:num w:numId="41">
    <w:abstractNumId w:val="7"/>
  </w:num>
  <w:num w:numId="42">
    <w:abstractNumId w:val="15"/>
  </w:num>
  <w:num w:numId="43">
    <w:abstractNumId w:val="18"/>
  </w:num>
  <w:num w:numId="44">
    <w:abstractNumId w:val="42"/>
  </w:num>
  <w:num w:numId="45">
    <w:abstractNumId w:val="11"/>
  </w:num>
  <w:num w:numId="46">
    <w:abstractNumId w:val="41"/>
  </w:num>
  <w:num w:numId="47">
    <w:abstractNumId w:val="43"/>
  </w:num>
  <w:num w:numId="48">
    <w:abstractNumId w:val="36"/>
  </w:num>
  <w:num w:numId="49">
    <w:abstractNumId w:val="6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2463F"/>
    <w:rsid w:val="000873DB"/>
    <w:rsid w:val="000A20D2"/>
    <w:rsid w:val="000D34A9"/>
    <w:rsid w:val="000E4FED"/>
    <w:rsid w:val="00181999"/>
    <w:rsid w:val="001828DE"/>
    <w:rsid w:val="0018303F"/>
    <w:rsid w:val="00196CE3"/>
    <w:rsid w:val="001A4DE7"/>
    <w:rsid w:val="002329AC"/>
    <w:rsid w:val="0028511B"/>
    <w:rsid w:val="002B6FD7"/>
    <w:rsid w:val="002D79A5"/>
    <w:rsid w:val="002E077A"/>
    <w:rsid w:val="003120A9"/>
    <w:rsid w:val="00346239"/>
    <w:rsid w:val="0034669C"/>
    <w:rsid w:val="003562AE"/>
    <w:rsid w:val="00364157"/>
    <w:rsid w:val="00375E9C"/>
    <w:rsid w:val="003A7BEE"/>
    <w:rsid w:val="00403B7F"/>
    <w:rsid w:val="00417165"/>
    <w:rsid w:val="004351C3"/>
    <w:rsid w:val="00435F64"/>
    <w:rsid w:val="00491D4F"/>
    <w:rsid w:val="00495D73"/>
    <w:rsid w:val="005336C0"/>
    <w:rsid w:val="00554E6A"/>
    <w:rsid w:val="005729FB"/>
    <w:rsid w:val="005D08D9"/>
    <w:rsid w:val="005D3966"/>
    <w:rsid w:val="00606C23"/>
    <w:rsid w:val="0063105D"/>
    <w:rsid w:val="00717823"/>
    <w:rsid w:val="00723F7D"/>
    <w:rsid w:val="00736DAE"/>
    <w:rsid w:val="007531AC"/>
    <w:rsid w:val="00777C61"/>
    <w:rsid w:val="007B3F9D"/>
    <w:rsid w:val="00802E74"/>
    <w:rsid w:val="008202DA"/>
    <w:rsid w:val="00823ADE"/>
    <w:rsid w:val="00876358"/>
    <w:rsid w:val="008B2368"/>
    <w:rsid w:val="00910EB7"/>
    <w:rsid w:val="00957B8E"/>
    <w:rsid w:val="00966B57"/>
    <w:rsid w:val="00967AF2"/>
    <w:rsid w:val="0097305D"/>
    <w:rsid w:val="00982ECD"/>
    <w:rsid w:val="00983449"/>
    <w:rsid w:val="00993C85"/>
    <w:rsid w:val="009B05EF"/>
    <w:rsid w:val="009B4925"/>
    <w:rsid w:val="00A733EF"/>
    <w:rsid w:val="00AA18B4"/>
    <w:rsid w:val="00AA51FF"/>
    <w:rsid w:val="00AC6110"/>
    <w:rsid w:val="00AE4B9F"/>
    <w:rsid w:val="00B037D3"/>
    <w:rsid w:val="00BC282D"/>
    <w:rsid w:val="00BD250E"/>
    <w:rsid w:val="00C03908"/>
    <w:rsid w:val="00C2526F"/>
    <w:rsid w:val="00C26059"/>
    <w:rsid w:val="00C31565"/>
    <w:rsid w:val="00C64CA0"/>
    <w:rsid w:val="00C73137"/>
    <w:rsid w:val="00CC13B9"/>
    <w:rsid w:val="00CC499F"/>
    <w:rsid w:val="00CE3829"/>
    <w:rsid w:val="00D344B2"/>
    <w:rsid w:val="00D74549"/>
    <w:rsid w:val="00D86D88"/>
    <w:rsid w:val="00DA5A29"/>
    <w:rsid w:val="00DC4DC7"/>
    <w:rsid w:val="00DC6EB5"/>
    <w:rsid w:val="00E15323"/>
    <w:rsid w:val="00E30AC1"/>
    <w:rsid w:val="00E60D12"/>
    <w:rsid w:val="00EA0A69"/>
    <w:rsid w:val="00ED3CE7"/>
    <w:rsid w:val="00F51684"/>
    <w:rsid w:val="00FC579C"/>
    <w:rsid w:val="00FD1F89"/>
    <w:rsid w:val="00FD7F20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312E-C1F7-4953-AB33-7F7D63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52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168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1684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290</TotalTime>
  <Pages>7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33</cp:revision>
  <cp:lastPrinted>2016-10-03T12:03:00Z</cp:lastPrinted>
  <dcterms:created xsi:type="dcterms:W3CDTF">2016-10-21T09:05:00Z</dcterms:created>
  <dcterms:modified xsi:type="dcterms:W3CDTF">2017-09-13T09:24:00Z</dcterms:modified>
</cp:coreProperties>
</file>