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6B4CF9">
        <w:rPr>
          <w:color w:val="000000"/>
          <w:lang w:eastAsia="pl-PL"/>
        </w:rPr>
        <w:t>1</w:t>
      </w:r>
      <w:r w:rsidR="008B655E">
        <w:rPr>
          <w:color w:val="000000"/>
          <w:lang w:eastAsia="pl-PL"/>
        </w:rPr>
        <w:t>5</w:t>
      </w:r>
      <w:r w:rsidR="001913B9">
        <w:rPr>
          <w:color w:val="000000"/>
          <w:lang w:eastAsia="pl-PL"/>
        </w:rPr>
        <w:t>.0</w:t>
      </w:r>
      <w:r w:rsidR="00B357D0">
        <w:rPr>
          <w:color w:val="000000"/>
          <w:lang w:eastAsia="pl-PL"/>
        </w:rPr>
        <w:t>9</w:t>
      </w:r>
      <w:r w:rsidRPr="002165F1">
        <w:rPr>
          <w:color w:val="000000"/>
          <w:lang w:eastAsia="pl-PL"/>
        </w:rPr>
        <w:t>.201</w:t>
      </w:r>
      <w:r>
        <w:rPr>
          <w:color w:val="000000"/>
          <w:lang w:eastAsia="pl-PL"/>
        </w:rPr>
        <w:t>7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 xml:space="preserve">„Dostawę </w:t>
      </w:r>
      <w:r w:rsidR="006B4CF9" w:rsidRPr="006B4CF9">
        <w:rPr>
          <w:b/>
        </w:rPr>
        <w:t>25 periodontologicznych zestawów diagnostyczno-terapeutycznych oraz 25 fantomów szczęki i żuchwy</w:t>
      </w:r>
      <w:r w:rsidR="008E4290">
        <w:rPr>
          <w:b/>
        </w:rPr>
        <w:t xml:space="preserve"> </w:t>
      </w:r>
      <w:r w:rsidRPr="000A3952">
        <w:rPr>
          <w:b/>
          <w:bCs/>
          <w:iCs/>
          <w:lang w:eastAsia="pl-PL"/>
        </w:rPr>
        <w:t>dla Pomorskiego Uniwersytetu Medycznego w Szczecinie</w:t>
      </w:r>
      <w:r w:rsidR="006F0869">
        <w:rPr>
          <w:b/>
          <w:bCs/>
          <w:iCs/>
          <w:lang w:eastAsia="pl-PL"/>
        </w:rPr>
        <w:t xml:space="preserve"> </w:t>
      </w:r>
      <w:r w:rsidR="0053708B" w:rsidRPr="00BE687C">
        <w:rPr>
          <w:b/>
          <w:i/>
          <w:lang w:eastAsia="pl-PL"/>
        </w:rPr>
        <w:t>DZ-267-</w:t>
      </w:r>
      <w:r w:rsidR="006B4CF9">
        <w:rPr>
          <w:b/>
          <w:i/>
          <w:lang w:eastAsia="pl-PL"/>
        </w:rPr>
        <w:t>31</w:t>
      </w:r>
      <w:r w:rsidR="0053708B" w:rsidRPr="00BE687C">
        <w:rPr>
          <w:b/>
          <w:i/>
          <w:lang w:eastAsia="pl-PL"/>
        </w:rPr>
        <w:t>/17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>dmiotem zamó</w:t>
      </w:r>
      <w:r w:rsidR="006B4CF9">
        <w:rPr>
          <w:color w:val="000000"/>
          <w:lang w:eastAsia="pl-PL"/>
        </w:rPr>
        <w:t>wienia jest dostawa 25 periodontologicznych zestawów diagnostyczno-terapeutycznych oraz 25 fantomów szczęki i żuchwy</w:t>
      </w:r>
      <w:r w:rsidRPr="006F0869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C43B06" w:rsidRPr="006B4CF9" w:rsidRDefault="006F0869" w:rsidP="006B4CF9">
      <w:pPr>
        <w:pStyle w:val="Akapitzlist"/>
        <w:suppressAutoHyphens/>
        <w:spacing w:after="0" w:line="240" w:lineRule="auto"/>
        <w:ind w:left="357"/>
        <w:jc w:val="both"/>
        <w:rPr>
          <w:lang w:eastAsia="zh-CN"/>
        </w:rPr>
      </w:pPr>
      <w:r>
        <w:rPr>
          <w:b/>
          <w:lang w:eastAsia="zh-CN"/>
        </w:rPr>
        <w:t xml:space="preserve">Zakład </w:t>
      </w:r>
      <w:r w:rsidR="006B4CF9">
        <w:rPr>
          <w:b/>
          <w:lang w:eastAsia="zh-CN"/>
        </w:rPr>
        <w:t>Periodontologii</w:t>
      </w:r>
      <w:r w:rsidR="00BE687C">
        <w:rPr>
          <w:b/>
          <w:lang w:eastAsia="zh-CN"/>
        </w:rPr>
        <w:t>, al. Powstańców Wielkopolskich 72, 70-111 Szczecin</w:t>
      </w:r>
      <w:r w:rsidR="00BE687C" w:rsidRPr="00207669">
        <w:rPr>
          <w:lang w:eastAsia="zh-CN"/>
        </w:rPr>
        <w:t xml:space="preserve">. </w:t>
      </w:r>
    </w:p>
    <w:p w:rsidR="00C43B06" w:rsidRDefault="00C43B06" w:rsidP="00C43B0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 xml:space="preserve">Do </w:t>
      </w:r>
      <w:r w:rsidR="006B4CF9">
        <w:rPr>
          <w:b/>
          <w:color w:val="000000"/>
          <w:lang w:eastAsia="pl-PL"/>
        </w:rPr>
        <w:t>14</w:t>
      </w:r>
      <w:r w:rsidRPr="002165F1">
        <w:rPr>
          <w:b/>
          <w:color w:val="000000"/>
          <w:lang w:eastAsia="pl-PL"/>
        </w:rPr>
        <w:t xml:space="preserve"> </w:t>
      </w:r>
      <w:r w:rsidR="006B4CF9">
        <w:rPr>
          <w:b/>
          <w:color w:val="000000"/>
          <w:lang w:eastAsia="pl-PL"/>
        </w:rPr>
        <w:t>dni</w:t>
      </w:r>
      <w:r w:rsidRPr="002165F1">
        <w:rPr>
          <w:b/>
          <w:color w:val="000000"/>
          <w:lang w:eastAsia="pl-PL"/>
        </w:rPr>
        <w:t xml:space="preserve"> od daty podpisania umowy.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lastRenderedPageBreak/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6517E6" w:rsidRDefault="00C43B06" w:rsidP="006B4CF9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6B4CF9" w:rsidRPr="006B4CF9">
        <w:rPr>
          <w:rFonts w:ascii="Calibri" w:hAnsi="Calibri"/>
          <w:b/>
          <w:sz w:val="22"/>
          <w:szCs w:val="22"/>
        </w:rPr>
        <w:t>Dostaw</w:t>
      </w:r>
      <w:r w:rsidR="006B4CF9">
        <w:rPr>
          <w:rFonts w:ascii="Calibri" w:hAnsi="Calibri"/>
          <w:b/>
          <w:sz w:val="22"/>
          <w:szCs w:val="22"/>
        </w:rPr>
        <w:t>a</w:t>
      </w:r>
      <w:r w:rsidR="006B4CF9" w:rsidRPr="006B4CF9">
        <w:rPr>
          <w:rFonts w:ascii="Calibri" w:hAnsi="Calibri"/>
          <w:b/>
          <w:sz w:val="22"/>
          <w:szCs w:val="22"/>
        </w:rPr>
        <w:t xml:space="preserve"> 25 periodontologicznych zestawów diagnostyczno-terapeutycznych oraz 25 fantomów szczęki i żuchwy dla Pomorskiego Uniwersytetu Medycznego w Szczecinie DZ-267-31/17</w:t>
      </w:r>
      <w:r w:rsidR="006517E6" w:rsidRPr="006517E6">
        <w:rPr>
          <w:rFonts w:ascii="Calibri" w:hAnsi="Calibri"/>
          <w:b/>
          <w:i/>
          <w:sz w:val="22"/>
          <w:szCs w:val="22"/>
          <w:lang w:eastAsia="pl-PL"/>
        </w:rPr>
        <w:t>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6B4CF9">
        <w:rPr>
          <w:b/>
          <w:color w:val="000000"/>
          <w:lang w:eastAsia="pl-PL"/>
        </w:rPr>
        <w:t>22.09</w:t>
      </w:r>
      <w:r w:rsidRPr="009D4490">
        <w:rPr>
          <w:b/>
          <w:color w:val="000000"/>
          <w:lang w:eastAsia="pl-PL"/>
        </w:rPr>
        <w:t>.201</w:t>
      </w:r>
      <w:r>
        <w:rPr>
          <w:b/>
          <w:color w:val="000000"/>
          <w:lang w:eastAsia="pl-PL"/>
        </w:rPr>
        <w:t>7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C5609B">
        <w:rPr>
          <w:b/>
          <w:lang w:eastAsia="pl-PL"/>
        </w:rPr>
        <w:t>10</w:t>
      </w:r>
      <w:r w:rsidRPr="00C5609B">
        <w:rPr>
          <w:b/>
          <w:lang w:eastAsia="pl-PL"/>
        </w:rPr>
        <w:t>0%</w:t>
      </w:r>
      <w:r w:rsidR="00C5609B">
        <w:rPr>
          <w:b/>
          <w:lang w:eastAsia="pl-PL"/>
        </w:rPr>
        <w:t>.</w:t>
      </w:r>
    </w:p>
    <w:p w:rsidR="00C43B06" w:rsidRPr="006B4CF9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6B4CF9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>mgr inż. Jerzy Piwowarczyk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6B4CF9">
        <w:rPr>
          <w:lang w:eastAsia="pl-PL"/>
        </w:rPr>
        <w:t>1</w:t>
      </w:r>
      <w:r w:rsidR="00684201">
        <w:rPr>
          <w:lang w:eastAsia="pl-PL"/>
        </w:rPr>
        <w:t>5</w:t>
      </w:r>
      <w:bookmarkStart w:id="0" w:name="_GoBack"/>
      <w:bookmarkEnd w:id="0"/>
      <w:r w:rsidR="006B4CF9">
        <w:rPr>
          <w:lang w:eastAsia="pl-PL"/>
        </w:rPr>
        <w:t>.09</w:t>
      </w:r>
      <w:r w:rsidRPr="008D341C">
        <w:rPr>
          <w:lang w:eastAsia="pl-PL"/>
        </w:rPr>
        <w:t>.201</w:t>
      </w:r>
      <w:r>
        <w:rPr>
          <w:lang w:eastAsia="pl-PL"/>
        </w:rPr>
        <w:t>7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34" w:rsidRDefault="00D23034">
      <w:pPr>
        <w:spacing w:after="0" w:line="240" w:lineRule="auto"/>
      </w:pPr>
      <w:r>
        <w:separator/>
      </w:r>
    </w:p>
  </w:endnote>
  <w:endnote w:type="continuationSeparator" w:id="0">
    <w:p w:rsidR="00D23034" w:rsidRDefault="00D2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34" w:rsidRDefault="00D23034">
      <w:pPr>
        <w:spacing w:after="0" w:line="240" w:lineRule="auto"/>
      </w:pPr>
      <w:r>
        <w:separator/>
      </w:r>
    </w:p>
  </w:footnote>
  <w:footnote w:type="continuationSeparator" w:id="0">
    <w:p w:rsidR="00D23034" w:rsidRDefault="00D2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D23034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1913B9"/>
    <w:rsid w:val="001F1242"/>
    <w:rsid w:val="00234280"/>
    <w:rsid w:val="00304489"/>
    <w:rsid w:val="0039272C"/>
    <w:rsid w:val="0039509F"/>
    <w:rsid w:val="003D3087"/>
    <w:rsid w:val="00472C01"/>
    <w:rsid w:val="00497029"/>
    <w:rsid w:val="00531837"/>
    <w:rsid w:val="0053708B"/>
    <w:rsid w:val="00560997"/>
    <w:rsid w:val="005F2700"/>
    <w:rsid w:val="006517E6"/>
    <w:rsid w:val="00684201"/>
    <w:rsid w:val="006A000E"/>
    <w:rsid w:val="006B1A75"/>
    <w:rsid w:val="006B4CF9"/>
    <w:rsid w:val="006E27C0"/>
    <w:rsid w:val="006F0869"/>
    <w:rsid w:val="00717770"/>
    <w:rsid w:val="007D50AE"/>
    <w:rsid w:val="007F2A7D"/>
    <w:rsid w:val="00821145"/>
    <w:rsid w:val="00871433"/>
    <w:rsid w:val="00893933"/>
    <w:rsid w:val="008B655E"/>
    <w:rsid w:val="008E4290"/>
    <w:rsid w:val="008E78B6"/>
    <w:rsid w:val="0091511E"/>
    <w:rsid w:val="00A16F8A"/>
    <w:rsid w:val="00B357D0"/>
    <w:rsid w:val="00B6603B"/>
    <w:rsid w:val="00B76205"/>
    <w:rsid w:val="00B906B2"/>
    <w:rsid w:val="00BA63FC"/>
    <w:rsid w:val="00BE687C"/>
    <w:rsid w:val="00C360F2"/>
    <w:rsid w:val="00C43B06"/>
    <w:rsid w:val="00C5609B"/>
    <w:rsid w:val="00CB50A5"/>
    <w:rsid w:val="00CB5A64"/>
    <w:rsid w:val="00D137D7"/>
    <w:rsid w:val="00D23034"/>
    <w:rsid w:val="00D42F0F"/>
    <w:rsid w:val="00D66FB5"/>
    <w:rsid w:val="00DB6164"/>
    <w:rsid w:val="00E321D7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</cp:revision>
  <cp:lastPrinted>2017-04-13T06:55:00Z</cp:lastPrinted>
  <dcterms:created xsi:type="dcterms:W3CDTF">2017-09-15T06:13:00Z</dcterms:created>
  <dcterms:modified xsi:type="dcterms:W3CDTF">2017-09-15T06:13:00Z</dcterms:modified>
</cp:coreProperties>
</file>