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B5" w:rsidRPr="00032E9F" w:rsidRDefault="004E01B5" w:rsidP="004E01B5">
      <w:pPr>
        <w:jc w:val="right"/>
        <w:rPr>
          <w:b/>
          <w:sz w:val="20"/>
          <w:szCs w:val="20"/>
        </w:rPr>
      </w:pPr>
      <w:r w:rsidRPr="00032E9F">
        <w:rPr>
          <w:b/>
          <w:sz w:val="20"/>
          <w:szCs w:val="20"/>
        </w:rPr>
        <w:t>Załącznik Nr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5240"/>
        <w:gridCol w:w="3350"/>
      </w:tblGrid>
      <w:tr w:rsidR="005F5495" w:rsidRPr="00032E9F" w:rsidTr="00C652AD">
        <w:trPr>
          <w:trHeight w:hRule="exact" w:val="876"/>
        </w:trPr>
        <w:tc>
          <w:tcPr>
            <w:tcW w:w="5000" w:type="pct"/>
            <w:gridSpan w:val="3"/>
            <w:shd w:val="pct5" w:color="auto" w:fill="auto"/>
            <w:vAlign w:val="center"/>
          </w:tcPr>
          <w:p w:rsidR="005F5495" w:rsidRPr="00AA667B" w:rsidRDefault="00E7785F" w:rsidP="00E778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>
              <w:rPr>
                <w:b/>
                <w:i/>
                <w:sz w:val="20"/>
                <w:szCs w:val="20"/>
              </w:rPr>
              <w:t xml:space="preserve">ZADANIE 1- </w:t>
            </w:r>
            <w:r w:rsidR="007F479A" w:rsidRPr="00AA667B">
              <w:rPr>
                <w:b/>
                <w:i/>
                <w:sz w:val="20"/>
                <w:szCs w:val="20"/>
              </w:rPr>
              <w:t xml:space="preserve">Dostawa </w:t>
            </w:r>
            <w:r w:rsidRPr="00E7785F">
              <w:rPr>
                <w:b/>
                <w:sz w:val="20"/>
                <w:szCs w:val="20"/>
                <w:lang w:eastAsia="pl-PL"/>
              </w:rPr>
              <w:t xml:space="preserve">periodontologicznych zestawów diagnostyczno-terapeutycznych </w:t>
            </w:r>
            <w:r w:rsidR="005F5495" w:rsidRPr="00AA667B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dla Pomorskiego Uniwersytetu Medycznego w Szczecinie</w:t>
            </w:r>
            <w:r w:rsidR="00AA667B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,</w:t>
            </w:r>
            <w:r w:rsidR="005F5495" w:rsidRPr="00AA667B">
              <w:rPr>
                <w:b/>
                <w:i/>
                <w:sz w:val="20"/>
                <w:szCs w:val="20"/>
                <w:lang w:eastAsia="pl-PL"/>
              </w:rPr>
              <w:t xml:space="preserve"> DZ-267-</w:t>
            </w:r>
            <w:r>
              <w:rPr>
                <w:b/>
                <w:i/>
                <w:sz w:val="20"/>
                <w:szCs w:val="20"/>
                <w:lang w:eastAsia="pl-PL"/>
              </w:rPr>
              <w:t>31</w:t>
            </w:r>
            <w:r w:rsidR="005F5495" w:rsidRPr="00AA667B">
              <w:rPr>
                <w:b/>
                <w:i/>
                <w:sz w:val="20"/>
                <w:szCs w:val="20"/>
                <w:lang w:eastAsia="pl-PL"/>
              </w:rPr>
              <w:t>/17</w:t>
            </w:r>
          </w:p>
        </w:tc>
      </w:tr>
      <w:tr w:rsidR="007F479A" w:rsidRPr="00032E9F" w:rsidTr="007F479A">
        <w:trPr>
          <w:trHeight w:hRule="exact" w:val="51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479A" w:rsidRPr="00AA667B" w:rsidRDefault="00E7785F" w:rsidP="00E7785F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E7785F">
              <w:rPr>
                <w:b/>
                <w:sz w:val="20"/>
                <w:szCs w:val="20"/>
                <w:lang w:eastAsia="pl-PL"/>
              </w:rPr>
              <w:t>periodontologicznych zestawów dia</w:t>
            </w:r>
            <w:r>
              <w:rPr>
                <w:b/>
                <w:sz w:val="20"/>
                <w:szCs w:val="20"/>
                <w:lang w:eastAsia="pl-PL"/>
              </w:rPr>
              <w:t>gnostyczno-terapeutycznych 25 zestawów</w:t>
            </w:r>
          </w:p>
        </w:tc>
      </w:tr>
      <w:tr w:rsidR="005F5495" w:rsidRPr="00032E9F" w:rsidTr="00555C4C">
        <w:trPr>
          <w:trHeight w:hRule="exact" w:val="510"/>
        </w:trPr>
        <w:tc>
          <w:tcPr>
            <w:tcW w:w="315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F5495" w:rsidRPr="00AA667B" w:rsidRDefault="005F5495" w:rsidP="00C652AD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AA667B">
              <w:rPr>
                <w:b/>
                <w:sz w:val="20"/>
                <w:szCs w:val="20"/>
                <w:lang w:eastAsia="pl-PL"/>
              </w:rPr>
              <w:t>Producent,</w:t>
            </w:r>
            <w:r w:rsidR="00873FE2" w:rsidRPr="00AA667B">
              <w:rPr>
                <w:b/>
                <w:sz w:val="20"/>
                <w:szCs w:val="20"/>
                <w:lang w:eastAsia="pl-PL"/>
              </w:rPr>
              <w:t xml:space="preserve"> </w:t>
            </w:r>
            <w:r w:rsidR="00F14AE2" w:rsidRPr="00AA667B">
              <w:rPr>
                <w:b/>
                <w:sz w:val="20"/>
                <w:szCs w:val="20"/>
                <w:lang w:eastAsia="pl-PL"/>
              </w:rPr>
              <w:t>model,</w:t>
            </w:r>
            <w:r w:rsidRPr="00AA667B">
              <w:rPr>
                <w:b/>
                <w:sz w:val="20"/>
                <w:szCs w:val="20"/>
                <w:lang w:eastAsia="pl-PL"/>
              </w:rPr>
              <w:t xml:space="preserve"> kraj pochodzenia, rok produkcji: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5F5495" w:rsidRPr="00AA667B" w:rsidRDefault="005F5495" w:rsidP="00086A2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5F5495" w:rsidRPr="00AA667B" w:rsidRDefault="005F5495" w:rsidP="00086A2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5F5495" w:rsidRPr="00AA667B" w:rsidRDefault="005F5495" w:rsidP="005F5495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  <w:r w:rsidRPr="00AA667B">
              <w:rPr>
                <w:i/>
                <w:sz w:val="20"/>
                <w:szCs w:val="20"/>
                <w:lang w:eastAsia="pl-PL"/>
              </w:rPr>
              <w:t>…………wypełnić……….</w:t>
            </w:r>
          </w:p>
        </w:tc>
      </w:tr>
      <w:tr w:rsidR="00AA0DD8" w:rsidRPr="00A616C3" w:rsidTr="00555C4C">
        <w:tblPrEx>
          <w:jc w:val="center"/>
        </w:tblPrEx>
        <w:trPr>
          <w:trHeight w:val="567"/>
          <w:jc w:val="center"/>
        </w:trPr>
        <w:tc>
          <w:tcPr>
            <w:tcW w:w="259" w:type="pct"/>
            <w:shd w:val="pct5" w:color="auto" w:fill="auto"/>
            <w:vAlign w:val="center"/>
          </w:tcPr>
          <w:p w:rsidR="00AA0DD8" w:rsidRPr="00032E9F" w:rsidRDefault="00AA0DD8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2" w:type="pct"/>
            <w:shd w:val="pct5" w:color="auto" w:fill="auto"/>
            <w:vAlign w:val="center"/>
          </w:tcPr>
          <w:p w:rsidR="00AA0DD8" w:rsidRPr="007F4292" w:rsidRDefault="00AA0DD8" w:rsidP="00E778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7F4292">
              <w:rPr>
                <w:b/>
                <w:i/>
                <w:sz w:val="20"/>
                <w:szCs w:val="20"/>
                <w:lang w:eastAsia="pl-PL"/>
              </w:rPr>
              <w:t xml:space="preserve">Wymagane </w:t>
            </w:r>
            <w:r w:rsidR="00E7785F">
              <w:rPr>
                <w:b/>
                <w:i/>
                <w:sz w:val="20"/>
                <w:szCs w:val="20"/>
                <w:lang w:eastAsia="pl-PL"/>
              </w:rPr>
              <w:t>produkty</w:t>
            </w:r>
            <w:r w:rsidRPr="007F4292">
              <w:rPr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9" w:type="pct"/>
            <w:shd w:val="pct5" w:color="auto" w:fill="auto"/>
            <w:vAlign w:val="center"/>
          </w:tcPr>
          <w:p w:rsidR="00AA0DD8" w:rsidRPr="00032E9F" w:rsidRDefault="00AA0DD8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u w:val="single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Parametry oferowane</w:t>
            </w:r>
          </w:p>
          <w:p w:rsidR="00AA0DD8" w:rsidRPr="00032E9F" w:rsidRDefault="00AA0DD8" w:rsidP="00E778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>(potwierdzić spełnienie wymogu, podać wartość oferowaną, brak opisu będzie traktowan</w:t>
            </w:r>
            <w:r>
              <w:rPr>
                <w:b/>
                <w:i/>
                <w:sz w:val="18"/>
                <w:szCs w:val="18"/>
                <w:u w:val="single"/>
                <w:lang w:eastAsia="pl-PL"/>
              </w:rPr>
              <w:t>y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r w:rsidR="005F5495">
              <w:rPr>
                <w:b/>
                <w:i/>
                <w:sz w:val="18"/>
                <w:szCs w:val="18"/>
                <w:u w:val="single"/>
                <w:lang w:eastAsia="pl-PL"/>
              </w:rPr>
              <w:t>jako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brak parametru w oferowanym </w:t>
            </w:r>
            <w:r w:rsidR="00E7785F">
              <w:rPr>
                <w:b/>
                <w:i/>
                <w:sz w:val="18"/>
                <w:szCs w:val="18"/>
                <w:u w:val="single"/>
                <w:lang w:eastAsia="pl-PL"/>
              </w:rPr>
              <w:t>produkcie</w:t>
            </w:r>
            <w:r w:rsidRPr="00032E9F">
              <w:rPr>
                <w:b/>
                <w:i/>
                <w:sz w:val="20"/>
                <w:szCs w:val="20"/>
                <w:u w:val="single"/>
                <w:lang w:eastAsia="pl-PL"/>
              </w:rPr>
              <w:t>)</w:t>
            </w: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E7785F" w:rsidP="00A90F38">
            <w:pPr>
              <w:spacing w:after="0"/>
              <w:rPr>
                <w:rFonts w:asciiTheme="minorHAnsi" w:hAnsiTheme="minorHAnsi" w:cs="Tahoma"/>
                <w:bCs/>
                <w:sz w:val="20"/>
                <w:szCs w:val="21"/>
              </w:rPr>
            </w:pPr>
            <w:r>
              <w:rPr>
                <w:rFonts w:asciiTheme="minorHAnsi" w:hAnsiTheme="minorHAnsi" w:cs="Tahoma"/>
                <w:bCs/>
                <w:sz w:val="20"/>
                <w:szCs w:val="21"/>
              </w:rPr>
              <w:t xml:space="preserve">Pęseta uniwersalna 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E7785F" w:rsidP="00A90F38">
            <w:pPr>
              <w:spacing w:after="0"/>
              <w:rPr>
                <w:rFonts w:asciiTheme="minorHAnsi" w:hAnsiTheme="minorHAnsi" w:cs="Tahoma"/>
                <w:bCs/>
                <w:sz w:val="20"/>
                <w:szCs w:val="21"/>
              </w:rPr>
            </w:pPr>
            <w:r>
              <w:rPr>
                <w:rFonts w:asciiTheme="minorHAnsi" w:hAnsiTheme="minorHAnsi" w:cs="Tahoma"/>
                <w:bCs/>
                <w:sz w:val="20"/>
                <w:szCs w:val="21"/>
              </w:rPr>
              <w:t>Uchwyt do lusterek, gwint europejski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E7785F" w:rsidP="00A90F38">
            <w:pPr>
              <w:spacing w:after="0"/>
              <w:rPr>
                <w:rFonts w:asciiTheme="minorHAnsi" w:hAnsiTheme="minorHAnsi" w:cs="Tahoma"/>
                <w:snapToGrid w:val="0"/>
                <w:sz w:val="20"/>
                <w:szCs w:val="21"/>
              </w:rPr>
            </w:pPr>
            <w:r>
              <w:rPr>
                <w:rFonts w:asciiTheme="minorHAnsi" w:hAnsiTheme="minorHAnsi" w:cs="Tahoma"/>
                <w:snapToGrid w:val="0"/>
                <w:sz w:val="20"/>
                <w:szCs w:val="21"/>
              </w:rPr>
              <w:t>Lusterko stomatologiczne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5D1845" w:rsidP="00A90F38">
            <w:pPr>
              <w:pStyle w:val="Tytu"/>
              <w:jc w:val="left"/>
              <w:outlineLvl w:val="0"/>
              <w:rPr>
                <w:rFonts w:asciiTheme="minorHAnsi" w:hAnsiTheme="minorHAnsi"/>
                <w:b w:val="0"/>
                <w:szCs w:val="21"/>
                <w:lang w:val="pl-PL"/>
              </w:rPr>
            </w:pPr>
            <w:r>
              <w:rPr>
                <w:rFonts w:asciiTheme="minorHAnsi" w:hAnsiTheme="minorHAnsi"/>
                <w:b w:val="0"/>
                <w:szCs w:val="21"/>
                <w:lang w:val="pl-PL"/>
              </w:rPr>
              <w:t xml:space="preserve">Sonda UNC15 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5D1845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</w:pPr>
            <w:proofErr w:type="spellStart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Curette</w:t>
            </w:r>
            <w:proofErr w:type="spellEnd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columbia</w:t>
            </w:r>
            <w:proofErr w:type="spellEnd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 #13/14 </w:t>
            </w:r>
            <w:proofErr w:type="spellStart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hdl</w:t>
            </w:r>
            <w:proofErr w:type="spellEnd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 #9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5D1845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</w:pPr>
            <w:proofErr w:type="spellStart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Scaler</w:t>
            </w:r>
            <w:proofErr w:type="spellEnd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McCall</w:t>
            </w:r>
            <w:proofErr w:type="spellEnd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 #11/12A </w:t>
            </w:r>
            <w:proofErr w:type="spellStart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hdl</w:t>
            </w:r>
            <w:proofErr w:type="spellEnd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 #6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5D1845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873FE2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5D1845" w:rsidRDefault="005D1845" w:rsidP="005D1845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</w:pPr>
            <w:proofErr w:type="spellStart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Kireta</w:t>
            </w:r>
            <w:proofErr w:type="spellEnd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Grace</w:t>
            </w:r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y</w:t>
            </w:r>
            <w:proofErr w:type="spellEnd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, mini </w:t>
            </w:r>
            <w:proofErr w:type="spellStart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five,ever</w:t>
            </w:r>
            <w:proofErr w:type="spellEnd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 Edge, zęby przednie, żółta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5D1845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5D1845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334452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  <w:r w:rsidRPr="00555C4C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5D1845" w:rsidRDefault="005D1845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</w:pPr>
            <w:proofErr w:type="spellStart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>Kireta</w:t>
            </w:r>
            <w:proofErr w:type="spellEnd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 xml:space="preserve"> </w:t>
            </w:r>
            <w:proofErr w:type="spellStart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>Gracey</w:t>
            </w:r>
            <w:proofErr w:type="spellEnd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 xml:space="preserve">, mini </w:t>
            </w:r>
            <w:proofErr w:type="spellStart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>five,ever</w:t>
            </w:r>
            <w:proofErr w:type="spellEnd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 xml:space="preserve"> Edge</w:t>
            </w:r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>mesialna</w:t>
            </w:r>
            <w:proofErr w:type="spellEnd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>pomarańczowa</w:t>
            </w:r>
            <w:proofErr w:type="spellEnd"/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5D1845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 w:eastAsia="pl-PL"/>
              </w:rPr>
            </w:pPr>
          </w:p>
        </w:tc>
      </w:tr>
      <w:tr w:rsidR="00A90F38" w:rsidRPr="005D1845" w:rsidTr="005D1845">
        <w:tblPrEx>
          <w:jc w:val="center"/>
        </w:tblPrEx>
        <w:trPr>
          <w:trHeight w:val="283"/>
          <w:jc w:val="center"/>
        </w:trPr>
        <w:tc>
          <w:tcPr>
            <w:tcW w:w="259" w:type="pct"/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92" w:type="pct"/>
            <w:vAlign w:val="center"/>
          </w:tcPr>
          <w:p w:rsidR="00A90F38" w:rsidRPr="005D1845" w:rsidRDefault="005D1845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</w:pPr>
            <w:proofErr w:type="spellStart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Kireta</w:t>
            </w:r>
            <w:proofErr w:type="spellEnd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Gracey</w:t>
            </w:r>
            <w:proofErr w:type="spellEnd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, mini </w:t>
            </w:r>
            <w:proofErr w:type="spellStart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five,ever</w:t>
            </w:r>
            <w:proofErr w:type="spellEnd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Edge</w:t>
            </w:r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,dystalna</w:t>
            </w:r>
            <w:proofErr w:type="spellEnd"/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, niebieska</w:t>
            </w:r>
          </w:p>
        </w:tc>
        <w:tc>
          <w:tcPr>
            <w:tcW w:w="1849" w:type="pct"/>
            <w:vAlign w:val="center"/>
          </w:tcPr>
          <w:p w:rsidR="00A90F38" w:rsidRPr="005D1845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5D1845" w:rsidRPr="005D1845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5D1845" w:rsidRDefault="005D1845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5D1845" w:rsidRPr="005D1845" w:rsidRDefault="005D1845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Kaseta typ C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5D1845" w:rsidRPr="005D1845" w:rsidRDefault="005D1845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CE2CA7" w:rsidRDefault="004E01B5" w:rsidP="00E77E1B">
      <w:pPr>
        <w:spacing w:after="0"/>
        <w:jc w:val="both"/>
        <w:rPr>
          <w:sz w:val="20"/>
          <w:szCs w:val="20"/>
        </w:rPr>
      </w:pPr>
      <w:r w:rsidRPr="005D1845">
        <w:rPr>
          <w:sz w:val="20"/>
          <w:szCs w:val="20"/>
        </w:rPr>
        <w:tab/>
      </w:r>
      <w:r w:rsidRPr="005D1845">
        <w:rPr>
          <w:sz w:val="20"/>
          <w:szCs w:val="20"/>
        </w:rPr>
        <w:tab/>
      </w:r>
    </w:p>
    <w:p w:rsidR="00CE2CA7" w:rsidRPr="00032E9F" w:rsidRDefault="00CE2CA7" w:rsidP="00CE2CA7">
      <w:pPr>
        <w:spacing w:after="0" w:line="240" w:lineRule="auto"/>
        <w:ind w:left="4956" w:firstLine="709"/>
        <w:jc w:val="both"/>
        <w:rPr>
          <w:sz w:val="20"/>
          <w:szCs w:val="20"/>
        </w:rPr>
      </w:pPr>
      <w:r w:rsidRPr="00032E9F">
        <w:rPr>
          <w:sz w:val="20"/>
          <w:szCs w:val="20"/>
        </w:rPr>
        <w:t>…………………………………………………..</w:t>
      </w:r>
    </w:p>
    <w:p w:rsidR="00CE2CA7" w:rsidRDefault="00CE2CA7" w:rsidP="00CE2CA7">
      <w:pPr>
        <w:jc w:val="both"/>
      </w:pP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  <w:t xml:space="preserve">            Podpis Wykonawcy</w:t>
      </w:r>
    </w:p>
    <w:p w:rsidR="00CE2CA7" w:rsidRDefault="00CE2CA7" w:rsidP="00E77E1B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:rsidR="005B0E6B" w:rsidRPr="005D1845" w:rsidRDefault="004E01B5" w:rsidP="00E77E1B">
      <w:pPr>
        <w:spacing w:after="0"/>
        <w:jc w:val="both"/>
        <w:rPr>
          <w:sz w:val="20"/>
          <w:szCs w:val="20"/>
        </w:rPr>
      </w:pPr>
      <w:r w:rsidRPr="005D1845">
        <w:rPr>
          <w:sz w:val="20"/>
          <w:szCs w:val="20"/>
        </w:rPr>
        <w:tab/>
      </w:r>
      <w:r w:rsidRPr="005D1845">
        <w:rPr>
          <w:sz w:val="20"/>
          <w:szCs w:val="20"/>
        </w:rPr>
        <w:tab/>
      </w:r>
      <w:r w:rsidRPr="005D1845">
        <w:rPr>
          <w:sz w:val="20"/>
          <w:szCs w:val="20"/>
        </w:rPr>
        <w:tab/>
      </w:r>
      <w:r w:rsidRPr="005D1845">
        <w:rPr>
          <w:sz w:val="20"/>
          <w:szCs w:val="20"/>
        </w:rPr>
        <w:tab/>
      </w:r>
      <w:r w:rsidRPr="005D1845">
        <w:rPr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5240"/>
        <w:gridCol w:w="3350"/>
      </w:tblGrid>
      <w:tr w:rsidR="00E7785F" w:rsidRPr="00032E9F" w:rsidTr="00C44C04">
        <w:trPr>
          <w:trHeight w:hRule="exact" w:val="876"/>
        </w:trPr>
        <w:tc>
          <w:tcPr>
            <w:tcW w:w="5000" w:type="pct"/>
            <w:gridSpan w:val="3"/>
            <w:shd w:val="pct5" w:color="auto" w:fill="auto"/>
            <w:vAlign w:val="center"/>
          </w:tcPr>
          <w:p w:rsidR="00E7785F" w:rsidRPr="00AA667B" w:rsidRDefault="00E7785F" w:rsidP="00E778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5D1845">
              <w:rPr>
                <w:sz w:val="20"/>
                <w:szCs w:val="20"/>
              </w:rPr>
              <w:br w:type="page"/>
            </w:r>
            <w:r>
              <w:rPr>
                <w:b/>
                <w:i/>
                <w:sz w:val="20"/>
                <w:szCs w:val="20"/>
              </w:rPr>
              <w:t xml:space="preserve">ZADANIE 2- </w:t>
            </w:r>
            <w:r w:rsidRPr="00AA667B">
              <w:rPr>
                <w:b/>
                <w:i/>
                <w:sz w:val="20"/>
                <w:szCs w:val="20"/>
              </w:rPr>
              <w:t xml:space="preserve">Dostawa </w:t>
            </w:r>
            <w:r>
              <w:rPr>
                <w:b/>
                <w:i/>
                <w:sz w:val="20"/>
                <w:szCs w:val="20"/>
              </w:rPr>
              <w:t xml:space="preserve">fantomu </w:t>
            </w:r>
            <w:r w:rsidRPr="00E7785F">
              <w:rPr>
                <w:b/>
                <w:sz w:val="20"/>
                <w:szCs w:val="20"/>
                <w:lang w:eastAsia="pl-PL"/>
              </w:rPr>
              <w:t>szczęki i żuchwy</w:t>
            </w:r>
            <w:r w:rsidRPr="00AA667B">
              <w:rPr>
                <w:b/>
                <w:i/>
                <w:sz w:val="20"/>
                <w:szCs w:val="20"/>
              </w:rPr>
              <w:t xml:space="preserve"> </w:t>
            </w:r>
            <w:r w:rsidRPr="00AA667B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dla Pomorskiego Uniwersytetu Medycznego w Szczecinie</w:t>
            </w:r>
            <w:r>
              <w:rPr>
                <w:b/>
                <w:bCs/>
                <w:i/>
                <w:iCs/>
                <w:sz w:val="20"/>
                <w:szCs w:val="20"/>
                <w:lang w:eastAsia="pl-PL"/>
              </w:rPr>
              <w:t>,</w:t>
            </w:r>
            <w:r w:rsidRPr="00AA667B">
              <w:rPr>
                <w:b/>
                <w:i/>
                <w:sz w:val="20"/>
                <w:szCs w:val="20"/>
                <w:lang w:eastAsia="pl-PL"/>
              </w:rPr>
              <w:t xml:space="preserve"> DZ-267-</w:t>
            </w:r>
            <w:r>
              <w:rPr>
                <w:b/>
                <w:i/>
                <w:sz w:val="20"/>
                <w:szCs w:val="20"/>
                <w:lang w:eastAsia="pl-PL"/>
              </w:rPr>
              <w:t>31</w:t>
            </w:r>
            <w:r w:rsidRPr="00AA667B">
              <w:rPr>
                <w:b/>
                <w:i/>
                <w:sz w:val="20"/>
                <w:szCs w:val="20"/>
                <w:lang w:eastAsia="pl-PL"/>
              </w:rPr>
              <w:t>/17</w:t>
            </w:r>
          </w:p>
        </w:tc>
      </w:tr>
      <w:tr w:rsidR="00E7785F" w:rsidRPr="00032E9F" w:rsidTr="00C44C04">
        <w:trPr>
          <w:trHeight w:hRule="exact" w:val="51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7785F" w:rsidRPr="00AA667B" w:rsidRDefault="00E7785F" w:rsidP="00C44C04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E7785F">
              <w:rPr>
                <w:b/>
                <w:sz w:val="20"/>
                <w:szCs w:val="20"/>
                <w:lang w:eastAsia="pl-PL"/>
              </w:rPr>
              <w:t>fantomów szczęki i żuchwy</w:t>
            </w:r>
            <w:r>
              <w:rPr>
                <w:b/>
                <w:sz w:val="20"/>
                <w:szCs w:val="20"/>
                <w:lang w:eastAsia="pl-PL"/>
              </w:rPr>
              <w:t xml:space="preserve"> –po </w:t>
            </w:r>
            <w:r w:rsidRPr="00E7785F">
              <w:rPr>
                <w:b/>
                <w:sz w:val="20"/>
                <w:szCs w:val="20"/>
                <w:lang w:eastAsia="pl-PL"/>
              </w:rPr>
              <w:t>25</w:t>
            </w:r>
            <w:r>
              <w:rPr>
                <w:b/>
                <w:sz w:val="20"/>
                <w:szCs w:val="20"/>
                <w:lang w:eastAsia="pl-PL"/>
              </w:rPr>
              <w:t xml:space="preserve"> zestawów</w:t>
            </w:r>
          </w:p>
        </w:tc>
      </w:tr>
      <w:tr w:rsidR="00E7785F" w:rsidRPr="00032E9F" w:rsidTr="00C44C04">
        <w:trPr>
          <w:trHeight w:hRule="exact" w:val="510"/>
        </w:trPr>
        <w:tc>
          <w:tcPr>
            <w:tcW w:w="315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7785F" w:rsidRPr="00AA667B" w:rsidRDefault="00E7785F" w:rsidP="00C44C04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AA667B">
              <w:rPr>
                <w:b/>
                <w:sz w:val="20"/>
                <w:szCs w:val="20"/>
                <w:lang w:eastAsia="pl-PL"/>
              </w:rPr>
              <w:t>Producent, model, kraj pochodzenia, rok produkcji: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E7785F" w:rsidRPr="00AA667B" w:rsidRDefault="00E7785F" w:rsidP="00C44C0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E7785F" w:rsidRPr="00AA667B" w:rsidRDefault="00E7785F" w:rsidP="00C44C0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E7785F" w:rsidRPr="00AA667B" w:rsidRDefault="00E7785F" w:rsidP="00C44C0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  <w:r w:rsidRPr="00AA667B">
              <w:rPr>
                <w:i/>
                <w:sz w:val="20"/>
                <w:szCs w:val="20"/>
                <w:lang w:eastAsia="pl-PL"/>
              </w:rPr>
              <w:t>…………wypełnić……….</w:t>
            </w:r>
          </w:p>
        </w:tc>
      </w:tr>
      <w:tr w:rsidR="00E7785F" w:rsidRPr="00A616C3" w:rsidTr="00C44C04">
        <w:tblPrEx>
          <w:jc w:val="center"/>
        </w:tblPrEx>
        <w:trPr>
          <w:trHeight w:val="567"/>
          <w:jc w:val="center"/>
        </w:trPr>
        <w:tc>
          <w:tcPr>
            <w:tcW w:w="259" w:type="pct"/>
            <w:shd w:val="pct5" w:color="auto" w:fill="auto"/>
            <w:vAlign w:val="center"/>
          </w:tcPr>
          <w:p w:rsidR="00E7785F" w:rsidRPr="00032E9F" w:rsidRDefault="00E7785F" w:rsidP="00C44C0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2" w:type="pct"/>
            <w:shd w:val="pct5" w:color="auto" w:fill="auto"/>
            <w:vAlign w:val="center"/>
          </w:tcPr>
          <w:p w:rsidR="00E7785F" w:rsidRPr="007F4292" w:rsidRDefault="00E7785F" w:rsidP="00E778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7F4292">
              <w:rPr>
                <w:b/>
                <w:i/>
                <w:sz w:val="20"/>
                <w:szCs w:val="20"/>
                <w:lang w:eastAsia="pl-PL"/>
              </w:rPr>
              <w:t xml:space="preserve">Wymagane </w:t>
            </w:r>
            <w:r>
              <w:rPr>
                <w:b/>
                <w:i/>
                <w:sz w:val="20"/>
                <w:szCs w:val="20"/>
                <w:lang w:eastAsia="pl-PL"/>
              </w:rPr>
              <w:t>produkty</w:t>
            </w:r>
            <w:r w:rsidRPr="007F4292">
              <w:rPr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9" w:type="pct"/>
            <w:shd w:val="pct5" w:color="auto" w:fill="auto"/>
            <w:vAlign w:val="center"/>
          </w:tcPr>
          <w:p w:rsidR="00E7785F" w:rsidRPr="00032E9F" w:rsidRDefault="00E7785F" w:rsidP="00C44C0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u w:val="single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Parametry oferowane</w:t>
            </w:r>
          </w:p>
          <w:p w:rsidR="00E7785F" w:rsidRPr="00032E9F" w:rsidRDefault="00E7785F" w:rsidP="00E778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>(potwierdzić spełnienie wymogu, podać wartość oferowaną, brak opisu będzie traktowan</w:t>
            </w:r>
            <w:r>
              <w:rPr>
                <w:b/>
                <w:i/>
                <w:sz w:val="18"/>
                <w:szCs w:val="18"/>
                <w:u w:val="single"/>
                <w:lang w:eastAsia="pl-PL"/>
              </w:rPr>
              <w:t>y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b/>
                <w:i/>
                <w:sz w:val="18"/>
                <w:szCs w:val="18"/>
                <w:u w:val="single"/>
                <w:lang w:eastAsia="pl-PL"/>
              </w:rPr>
              <w:t>jako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brak parametru w oferowanym </w:t>
            </w:r>
            <w:r>
              <w:rPr>
                <w:b/>
                <w:i/>
                <w:sz w:val="18"/>
                <w:szCs w:val="18"/>
                <w:u w:val="single"/>
                <w:lang w:eastAsia="pl-PL"/>
              </w:rPr>
              <w:t>produkcie</w:t>
            </w:r>
            <w:r w:rsidRPr="00032E9F">
              <w:rPr>
                <w:b/>
                <w:i/>
                <w:sz w:val="20"/>
                <w:szCs w:val="20"/>
                <w:u w:val="single"/>
                <w:lang w:eastAsia="pl-PL"/>
              </w:rPr>
              <w:t>)</w:t>
            </w:r>
          </w:p>
        </w:tc>
      </w:tr>
      <w:tr w:rsidR="00E7785F" w:rsidRPr="00A616C3" w:rsidTr="00C44C04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E7785F" w:rsidRPr="00032E9F" w:rsidRDefault="00E7785F" w:rsidP="00C44C04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E7785F" w:rsidRPr="00A90F38" w:rsidRDefault="00E7785F" w:rsidP="00E7785F">
            <w:pPr>
              <w:spacing w:after="0"/>
              <w:rPr>
                <w:rFonts w:asciiTheme="minorHAnsi" w:hAnsiTheme="minorHAnsi" w:cs="Tahoma"/>
                <w:bCs/>
                <w:sz w:val="20"/>
                <w:szCs w:val="21"/>
              </w:rPr>
            </w:pPr>
            <w:r>
              <w:rPr>
                <w:rFonts w:asciiTheme="minorHAnsi" w:hAnsiTheme="minorHAnsi" w:cs="Tahoma"/>
                <w:bCs/>
                <w:sz w:val="20"/>
                <w:szCs w:val="21"/>
              </w:rPr>
              <w:t>Fantom Zaawansowanego zapalenia przyzębia, szczęka dorosłego, komplet B2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E7785F" w:rsidRPr="00032E9F" w:rsidRDefault="00E7785F" w:rsidP="00C44C04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E7785F" w:rsidRPr="00A616C3" w:rsidTr="00C44C04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E7785F" w:rsidRPr="00032E9F" w:rsidRDefault="00E7785F" w:rsidP="00C44C04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E7785F" w:rsidRPr="00A90F38" w:rsidRDefault="00E7785F" w:rsidP="00E7785F">
            <w:pPr>
              <w:spacing w:after="0"/>
              <w:rPr>
                <w:rFonts w:asciiTheme="minorHAnsi" w:hAnsiTheme="minorHAnsi" w:cs="Tahoma"/>
                <w:bCs/>
                <w:sz w:val="20"/>
                <w:szCs w:val="21"/>
              </w:rPr>
            </w:pPr>
            <w:r>
              <w:rPr>
                <w:rFonts w:asciiTheme="minorHAnsi" w:hAnsiTheme="minorHAnsi" w:cs="Tahoma"/>
                <w:bCs/>
                <w:sz w:val="20"/>
                <w:szCs w:val="21"/>
              </w:rPr>
              <w:t xml:space="preserve">Fantom Zaawansowanego zapalenia przyzębia, </w:t>
            </w:r>
            <w:r>
              <w:rPr>
                <w:rFonts w:asciiTheme="minorHAnsi" w:hAnsiTheme="minorHAnsi" w:cs="Tahoma"/>
                <w:bCs/>
                <w:sz w:val="20"/>
                <w:szCs w:val="21"/>
              </w:rPr>
              <w:t>żuchwa</w:t>
            </w:r>
            <w:r>
              <w:rPr>
                <w:rFonts w:asciiTheme="minorHAnsi" w:hAnsiTheme="minorHAnsi" w:cs="Tahoma"/>
                <w:bCs/>
                <w:sz w:val="20"/>
                <w:szCs w:val="21"/>
              </w:rPr>
              <w:t xml:space="preserve"> dorosłego, komplet B2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E7785F" w:rsidRPr="00032E9F" w:rsidRDefault="00E7785F" w:rsidP="00C44C04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C652AD" w:rsidRDefault="00C652AD" w:rsidP="00E77E1B">
      <w:pPr>
        <w:spacing w:after="0"/>
        <w:jc w:val="both"/>
        <w:rPr>
          <w:sz w:val="20"/>
          <w:szCs w:val="20"/>
        </w:rPr>
      </w:pPr>
    </w:p>
    <w:p w:rsidR="004E01B5" w:rsidRPr="00032E9F" w:rsidRDefault="004E01B5" w:rsidP="005B0E6B">
      <w:pPr>
        <w:spacing w:after="0" w:line="240" w:lineRule="auto"/>
        <w:ind w:left="4956" w:firstLine="709"/>
        <w:jc w:val="both"/>
        <w:rPr>
          <w:sz w:val="20"/>
          <w:szCs w:val="20"/>
        </w:rPr>
      </w:pPr>
      <w:r w:rsidRPr="00032E9F">
        <w:rPr>
          <w:sz w:val="20"/>
          <w:szCs w:val="20"/>
        </w:rPr>
        <w:t>…………………………………………………..</w:t>
      </w:r>
    </w:p>
    <w:p w:rsidR="00304489" w:rsidRDefault="004E01B5" w:rsidP="00E77E1B">
      <w:pPr>
        <w:jc w:val="both"/>
      </w:pP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  <w:t xml:space="preserve">            Podpis Wykonawcy</w:t>
      </w:r>
    </w:p>
    <w:sectPr w:rsidR="00304489" w:rsidSect="00D639D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38" w:right="1418" w:bottom="284" w:left="1418" w:header="17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60" w:rsidRDefault="00773260">
      <w:pPr>
        <w:spacing w:after="0" w:line="240" w:lineRule="auto"/>
      </w:pPr>
      <w:r>
        <w:separator/>
      </w:r>
    </w:p>
  </w:endnote>
  <w:endnote w:type="continuationSeparator" w:id="0">
    <w:p w:rsidR="00773260" w:rsidRDefault="0077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Pr="00155B93" w:rsidRDefault="004E01B5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E2CA7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7325F8" w:rsidRDefault="00773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60" w:rsidRDefault="00773260">
      <w:pPr>
        <w:spacing w:after="0" w:line="240" w:lineRule="auto"/>
      </w:pPr>
      <w:r>
        <w:separator/>
      </w:r>
    </w:p>
  </w:footnote>
  <w:footnote w:type="continuationSeparator" w:id="0">
    <w:p w:rsidR="00773260" w:rsidRDefault="0077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7732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7732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0;margin-top:0;width:338.65pt;height:395.3pt;z-index:-25165414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4E0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26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2"/>
    <w:rsid w:val="00046457"/>
    <w:rsid w:val="000513BF"/>
    <w:rsid w:val="000D2CF4"/>
    <w:rsid w:val="000D4DD8"/>
    <w:rsid w:val="00123094"/>
    <w:rsid w:val="00134B99"/>
    <w:rsid w:val="00154ADA"/>
    <w:rsid w:val="0015564B"/>
    <w:rsid w:val="001B2A97"/>
    <w:rsid w:val="002035A3"/>
    <w:rsid w:val="002B26A8"/>
    <w:rsid w:val="002E1FA9"/>
    <w:rsid w:val="002E28A9"/>
    <w:rsid w:val="00304489"/>
    <w:rsid w:val="00334452"/>
    <w:rsid w:val="003639DD"/>
    <w:rsid w:val="00372CDF"/>
    <w:rsid w:val="00394347"/>
    <w:rsid w:val="003E6D6B"/>
    <w:rsid w:val="004165D3"/>
    <w:rsid w:val="00463D07"/>
    <w:rsid w:val="004E01B5"/>
    <w:rsid w:val="005465F0"/>
    <w:rsid w:val="00546E46"/>
    <w:rsid w:val="00555C4C"/>
    <w:rsid w:val="00560083"/>
    <w:rsid w:val="00561214"/>
    <w:rsid w:val="00590D70"/>
    <w:rsid w:val="005B0E6B"/>
    <w:rsid w:val="005D1845"/>
    <w:rsid w:val="005F5495"/>
    <w:rsid w:val="0066313E"/>
    <w:rsid w:val="006F0A8A"/>
    <w:rsid w:val="00714EC1"/>
    <w:rsid w:val="007464D8"/>
    <w:rsid w:val="00773260"/>
    <w:rsid w:val="007D37C3"/>
    <w:rsid w:val="007F4292"/>
    <w:rsid w:val="007F479A"/>
    <w:rsid w:val="00855709"/>
    <w:rsid w:val="00873FE2"/>
    <w:rsid w:val="0087685F"/>
    <w:rsid w:val="00883F09"/>
    <w:rsid w:val="008931CA"/>
    <w:rsid w:val="00893933"/>
    <w:rsid w:val="008A4899"/>
    <w:rsid w:val="008D4DBD"/>
    <w:rsid w:val="008F6FB4"/>
    <w:rsid w:val="00937F00"/>
    <w:rsid w:val="0094409F"/>
    <w:rsid w:val="0099185C"/>
    <w:rsid w:val="009B45F9"/>
    <w:rsid w:val="00A90F38"/>
    <w:rsid w:val="00AA0DD8"/>
    <w:rsid w:val="00AA667B"/>
    <w:rsid w:val="00BD237B"/>
    <w:rsid w:val="00C25B73"/>
    <w:rsid w:val="00C36B70"/>
    <w:rsid w:val="00C518EA"/>
    <w:rsid w:val="00C652AD"/>
    <w:rsid w:val="00C72241"/>
    <w:rsid w:val="00CD7668"/>
    <w:rsid w:val="00CE2CA7"/>
    <w:rsid w:val="00D428E1"/>
    <w:rsid w:val="00D639DF"/>
    <w:rsid w:val="00D76F50"/>
    <w:rsid w:val="00D81536"/>
    <w:rsid w:val="00E7785F"/>
    <w:rsid w:val="00E77E1B"/>
    <w:rsid w:val="00F14AE2"/>
    <w:rsid w:val="00F46F02"/>
    <w:rsid w:val="00F63AEF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3DCB3A6-241C-42A5-BC33-E737DD1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D8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90F38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n-GB" w:eastAsia="nl-NL"/>
    </w:rPr>
  </w:style>
  <w:style w:type="character" w:customStyle="1" w:styleId="TytuZnak">
    <w:name w:val="Tytuł Znak"/>
    <w:basedOn w:val="Domylnaczcionkaakapitu"/>
    <w:link w:val="Tytu"/>
    <w:rsid w:val="00A90F38"/>
    <w:rPr>
      <w:rFonts w:ascii="Arial" w:eastAsia="Times New Roman" w:hAnsi="Arial" w:cs="Times New Roman"/>
      <w:b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C7A7-B6F2-44B3-A073-28847935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Dawidowicz</dc:creator>
  <cp:lastModifiedBy>Tomasz Adamczak</cp:lastModifiedBy>
  <cp:revision>2</cp:revision>
  <cp:lastPrinted>2017-04-11T07:23:00Z</cp:lastPrinted>
  <dcterms:created xsi:type="dcterms:W3CDTF">2017-09-13T12:54:00Z</dcterms:created>
  <dcterms:modified xsi:type="dcterms:W3CDTF">2017-09-13T12:54:00Z</dcterms:modified>
</cp:coreProperties>
</file>