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C7C" w:rsidRPr="00532007" w:rsidRDefault="00BF4C7C" w:rsidP="008E75D6">
      <w:pPr>
        <w:jc w:val="right"/>
        <w:rPr>
          <w:rFonts w:ascii="Times New Roman" w:hAnsi="Times New Roman"/>
          <w:szCs w:val="24"/>
        </w:rPr>
      </w:pPr>
      <w:r w:rsidRPr="00532007">
        <w:rPr>
          <w:rFonts w:ascii="Times New Roman" w:hAnsi="Times New Roman"/>
          <w:szCs w:val="24"/>
        </w:rPr>
        <w:t xml:space="preserve">Szczecin, dnia </w:t>
      </w:r>
      <w:r w:rsidR="009B5EDB">
        <w:rPr>
          <w:rFonts w:ascii="Times New Roman" w:hAnsi="Times New Roman"/>
          <w:szCs w:val="24"/>
        </w:rPr>
        <w:t>14</w:t>
      </w:r>
      <w:r w:rsidR="006071C2" w:rsidRPr="00532007">
        <w:rPr>
          <w:rFonts w:ascii="Times New Roman" w:hAnsi="Times New Roman"/>
          <w:szCs w:val="24"/>
        </w:rPr>
        <w:t>.09</w:t>
      </w:r>
      <w:r w:rsidRPr="00532007">
        <w:rPr>
          <w:rFonts w:ascii="Times New Roman" w:hAnsi="Times New Roman"/>
          <w:szCs w:val="24"/>
        </w:rPr>
        <w:t>.2017 r.</w:t>
      </w:r>
    </w:p>
    <w:p w:rsidR="00BF4C7C" w:rsidRPr="00532007" w:rsidRDefault="00BF4C7C" w:rsidP="008E75D6">
      <w:pPr>
        <w:rPr>
          <w:rFonts w:ascii="Times New Roman" w:hAnsi="Times New Roman"/>
          <w:bCs/>
          <w:szCs w:val="24"/>
        </w:rPr>
      </w:pPr>
      <w:r w:rsidRPr="00532007">
        <w:rPr>
          <w:rFonts w:ascii="Times New Roman" w:hAnsi="Times New Roman"/>
          <w:bCs/>
          <w:szCs w:val="24"/>
        </w:rPr>
        <w:t>sygn. DZ-</w:t>
      </w:r>
      <w:r w:rsidR="00F608C8">
        <w:rPr>
          <w:rFonts w:ascii="Times New Roman" w:hAnsi="Times New Roman"/>
          <w:bCs/>
          <w:szCs w:val="24"/>
        </w:rPr>
        <w:t>365</w:t>
      </w:r>
      <w:r w:rsidRPr="00532007">
        <w:rPr>
          <w:rFonts w:ascii="Times New Roman" w:hAnsi="Times New Roman"/>
          <w:bCs/>
          <w:szCs w:val="24"/>
        </w:rPr>
        <w:t>-2017/</w:t>
      </w:r>
      <w:proofErr w:type="spellStart"/>
      <w:r w:rsidR="00A86A40" w:rsidRPr="00532007">
        <w:rPr>
          <w:rFonts w:ascii="Times New Roman" w:hAnsi="Times New Roman"/>
          <w:bCs/>
          <w:szCs w:val="24"/>
        </w:rPr>
        <w:t>PK</w:t>
      </w:r>
      <w:proofErr w:type="spellEnd"/>
    </w:p>
    <w:p w:rsidR="00BF4C7C" w:rsidRPr="00532007" w:rsidRDefault="006C7AF5" w:rsidP="008E75D6">
      <w:pPr>
        <w:tabs>
          <w:tab w:val="left" w:pos="1418"/>
        </w:tabs>
        <w:rPr>
          <w:rFonts w:ascii="Times New Roman" w:hAnsi="Times New Roman"/>
          <w:b/>
          <w:szCs w:val="24"/>
        </w:rPr>
      </w:pPr>
      <w:hyperlink r:id="rId9" w:history="1">
        <w:r w:rsidR="00BF4C7C" w:rsidRPr="00532007">
          <w:rPr>
            <w:rStyle w:val="Hipercze"/>
            <w:rFonts w:ascii="Times New Roman" w:hAnsi="Times New Roman"/>
            <w:b/>
            <w:color w:val="auto"/>
            <w:szCs w:val="24"/>
          </w:rPr>
          <w:t>bip.pum.edu.pl</w:t>
        </w:r>
      </w:hyperlink>
    </w:p>
    <w:p w:rsidR="00BF4C7C" w:rsidRPr="00532007" w:rsidRDefault="00BF4C7C" w:rsidP="008E75D6">
      <w:pPr>
        <w:tabs>
          <w:tab w:val="left" w:pos="5730"/>
        </w:tabs>
        <w:rPr>
          <w:rFonts w:ascii="Times New Roman" w:hAnsi="Times New Roman"/>
          <w:b/>
          <w:szCs w:val="24"/>
        </w:rPr>
      </w:pPr>
      <w:r w:rsidRPr="00532007">
        <w:rPr>
          <w:rFonts w:ascii="Times New Roman" w:hAnsi="Times New Roman"/>
          <w:b/>
          <w:szCs w:val="24"/>
        </w:rPr>
        <w:tab/>
      </w:r>
    </w:p>
    <w:p w:rsidR="00BF4C7C" w:rsidRPr="00532007" w:rsidRDefault="00BF4C7C" w:rsidP="008E75D6">
      <w:pPr>
        <w:tabs>
          <w:tab w:val="left" w:pos="993"/>
        </w:tabs>
        <w:ind w:left="1416" w:hanging="1416"/>
        <w:rPr>
          <w:rFonts w:ascii="Times New Roman" w:hAnsi="Times New Roman"/>
          <w:b/>
          <w:szCs w:val="24"/>
        </w:rPr>
      </w:pPr>
      <w:r w:rsidRPr="00532007">
        <w:rPr>
          <w:rFonts w:ascii="Times New Roman" w:hAnsi="Times New Roman"/>
          <w:b/>
          <w:szCs w:val="24"/>
        </w:rPr>
        <w:t xml:space="preserve">Dotyczy: </w:t>
      </w:r>
      <w:r w:rsidRPr="00532007">
        <w:rPr>
          <w:rFonts w:ascii="Times New Roman" w:hAnsi="Times New Roman"/>
          <w:b/>
          <w:szCs w:val="24"/>
        </w:rPr>
        <w:tab/>
      </w:r>
      <w:r w:rsidRPr="00532007">
        <w:rPr>
          <w:rFonts w:ascii="Times New Roman" w:hAnsi="Times New Roman"/>
          <w:b/>
          <w:szCs w:val="24"/>
        </w:rPr>
        <w:tab/>
        <w:t xml:space="preserve">postępowania o udzielenie zamówienia publicznego w trybie przetargu nieograniczonego powyżej kwoty, o której mowa w art. 11 ust. 8 Pzp, </w:t>
      </w:r>
      <w:r w:rsidRPr="00532007">
        <w:rPr>
          <w:rFonts w:ascii="Times New Roman" w:hAnsi="Times New Roman"/>
          <w:b/>
          <w:szCs w:val="24"/>
        </w:rPr>
        <w:br/>
        <w:t xml:space="preserve">pn. </w:t>
      </w:r>
      <w:r w:rsidRPr="00532007">
        <w:rPr>
          <w:rFonts w:ascii="Times New Roman" w:hAnsi="Times New Roman"/>
          <w:b/>
          <w:bCs/>
          <w:i/>
          <w:iCs/>
          <w:szCs w:val="24"/>
        </w:rPr>
        <w:t>„</w:t>
      </w:r>
      <w:r w:rsidR="00A86A40" w:rsidRPr="00532007">
        <w:rPr>
          <w:rFonts w:ascii="Times New Roman" w:eastAsia="Calibri" w:hAnsi="Times New Roman"/>
          <w:b/>
          <w:bCs/>
          <w:i/>
          <w:szCs w:val="24"/>
          <w:lang w:eastAsia="en-US"/>
        </w:rPr>
        <w:t>Usługa kompleksowego  ubezpieczenia Pomorskiego Uniwersytetu Medycznego w Szczecinie</w:t>
      </w:r>
      <w:r w:rsidRPr="00532007">
        <w:rPr>
          <w:rFonts w:ascii="Times New Roman" w:eastAsia="Calibri" w:hAnsi="Times New Roman"/>
          <w:b/>
          <w:bCs/>
          <w:i/>
          <w:szCs w:val="24"/>
          <w:lang w:eastAsia="en-US"/>
        </w:rPr>
        <w:t>”</w:t>
      </w:r>
      <w:r w:rsidR="00A86A40" w:rsidRPr="00532007">
        <w:rPr>
          <w:rFonts w:ascii="Times New Roman" w:eastAsia="Calibri" w:hAnsi="Times New Roman"/>
          <w:b/>
          <w:bCs/>
          <w:i/>
          <w:szCs w:val="24"/>
          <w:lang w:eastAsia="en-US"/>
        </w:rPr>
        <w:t xml:space="preserve"> </w:t>
      </w:r>
      <w:r w:rsidR="008970D0" w:rsidRPr="00532007">
        <w:rPr>
          <w:rFonts w:ascii="Times New Roman" w:hAnsi="Times New Roman"/>
          <w:b/>
          <w:szCs w:val="24"/>
        </w:rPr>
        <w:t>–</w:t>
      </w:r>
      <w:r w:rsidR="005A5ACB" w:rsidRPr="00532007">
        <w:rPr>
          <w:rFonts w:ascii="Times New Roman" w:hAnsi="Times New Roman"/>
          <w:b/>
          <w:szCs w:val="24"/>
        </w:rPr>
        <w:t xml:space="preserve"> </w:t>
      </w:r>
      <w:r w:rsidR="00BF384C" w:rsidRPr="00532007">
        <w:rPr>
          <w:rFonts w:ascii="Times New Roman" w:hAnsi="Times New Roman"/>
          <w:b/>
          <w:szCs w:val="24"/>
        </w:rPr>
        <w:t>DZ-262-32</w:t>
      </w:r>
      <w:r w:rsidRPr="00532007">
        <w:rPr>
          <w:rFonts w:ascii="Times New Roman" w:hAnsi="Times New Roman"/>
          <w:b/>
          <w:szCs w:val="24"/>
        </w:rPr>
        <w:t>/2017.</w:t>
      </w:r>
    </w:p>
    <w:p w:rsidR="00BF4C7C" w:rsidRPr="00532007" w:rsidRDefault="00BF4C7C" w:rsidP="008E75D6">
      <w:pPr>
        <w:tabs>
          <w:tab w:val="left" w:pos="993"/>
        </w:tabs>
        <w:rPr>
          <w:rFonts w:ascii="Times New Roman" w:hAnsi="Times New Roman"/>
          <w:b/>
          <w:szCs w:val="24"/>
        </w:rPr>
      </w:pPr>
    </w:p>
    <w:p w:rsidR="00BF4C7C" w:rsidRPr="00532007" w:rsidRDefault="000B1390" w:rsidP="008E75D6">
      <w:pPr>
        <w:jc w:val="center"/>
        <w:outlineLvl w:val="0"/>
        <w:rPr>
          <w:rFonts w:ascii="Times New Roman" w:hAnsi="Times New Roman"/>
          <w:b/>
          <w:szCs w:val="24"/>
        </w:rPr>
      </w:pPr>
      <w:r w:rsidRPr="00532007">
        <w:rPr>
          <w:rFonts w:ascii="Times New Roman" w:hAnsi="Times New Roman"/>
          <w:b/>
          <w:szCs w:val="24"/>
        </w:rPr>
        <w:t xml:space="preserve">WYJAŚNIENIA i </w:t>
      </w:r>
      <w:r w:rsidR="00BF4C7C" w:rsidRPr="00532007">
        <w:rPr>
          <w:rFonts w:ascii="Times New Roman" w:hAnsi="Times New Roman"/>
          <w:b/>
          <w:szCs w:val="24"/>
        </w:rPr>
        <w:t>MODYFIKACJE</w:t>
      </w:r>
    </w:p>
    <w:p w:rsidR="009C65DA" w:rsidRPr="00532007" w:rsidRDefault="00BF4C7C" w:rsidP="008E75D6">
      <w:pPr>
        <w:jc w:val="center"/>
        <w:rPr>
          <w:rFonts w:ascii="Times New Roman" w:hAnsi="Times New Roman"/>
          <w:b/>
          <w:szCs w:val="24"/>
        </w:rPr>
      </w:pPr>
      <w:r w:rsidRPr="00532007">
        <w:rPr>
          <w:rFonts w:ascii="Times New Roman" w:hAnsi="Times New Roman"/>
          <w:b/>
          <w:szCs w:val="24"/>
        </w:rPr>
        <w:t>treści Specyfikacji Istotnych Warunków Zamówienia</w:t>
      </w:r>
    </w:p>
    <w:p w:rsidR="006B0CD8" w:rsidRPr="00C13E27" w:rsidRDefault="009C65DA" w:rsidP="008E75D6">
      <w:pPr>
        <w:rPr>
          <w:rFonts w:ascii="Times New Roman" w:hAnsi="Times New Roman"/>
          <w:szCs w:val="24"/>
        </w:rPr>
      </w:pPr>
      <w:r w:rsidRPr="009C65DA">
        <w:rPr>
          <w:rFonts w:ascii="Times New Roman" w:hAnsi="Times New Roman"/>
          <w:szCs w:val="24"/>
        </w:rPr>
        <w:t xml:space="preserve">Zamawiający – Pomorski Uniwersytet Medyczny w Szczecinie, działając na podstawie </w:t>
      </w:r>
      <w:r w:rsidRPr="009C65DA">
        <w:rPr>
          <w:rFonts w:ascii="Times New Roman" w:hAnsi="Times New Roman"/>
          <w:szCs w:val="24"/>
        </w:rPr>
        <w:br/>
        <w:t>art. 38 ust. 1, 2 ustawy z dnia 29 stycznia 2004 r. Prawo zamówień publicznych, niniejszym wyjaśnia treść Specyfikacji Istotnych Warunków Zamówienia:</w:t>
      </w:r>
    </w:p>
    <w:p w:rsidR="00073ABF" w:rsidRPr="00532007" w:rsidRDefault="00073ABF" w:rsidP="008E75D6">
      <w:pPr>
        <w:rPr>
          <w:rFonts w:ascii="Times New Roman" w:hAnsi="Times New Roman"/>
          <w:b/>
          <w:szCs w:val="24"/>
        </w:rPr>
      </w:pPr>
      <w:r w:rsidRPr="00532007">
        <w:rPr>
          <w:rFonts w:ascii="Times New Roman" w:hAnsi="Times New Roman"/>
          <w:b/>
          <w:szCs w:val="24"/>
        </w:rPr>
        <w:t>Pytanie nr 1</w:t>
      </w:r>
    </w:p>
    <w:p w:rsidR="009C65DA" w:rsidRPr="00532007" w:rsidRDefault="009C65DA" w:rsidP="008E75D6">
      <w:pPr>
        <w:autoSpaceDE w:val="0"/>
        <w:autoSpaceDN w:val="0"/>
        <w:adjustRightInd w:val="0"/>
        <w:rPr>
          <w:rFonts w:ascii="Times New Roman" w:hAnsi="Times New Roman"/>
          <w:bCs/>
          <w:color w:val="000000"/>
          <w:szCs w:val="24"/>
        </w:rPr>
      </w:pPr>
      <w:r w:rsidRPr="00532007">
        <w:rPr>
          <w:rFonts w:ascii="Times New Roman" w:hAnsi="Times New Roman"/>
          <w:bCs/>
          <w:color w:val="000000"/>
          <w:szCs w:val="24"/>
        </w:rPr>
        <w:t xml:space="preserve">Prosimy o zmianę terminu złożenia oferty na 15.09.2017 r. </w:t>
      </w:r>
    </w:p>
    <w:p w:rsidR="00073ABF" w:rsidRPr="00532007" w:rsidRDefault="00073ABF" w:rsidP="008E75D6">
      <w:pPr>
        <w:rPr>
          <w:rFonts w:ascii="Times New Roman" w:hAnsi="Times New Roman"/>
          <w:b/>
          <w:szCs w:val="24"/>
        </w:rPr>
      </w:pPr>
      <w:r w:rsidRPr="00532007">
        <w:rPr>
          <w:rFonts w:ascii="Times New Roman" w:hAnsi="Times New Roman"/>
          <w:b/>
          <w:szCs w:val="24"/>
        </w:rPr>
        <w:t>Odpowiedź:</w:t>
      </w:r>
    </w:p>
    <w:p w:rsidR="00073ABF" w:rsidRPr="00E74F61" w:rsidRDefault="00127AD3" w:rsidP="008E75D6">
      <w:pPr>
        <w:pStyle w:val="Akapitzlist"/>
        <w:spacing w:after="60" w:line="240" w:lineRule="auto"/>
        <w:ind w:left="0"/>
        <w:jc w:val="both"/>
        <w:rPr>
          <w:rFonts w:ascii="Times New Roman" w:hAnsi="Times New Roman"/>
          <w:sz w:val="24"/>
          <w:szCs w:val="24"/>
        </w:rPr>
      </w:pPr>
      <w:r>
        <w:rPr>
          <w:rFonts w:ascii="Times New Roman" w:hAnsi="Times New Roman"/>
          <w:sz w:val="24"/>
          <w:szCs w:val="24"/>
        </w:rPr>
        <w:t>Termin został wcześniej zmodyfikowany</w:t>
      </w:r>
      <w:r w:rsidR="00073ABF" w:rsidRPr="00F46EBD">
        <w:rPr>
          <w:rFonts w:ascii="Times New Roman" w:hAnsi="Times New Roman"/>
          <w:sz w:val="24"/>
          <w:szCs w:val="24"/>
        </w:rPr>
        <w:t>.</w:t>
      </w:r>
      <w:r w:rsidR="00E74F61">
        <w:rPr>
          <w:rFonts w:ascii="Times New Roman" w:hAnsi="Times New Roman"/>
          <w:sz w:val="24"/>
          <w:szCs w:val="24"/>
        </w:rPr>
        <w:t xml:space="preserve"> </w:t>
      </w:r>
    </w:p>
    <w:p w:rsidR="00073ABF" w:rsidRPr="00532007" w:rsidRDefault="00073ABF" w:rsidP="008E75D6">
      <w:pPr>
        <w:rPr>
          <w:rFonts w:ascii="Times New Roman" w:hAnsi="Times New Roman"/>
          <w:b/>
          <w:szCs w:val="24"/>
        </w:rPr>
      </w:pPr>
      <w:r w:rsidRPr="00532007">
        <w:rPr>
          <w:rFonts w:ascii="Times New Roman" w:hAnsi="Times New Roman"/>
          <w:b/>
          <w:szCs w:val="24"/>
        </w:rPr>
        <w:t>Pytanie nr 2</w:t>
      </w:r>
    </w:p>
    <w:p w:rsidR="009C65DA" w:rsidRPr="00532007" w:rsidRDefault="009C65DA" w:rsidP="008E75D6">
      <w:pPr>
        <w:autoSpaceDE w:val="0"/>
        <w:autoSpaceDN w:val="0"/>
        <w:adjustRightInd w:val="0"/>
        <w:rPr>
          <w:rFonts w:ascii="Times New Roman" w:hAnsi="Times New Roman"/>
          <w:color w:val="000000"/>
          <w:szCs w:val="24"/>
        </w:rPr>
      </w:pPr>
      <w:r w:rsidRPr="00532007">
        <w:rPr>
          <w:rFonts w:ascii="Times New Roman" w:hAnsi="Times New Roman"/>
          <w:color w:val="000000"/>
          <w:szCs w:val="24"/>
        </w:rPr>
        <w:t>Czy zamawiający akceptuje wprowadzenie do warunków umowy następującej klauzuli:</w:t>
      </w:r>
    </w:p>
    <w:p w:rsidR="009C65DA" w:rsidRPr="00532007" w:rsidRDefault="009C65DA" w:rsidP="008E75D6">
      <w:pPr>
        <w:pStyle w:val="LucaCash"/>
        <w:spacing w:after="60" w:line="240" w:lineRule="auto"/>
        <w:jc w:val="both"/>
        <w:rPr>
          <w:rFonts w:ascii="Times New Roman" w:hAnsi="Times New Roman"/>
          <w:b/>
          <w:bCs/>
        </w:rPr>
      </w:pPr>
      <w:r w:rsidRPr="00532007">
        <w:rPr>
          <w:rFonts w:ascii="Times New Roman" w:hAnsi="Times New Roman"/>
          <w:b/>
          <w:bCs/>
        </w:rPr>
        <w:t>Klauzula Wypowiedzenia do Umowy Generalnej zawartej na okres 3 lat</w:t>
      </w:r>
    </w:p>
    <w:p w:rsidR="009C65DA" w:rsidRPr="00532007" w:rsidRDefault="009C65DA" w:rsidP="008E75D6">
      <w:pPr>
        <w:pStyle w:val="LucaCash"/>
        <w:spacing w:after="60" w:line="240" w:lineRule="auto"/>
        <w:jc w:val="both"/>
        <w:rPr>
          <w:rFonts w:ascii="Times New Roman" w:hAnsi="Times New Roman"/>
        </w:rPr>
      </w:pPr>
      <w:r w:rsidRPr="00532007">
        <w:rPr>
          <w:rFonts w:ascii="Times New Roman" w:hAnsi="Times New Roman"/>
        </w:rPr>
        <w:t>Z zachowaniem pozostałych, niezmienionych niniejsza klauzulą, postanowień umowy generalnej strony uzgodniły, iż każda ze stron może wypowiedzieć umowę generalną wyłącznie z zachowaniem 30-dniowego okresu wypowiedzenia ze skutkiem na koniec pierwszego 12-miesięcznego okresu rozliczeniowego z zastrzeżeniem, że Ubezpieczyciel może tego dokonać wyłącznie z ważnych powodów.</w:t>
      </w:r>
    </w:p>
    <w:p w:rsidR="009C65DA" w:rsidRPr="00532007" w:rsidRDefault="009C65DA" w:rsidP="008E75D6">
      <w:pPr>
        <w:pStyle w:val="LucaCash"/>
        <w:spacing w:after="60" w:line="240" w:lineRule="auto"/>
        <w:jc w:val="both"/>
        <w:rPr>
          <w:rFonts w:ascii="Times New Roman" w:hAnsi="Times New Roman"/>
        </w:rPr>
      </w:pPr>
      <w:r w:rsidRPr="00532007">
        <w:rPr>
          <w:rFonts w:ascii="Times New Roman" w:hAnsi="Times New Roman"/>
        </w:rPr>
        <w:t>Za ważne powody uzasadniające wypowiedzenie umowy przez Ubezpieczyciela uznaje się wyłącznie poniżej określone sytuacje:</w:t>
      </w:r>
    </w:p>
    <w:p w:rsidR="009C65DA" w:rsidRPr="00532007" w:rsidRDefault="009C65DA" w:rsidP="00754B31">
      <w:pPr>
        <w:pStyle w:val="LucaCash"/>
        <w:numPr>
          <w:ilvl w:val="0"/>
          <w:numId w:val="4"/>
        </w:numPr>
        <w:spacing w:after="60" w:line="240" w:lineRule="auto"/>
        <w:jc w:val="both"/>
        <w:rPr>
          <w:rFonts w:ascii="Times New Roman" w:hAnsi="Times New Roman"/>
        </w:rPr>
      </w:pPr>
      <w:r w:rsidRPr="00532007">
        <w:rPr>
          <w:rFonts w:ascii="Times New Roman" w:hAnsi="Times New Roman"/>
        </w:rPr>
        <w:t>jeżeli Ubezpieczający/ Ubezpieczony wyłudził lub usiłował wyłudzić świadczenie z umowy ubezpieczenia, przy czym wyłudzenie lub usiłowanie wyłudzenia odszkodowania musi być potwierdzone prawomocnym orzeczeniem sądowym,</w:t>
      </w:r>
    </w:p>
    <w:p w:rsidR="009C65DA" w:rsidRPr="00532007" w:rsidRDefault="009C65DA" w:rsidP="00754B31">
      <w:pPr>
        <w:pStyle w:val="LucaCash"/>
        <w:numPr>
          <w:ilvl w:val="0"/>
          <w:numId w:val="4"/>
        </w:numPr>
        <w:spacing w:after="60" w:line="240" w:lineRule="auto"/>
        <w:jc w:val="both"/>
        <w:rPr>
          <w:rFonts w:ascii="Times New Roman" w:hAnsi="Times New Roman"/>
        </w:rPr>
      </w:pPr>
      <w:r w:rsidRPr="00532007">
        <w:rPr>
          <w:rFonts w:ascii="Times New Roman" w:hAnsi="Times New Roman"/>
        </w:rPr>
        <w:t>jeżeli w związku z zawarciem lub wykonaniem umowy ubezpieczenia Ubezpieczający/ Ubezpieczony usiłował popełnić przestępstwo, przy czym popełnienie lub usiłowanie popełnienia przestępstwa musi być potwierdzone prawomocnym orzeczeniem sądowym,</w:t>
      </w:r>
    </w:p>
    <w:p w:rsidR="009C65DA" w:rsidRPr="00532007" w:rsidRDefault="009C65DA" w:rsidP="00754B31">
      <w:pPr>
        <w:pStyle w:val="LucaCash"/>
        <w:numPr>
          <w:ilvl w:val="0"/>
          <w:numId w:val="4"/>
        </w:numPr>
        <w:spacing w:after="60" w:line="240" w:lineRule="auto"/>
        <w:jc w:val="both"/>
        <w:rPr>
          <w:rFonts w:ascii="Times New Roman" w:hAnsi="Times New Roman"/>
        </w:rPr>
      </w:pPr>
      <w:r w:rsidRPr="00532007">
        <w:rPr>
          <w:rFonts w:ascii="Times New Roman" w:hAnsi="Times New Roman"/>
        </w:rPr>
        <w:t>jeżeli Ubezpieczający/ Ubezpieczony nie wyraził zgody na dokonanie przez Ubezpieczyciela inspekcji ryzyka lub utrudnia jej przeprowadzenie,</w:t>
      </w:r>
    </w:p>
    <w:p w:rsidR="009C65DA" w:rsidRPr="00532007" w:rsidRDefault="009C65DA" w:rsidP="00754B31">
      <w:pPr>
        <w:pStyle w:val="LucaCash"/>
        <w:numPr>
          <w:ilvl w:val="0"/>
          <w:numId w:val="4"/>
        </w:numPr>
        <w:spacing w:after="60" w:line="240" w:lineRule="auto"/>
        <w:jc w:val="both"/>
        <w:rPr>
          <w:rFonts w:ascii="Times New Roman" w:hAnsi="Times New Roman"/>
        </w:rPr>
      </w:pPr>
      <w:r w:rsidRPr="00532007">
        <w:rPr>
          <w:rFonts w:ascii="Times New Roman" w:hAnsi="Times New Roman"/>
        </w:rPr>
        <w:t xml:space="preserve">jeżeli wskaźnik szkodowości określony na </w:t>
      </w:r>
      <w:r w:rsidRPr="00532007">
        <w:rPr>
          <w:rFonts w:ascii="Times New Roman" w:hAnsi="Times New Roman"/>
          <w:b/>
          <w:bCs/>
        </w:rPr>
        <w:t>40</w:t>
      </w:r>
      <w:r w:rsidRPr="00532007">
        <w:rPr>
          <w:rFonts w:ascii="Times New Roman" w:hAnsi="Times New Roman"/>
        </w:rPr>
        <w:t xml:space="preserve"> </w:t>
      </w:r>
      <w:r w:rsidRPr="00532007">
        <w:rPr>
          <w:rFonts w:ascii="Times New Roman" w:hAnsi="Times New Roman"/>
          <w:b/>
          <w:bCs/>
        </w:rPr>
        <w:t>dni</w:t>
      </w:r>
      <w:r w:rsidRPr="00532007">
        <w:rPr>
          <w:rFonts w:ascii="Times New Roman" w:hAnsi="Times New Roman"/>
        </w:rPr>
        <w:t xml:space="preserve"> przed końcem </w:t>
      </w:r>
      <w:r w:rsidRPr="00532007">
        <w:rPr>
          <w:rFonts w:ascii="Times New Roman" w:hAnsi="Times New Roman"/>
          <w:u w:val="single"/>
        </w:rPr>
        <w:t>pierwszego</w:t>
      </w:r>
      <w:r w:rsidRPr="00532007">
        <w:rPr>
          <w:rFonts w:ascii="Times New Roman" w:hAnsi="Times New Roman"/>
        </w:rPr>
        <w:t xml:space="preserve"> okresu rozliczeniowego (liczony jako suma wypłaconych odszkodowań i założonych rezerw do składki zarobionej z ubezpieczeń </w:t>
      </w:r>
      <w:proofErr w:type="spellStart"/>
      <w:r w:rsidR="00C01376">
        <w:rPr>
          <w:rFonts w:ascii="Times New Roman" w:hAnsi="Times New Roman"/>
        </w:rPr>
        <w:t>poza</w:t>
      </w:r>
      <w:r w:rsidR="00C01376" w:rsidRPr="00532007">
        <w:rPr>
          <w:rFonts w:ascii="Times New Roman" w:hAnsi="Times New Roman"/>
        </w:rPr>
        <w:t>komunikacyjnych</w:t>
      </w:r>
      <w:proofErr w:type="spellEnd"/>
      <w:r w:rsidRPr="00532007">
        <w:rPr>
          <w:rFonts w:ascii="Times New Roman" w:hAnsi="Times New Roman"/>
        </w:rPr>
        <w:t xml:space="preserve"> zawartych w ramach </w:t>
      </w:r>
      <w:r w:rsidRPr="00532007">
        <w:rPr>
          <w:rFonts w:ascii="Times New Roman" w:hAnsi="Times New Roman"/>
        </w:rPr>
        <w:lastRenderedPageBreak/>
        <w:t xml:space="preserve">umowy generalnej) przekroczy </w:t>
      </w:r>
      <w:r w:rsidRPr="00532007">
        <w:rPr>
          <w:rFonts w:ascii="Times New Roman" w:hAnsi="Times New Roman"/>
          <w:b/>
          <w:bCs/>
        </w:rPr>
        <w:t>30%</w:t>
      </w:r>
      <w:r w:rsidRPr="00532007">
        <w:rPr>
          <w:rFonts w:ascii="Times New Roman" w:hAnsi="Times New Roman"/>
        </w:rPr>
        <w:t xml:space="preserve">, gdzie przez składkę zarobioną rozumie się składkę przypadającą na okres, za który badana jest szkodowość – </w:t>
      </w:r>
      <w:r w:rsidRPr="00532007">
        <w:rPr>
          <w:rFonts w:ascii="Times New Roman" w:hAnsi="Times New Roman"/>
          <w:b/>
          <w:bCs/>
        </w:rPr>
        <w:t>liczona dla każdego ryzyka z osobna.</w:t>
      </w:r>
    </w:p>
    <w:p w:rsidR="009C65DA" w:rsidRPr="00532007" w:rsidRDefault="009C65DA" w:rsidP="00754B31">
      <w:pPr>
        <w:pStyle w:val="LucaCash"/>
        <w:numPr>
          <w:ilvl w:val="0"/>
          <w:numId w:val="4"/>
        </w:numPr>
        <w:spacing w:after="60" w:line="240" w:lineRule="auto"/>
        <w:jc w:val="both"/>
        <w:rPr>
          <w:rFonts w:ascii="Times New Roman" w:hAnsi="Times New Roman"/>
        </w:rPr>
      </w:pPr>
      <w:r w:rsidRPr="00532007">
        <w:rPr>
          <w:rFonts w:ascii="Times New Roman" w:hAnsi="Times New Roman"/>
        </w:rPr>
        <w:t>jeżeli nastąpi pogorszenie warunków reasekuracyjnych,</w:t>
      </w:r>
    </w:p>
    <w:p w:rsidR="009C65DA" w:rsidRPr="00532007" w:rsidRDefault="009C65DA" w:rsidP="00754B31">
      <w:pPr>
        <w:pStyle w:val="LucaCash"/>
        <w:numPr>
          <w:ilvl w:val="0"/>
          <w:numId w:val="4"/>
        </w:numPr>
        <w:spacing w:after="60" w:line="240" w:lineRule="auto"/>
        <w:jc w:val="both"/>
        <w:rPr>
          <w:rFonts w:ascii="Times New Roman" w:hAnsi="Times New Roman"/>
        </w:rPr>
      </w:pPr>
      <w:r w:rsidRPr="00532007">
        <w:rPr>
          <w:rFonts w:ascii="Times New Roman" w:hAnsi="Times New Roman"/>
        </w:rPr>
        <w:t>jeżeli nastąpi zmiana polityki polegająca na wycofaniu się Ubezpieczyciela z danego segmentu/branży Klientów lub danej grupy ryzyk ubezpieczeniowych.</w:t>
      </w:r>
    </w:p>
    <w:p w:rsidR="00073ABF" w:rsidRPr="00136AF0" w:rsidRDefault="00073ABF" w:rsidP="008E75D6">
      <w:pPr>
        <w:rPr>
          <w:rFonts w:ascii="Times New Roman" w:hAnsi="Times New Roman"/>
          <w:b/>
          <w:szCs w:val="24"/>
        </w:rPr>
      </w:pPr>
      <w:r w:rsidRPr="00136AF0">
        <w:rPr>
          <w:rFonts w:ascii="Times New Roman" w:hAnsi="Times New Roman"/>
          <w:b/>
          <w:szCs w:val="24"/>
        </w:rPr>
        <w:t>Odpowiedź:</w:t>
      </w:r>
    </w:p>
    <w:p w:rsidR="00BA62D7" w:rsidRDefault="00FC0043" w:rsidP="008E75D6">
      <w:pPr>
        <w:rPr>
          <w:rFonts w:ascii="Times New Roman" w:eastAsia="Calibri" w:hAnsi="Times New Roman"/>
          <w:szCs w:val="24"/>
          <w:lang w:eastAsia="en-US"/>
        </w:rPr>
      </w:pPr>
      <w:r>
        <w:rPr>
          <w:rFonts w:ascii="Times New Roman" w:eastAsia="Calibri" w:hAnsi="Times New Roman"/>
          <w:szCs w:val="24"/>
          <w:lang w:eastAsia="en-US"/>
        </w:rPr>
        <w:t>Zamawiający nie wyraża</w:t>
      </w:r>
      <w:r w:rsidR="00BA62D7" w:rsidRPr="00BA62D7">
        <w:rPr>
          <w:rFonts w:ascii="Times New Roman" w:eastAsia="Calibri" w:hAnsi="Times New Roman"/>
          <w:szCs w:val="24"/>
          <w:lang w:eastAsia="en-US"/>
        </w:rPr>
        <w:t xml:space="preserve"> zgody</w:t>
      </w:r>
      <w:r w:rsidR="00BA62D7">
        <w:rPr>
          <w:rFonts w:ascii="Times New Roman" w:eastAsia="Calibri" w:hAnsi="Times New Roman"/>
          <w:szCs w:val="24"/>
          <w:lang w:eastAsia="en-US"/>
        </w:rPr>
        <w:t>.</w:t>
      </w:r>
    </w:p>
    <w:p w:rsidR="009C65DA" w:rsidRPr="00532007" w:rsidRDefault="009C65DA" w:rsidP="008E75D6">
      <w:pPr>
        <w:rPr>
          <w:rFonts w:ascii="Times New Roman" w:hAnsi="Times New Roman"/>
          <w:b/>
          <w:szCs w:val="24"/>
        </w:rPr>
      </w:pPr>
      <w:r w:rsidRPr="006006D0">
        <w:rPr>
          <w:rFonts w:ascii="Times New Roman" w:hAnsi="Times New Roman"/>
          <w:b/>
          <w:szCs w:val="24"/>
        </w:rPr>
        <w:t>UBEZPIECZENIE MIENIA OD WSZYSTKICH RYZYK</w:t>
      </w:r>
    </w:p>
    <w:p w:rsidR="009C65DA" w:rsidRPr="00E74F61" w:rsidRDefault="00073ABF" w:rsidP="008E75D6">
      <w:pPr>
        <w:rPr>
          <w:rFonts w:ascii="Times New Roman" w:hAnsi="Times New Roman"/>
          <w:b/>
          <w:szCs w:val="24"/>
        </w:rPr>
      </w:pPr>
      <w:r w:rsidRPr="00532007">
        <w:rPr>
          <w:rFonts w:ascii="Times New Roman" w:hAnsi="Times New Roman"/>
          <w:b/>
          <w:szCs w:val="24"/>
        </w:rPr>
        <w:t>Pytanie nr 3</w:t>
      </w:r>
    </w:p>
    <w:p w:rsidR="009C65DA" w:rsidRPr="00E74F61" w:rsidRDefault="009C65DA" w:rsidP="008E75D6">
      <w:pPr>
        <w:suppressAutoHyphens/>
        <w:autoSpaceDE w:val="0"/>
        <w:autoSpaceDN w:val="0"/>
        <w:rPr>
          <w:rFonts w:ascii="Times New Roman" w:hAnsi="Times New Roman"/>
          <w:szCs w:val="24"/>
        </w:rPr>
      </w:pPr>
      <w:r w:rsidRPr="00E74F61">
        <w:rPr>
          <w:rFonts w:ascii="Times New Roman" w:hAnsi="Times New Roman"/>
          <w:szCs w:val="24"/>
        </w:rPr>
        <w:t>Czy mienie będące przedmiotem ubezpieczenia jest zabezpieczone w sposób przewidziany obowiązującymi przepisami aktów prawnych w zakresie ochrony przeciwpożarowej w szczególności:</w:t>
      </w:r>
    </w:p>
    <w:p w:rsidR="009C65DA" w:rsidRPr="00532007" w:rsidRDefault="009C65DA" w:rsidP="00754B31">
      <w:pPr>
        <w:numPr>
          <w:ilvl w:val="0"/>
          <w:numId w:val="1"/>
        </w:numPr>
        <w:suppressAutoHyphens/>
        <w:autoSpaceDE w:val="0"/>
        <w:autoSpaceDN w:val="0"/>
        <w:ind w:left="567" w:hanging="284"/>
        <w:rPr>
          <w:rFonts w:ascii="Times New Roman" w:hAnsi="Times New Roman"/>
          <w:szCs w:val="24"/>
        </w:rPr>
      </w:pPr>
      <w:r w:rsidRPr="00532007">
        <w:rPr>
          <w:rFonts w:ascii="Times New Roman" w:hAnsi="Times New Roman"/>
          <w:szCs w:val="24"/>
        </w:rPr>
        <w:t xml:space="preserve">ustawą o ochronie przeciwpożarowej (Dz. U. z 2009 r. Nr 178 poz. 1380 z </w:t>
      </w:r>
      <w:proofErr w:type="spellStart"/>
      <w:r w:rsidRPr="00532007">
        <w:rPr>
          <w:rFonts w:ascii="Times New Roman" w:hAnsi="Times New Roman"/>
          <w:szCs w:val="24"/>
        </w:rPr>
        <w:t>późn</w:t>
      </w:r>
      <w:proofErr w:type="spellEnd"/>
      <w:r w:rsidRPr="00532007">
        <w:rPr>
          <w:rFonts w:ascii="Times New Roman" w:hAnsi="Times New Roman"/>
          <w:szCs w:val="24"/>
        </w:rPr>
        <w:t xml:space="preserve">. zm.); </w:t>
      </w:r>
    </w:p>
    <w:p w:rsidR="009C65DA" w:rsidRPr="00532007" w:rsidRDefault="009C65DA" w:rsidP="00754B31">
      <w:pPr>
        <w:numPr>
          <w:ilvl w:val="0"/>
          <w:numId w:val="1"/>
        </w:numPr>
        <w:suppressAutoHyphens/>
        <w:autoSpaceDE w:val="0"/>
        <w:autoSpaceDN w:val="0"/>
        <w:ind w:left="567" w:hanging="284"/>
        <w:rPr>
          <w:rFonts w:ascii="Times New Roman" w:hAnsi="Times New Roman"/>
          <w:szCs w:val="24"/>
        </w:rPr>
      </w:pPr>
      <w:r w:rsidRPr="00532007">
        <w:rPr>
          <w:rFonts w:ascii="Times New Roman" w:hAnsi="Times New Roman"/>
          <w:szCs w:val="24"/>
        </w:rPr>
        <w:t xml:space="preserve">ustawą w sprawie warunków technicznych jakim powinny odpowiadać budynki i ich usytuowanie (Dz. U. z 2002 r. Nr 75 poz. 690 z </w:t>
      </w:r>
      <w:proofErr w:type="spellStart"/>
      <w:r w:rsidRPr="00532007">
        <w:rPr>
          <w:rFonts w:ascii="Times New Roman" w:hAnsi="Times New Roman"/>
          <w:szCs w:val="24"/>
        </w:rPr>
        <w:t>późn</w:t>
      </w:r>
      <w:proofErr w:type="spellEnd"/>
      <w:r w:rsidRPr="00532007">
        <w:rPr>
          <w:rFonts w:ascii="Times New Roman" w:hAnsi="Times New Roman"/>
          <w:szCs w:val="24"/>
        </w:rPr>
        <w:t>. zm.);</w:t>
      </w:r>
    </w:p>
    <w:p w:rsidR="009C65DA" w:rsidRPr="00532007" w:rsidRDefault="009C65DA" w:rsidP="00754B31">
      <w:pPr>
        <w:numPr>
          <w:ilvl w:val="0"/>
          <w:numId w:val="1"/>
        </w:numPr>
        <w:suppressAutoHyphens/>
        <w:autoSpaceDE w:val="0"/>
        <w:autoSpaceDN w:val="0"/>
        <w:ind w:left="567" w:hanging="284"/>
        <w:rPr>
          <w:rFonts w:ascii="Times New Roman" w:hAnsi="Times New Roman"/>
          <w:szCs w:val="24"/>
        </w:rPr>
      </w:pPr>
      <w:r w:rsidRPr="00532007">
        <w:rPr>
          <w:rFonts w:ascii="Times New Roman" w:hAnsi="Times New Roman"/>
          <w:szCs w:val="24"/>
        </w:rPr>
        <w:t xml:space="preserve">rozporządzeniem w sprawie ochrony przeciwpożarowej budynków, innych obiektów budowlanych i terenów (Dz. U. z 2010 r. Nr 109 poz. 719 z </w:t>
      </w:r>
      <w:proofErr w:type="spellStart"/>
      <w:r w:rsidRPr="00532007">
        <w:rPr>
          <w:rFonts w:ascii="Times New Roman" w:hAnsi="Times New Roman"/>
          <w:szCs w:val="24"/>
        </w:rPr>
        <w:t>późn</w:t>
      </w:r>
      <w:proofErr w:type="spellEnd"/>
      <w:r w:rsidRPr="00532007">
        <w:rPr>
          <w:rFonts w:ascii="Times New Roman" w:hAnsi="Times New Roman"/>
          <w:szCs w:val="24"/>
        </w:rPr>
        <w:t>. zm.)?</w:t>
      </w:r>
    </w:p>
    <w:p w:rsidR="00073ABF" w:rsidRPr="00136AF0" w:rsidRDefault="00073ABF" w:rsidP="008E75D6">
      <w:pPr>
        <w:rPr>
          <w:rFonts w:ascii="Times New Roman" w:hAnsi="Times New Roman"/>
          <w:b/>
          <w:szCs w:val="24"/>
        </w:rPr>
      </w:pPr>
      <w:r w:rsidRPr="00136AF0">
        <w:rPr>
          <w:rFonts w:ascii="Times New Roman" w:hAnsi="Times New Roman"/>
          <w:b/>
          <w:szCs w:val="24"/>
        </w:rPr>
        <w:t>Odpowiedź:</w:t>
      </w:r>
    </w:p>
    <w:p w:rsidR="0068589D" w:rsidRDefault="0068589D" w:rsidP="0082208C">
      <w:pPr>
        <w:spacing w:after="120"/>
        <w:contextualSpacing/>
        <w:rPr>
          <w:rFonts w:ascii="Times New Roman" w:hAnsi="Times New Roman"/>
          <w:szCs w:val="24"/>
        </w:rPr>
      </w:pPr>
      <w:r w:rsidRPr="0068589D">
        <w:rPr>
          <w:rFonts w:ascii="Times New Roman" w:hAnsi="Times New Roman"/>
          <w:szCs w:val="24"/>
        </w:rPr>
        <w:t>Zamawiający informuje iż, mienie będące przedmiotem ubezpieczenia w ubezpieczeniach, o których mowa w  załączniku III A  części dotyczącej „Opisu przedmiotu zamówienia”</w:t>
      </w:r>
      <w:r w:rsidRPr="0068589D">
        <w:rPr>
          <w:rFonts w:ascii="Times New Roman" w:hAnsi="Times New Roman"/>
          <w:b/>
          <w:i/>
          <w:szCs w:val="24"/>
        </w:rPr>
        <w:t xml:space="preserve"> </w:t>
      </w:r>
      <w:r w:rsidRPr="0068589D">
        <w:rPr>
          <w:rFonts w:ascii="Times New Roman" w:hAnsi="Times New Roman"/>
          <w:szCs w:val="24"/>
        </w:rPr>
        <w:t xml:space="preserve">treści </w:t>
      </w:r>
      <w:proofErr w:type="spellStart"/>
      <w:r w:rsidRPr="0068589D">
        <w:rPr>
          <w:rFonts w:ascii="Times New Roman" w:hAnsi="Times New Roman"/>
          <w:szCs w:val="24"/>
        </w:rPr>
        <w:t>SIWZ</w:t>
      </w:r>
      <w:proofErr w:type="spellEnd"/>
      <w:r w:rsidRPr="0068589D">
        <w:rPr>
          <w:rFonts w:ascii="Times New Roman" w:hAnsi="Times New Roman"/>
          <w:b/>
          <w:szCs w:val="24"/>
        </w:rPr>
        <w:t xml:space="preserve"> </w:t>
      </w:r>
      <w:r w:rsidRPr="0068589D">
        <w:rPr>
          <w:rFonts w:ascii="Times New Roman" w:hAnsi="Times New Roman"/>
          <w:szCs w:val="24"/>
        </w:rPr>
        <w:t>w lokalizacjach:</w:t>
      </w:r>
    </w:p>
    <w:p w:rsidR="0082208C" w:rsidRPr="0068589D" w:rsidRDefault="0082208C" w:rsidP="0082208C">
      <w:pPr>
        <w:spacing w:after="120"/>
        <w:contextualSpacing/>
        <w:rPr>
          <w:rFonts w:ascii="Times New Roman" w:hAnsi="Times New Roman"/>
          <w:szCs w:val="24"/>
        </w:rPr>
      </w:pPr>
      <w:r>
        <w:rPr>
          <w:rFonts w:ascii="Times New Roman" w:hAnsi="Times New Roman"/>
          <w:szCs w:val="24"/>
        </w:rPr>
        <w:t>Lokalizacje w szczególności:</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Rybacka 1,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Podgórna 22,23,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Żołnierska 48,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Żołnierska 54,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Wernyhory 15 -17,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Unii Lubelskiej 1,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P. Skargi 15,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Broniewskiego 24, 26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Al. Powstańców Wlkp. 71-72,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Al. Powstańców Wlkp. 20,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Ku Słońcu 12, 13,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Gen. Dezyderego Chłapowskiego 11,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Dunikowskiego 2,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Dunikowskiego 4,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Dunikowskiego 6,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 xml:space="preserve">ul. Dunikowskiego </w:t>
      </w:r>
      <w:proofErr w:type="spellStart"/>
      <w:r w:rsidRPr="0068589D">
        <w:rPr>
          <w:rFonts w:ascii="Times New Roman" w:hAnsi="Times New Roman"/>
          <w:szCs w:val="24"/>
        </w:rPr>
        <w:t>6a</w:t>
      </w:r>
      <w:proofErr w:type="spellEnd"/>
      <w:r w:rsidRPr="0068589D">
        <w:rPr>
          <w:rFonts w:ascii="Times New Roman" w:hAnsi="Times New Roman"/>
          <w:szCs w:val="24"/>
        </w:rPr>
        <w:t>,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Szpitalna 7,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ul. Połabska 4, Szczecin</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 xml:space="preserve">ul. Siedlecka </w:t>
      </w:r>
      <w:proofErr w:type="spellStart"/>
      <w:r w:rsidRPr="0068589D">
        <w:rPr>
          <w:rFonts w:ascii="Times New Roman" w:hAnsi="Times New Roman"/>
          <w:szCs w:val="24"/>
        </w:rPr>
        <w:t>2,2c</w:t>
      </w:r>
      <w:proofErr w:type="spellEnd"/>
      <w:r w:rsidRPr="0068589D">
        <w:rPr>
          <w:rFonts w:ascii="Times New Roman" w:hAnsi="Times New Roman"/>
          <w:szCs w:val="24"/>
        </w:rPr>
        <w:t>, Police</w:t>
      </w:r>
    </w:p>
    <w:p w:rsidR="0068589D" w:rsidRPr="0068589D" w:rsidRDefault="0068589D" w:rsidP="00754B31">
      <w:pPr>
        <w:numPr>
          <w:ilvl w:val="0"/>
          <w:numId w:val="13"/>
        </w:numPr>
        <w:autoSpaceDE w:val="0"/>
        <w:autoSpaceDN w:val="0"/>
        <w:adjustRightInd w:val="0"/>
        <w:spacing w:after="0"/>
        <w:jc w:val="left"/>
        <w:rPr>
          <w:rFonts w:ascii="Times New Roman" w:hAnsi="Times New Roman"/>
          <w:szCs w:val="24"/>
        </w:rPr>
      </w:pPr>
      <w:r w:rsidRPr="0068589D">
        <w:rPr>
          <w:rFonts w:ascii="Times New Roman" w:hAnsi="Times New Roman"/>
          <w:szCs w:val="24"/>
        </w:rPr>
        <w:t xml:space="preserve">ul. Matejki </w:t>
      </w:r>
      <w:proofErr w:type="spellStart"/>
      <w:r w:rsidRPr="0068589D">
        <w:rPr>
          <w:rFonts w:ascii="Times New Roman" w:hAnsi="Times New Roman"/>
          <w:szCs w:val="24"/>
        </w:rPr>
        <w:t>10A</w:t>
      </w:r>
      <w:proofErr w:type="spellEnd"/>
      <w:r w:rsidRPr="0068589D">
        <w:rPr>
          <w:rFonts w:ascii="Times New Roman" w:hAnsi="Times New Roman"/>
          <w:szCs w:val="24"/>
        </w:rPr>
        <w:t>, Dziwnów - Ośrodek Wczasowy w Dziwnowie</w:t>
      </w:r>
    </w:p>
    <w:p w:rsidR="0068589D" w:rsidRPr="0068589D" w:rsidRDefault="0068589D" w:rsidP="00754B31">
      <w:pPr>
        <w:numPr>
          <w:ilvl w:val="0"/>
          <w:numId w:val="13"/>
        </w:numPr>
        <w:spacing w:after="0"/>
        <w:rPr>
          <w:rFonts w:ascii="Times New Roman" w:hAnsi="Times New Roman"/>
          <w:color w:val="000000"/>
          <w:szCs w:val="24"/>
        </w:rPr>
      </w:pPr>
      <w:r w:rsidRPr="0068589D">
        <w:rPr>
          <w:rFonts w:ascii="Times New Roman" w:hAnsi="Times New Roman"/>
          <w:szCs w:val="24"/>
        </w:rPr>
        <w:t>ul. Sportowa 6, Barlinek - Ośrodek Wczasowy w Barlinku</w:t>
      </w:r>
    </w:p>
    <w:p w:rsidR="0068589D" w:rsidRPr="0068589D" w:rsidRDefault="0068589D" w:rsidP="0068589D">
      <w:pPr>
        <w:rPr>
          <w:rFonts w:ascii="Times New Roman" w:hAnsi="Times New Roman"/>
          <w:color w:val="000000"/>
          <w:szCs w:val="24"/>
        </w:rPr>
      </w:pPr>
      <w:r w:rsidRPr="0068589D">
        <w:rPr>
          <w:rFonts w:ascii="Times New Roman" w:hAnsi="Times New Roman"/>
          <w:color w:val="000000"/>
          <w:szCs w:val="24"/>
        </w:rPr>
        <w:t>jest zabezpieczone w sposób przewidziany obowiązującymi przepisami aktów prawnych w zakresie ochrony przeciwpożarowej.</w:t>
      </w:r>
    </w:p>
    <w:p w:rsidR="00754B31" w:rsidRDefault="00754B31" w:rsidP="0068589D">
      <w:pPr>
        <w:rPr>
          <w:rFonts w:ascii="Times New Roman" w:hAnsi="Times New Roman"/>
          <w:b/>
          <w:szCs w:val="24"/>
        </w:rPr>
      </w:pPr>
    </w:p>
    <w:p w:rsidR="009C65DA" w:rsidRPr="00E74F61" w:rsidRDefault="00073ABF" w:rsidP="0068589D">
      <w:pPr>
        <w:rPr>
          <w:rFonts w:ascii="Times New Roman" w:hAnsi="Times New Roman"/>
          <w:b/>
          <w:szCs w:val="24"/>
        </w:rPr>
      </w:pPr>
      <w:r w:rsidRPr="00532007">
        <w:rPr>
          <w:rFonts w:ascii="Times New Roman" w:hAnsi="Times New Roman"/>
          <w:b/>
          <w:szCs w:val="24"/>
        </w:rPr>
        <w:t>Pytanie nr 4</w:t>
      </w:r>
    </w:p>
    <w:p w:rsidR="009C65DA" w:rsidRPr="00E74F61" w:rsidRDefault="009C65DA" w:rsidP="008E75D6">
      <w:pPr>
        <w:suppressAutoHyphens/>
        <w:autoSpaceDE w:val="0"/>
        <w:autoSpaceDN w:val="0"/>
        <w:rPr>
          <w:rFonts w:ascii="Times New Roman" w:hAnsi="Times New Roman"/>
          <w:szCs w:val="24"/>
        </w:rPr>
      </w:pPr>
      <w:r w:rsidRPr="00E74F61">
        <w:rPr>
          <w:rFonts w:ascii="Times New Roman" w:hAnsi="Times New Roman"/>
          <w:szCs w:val="24"/>
        </w:rPr>
        <w:t>Czy stanowiska pracy spełniają wymagania dotyczące bezpieczeństwa i higieny pracy w środowisku pracy, w szczególności zapisane w:</w:t>
      </w:r>
    </w:p>
    <w:p w:rsidR="009C65DA" w:rsidRPr="00532007" w:rsidRDefault="009C65DA" w:rsidP="00754B31">
      <w:pPr>
        <w:numPr>
          <w:ilvl w:val="0"/>
          <w:numId w:val="2"/>
        </w:numPr>
        <w:suppressAutoHyphens/>
        <w:autoSpaceDE w:val="0"/>
        <w:autoSpaceDN w:val="0"/>
        <w:ind w:left="567" w:hanging="284"/>
        <w:rPr>
          <w:rFonts w:ascii="Times New Roman" w:hAnsi="Times New Roman"/>
          <w:szCs w:val="24"/>
        </w:rPr>
      </w:pPr>
      <w:r w:rsidRPr="00532007">
        <w:rPr>
          <w:rFonts w:ascii="Times New Roman" w:hAnsi="Times New Roman"/>
          <w:szCs w:val="24"/>
        </w:rPr>
        <w:t>ustawie w sprawie minimalnych wymagań, dotyczących bezpieczeństwa i higieny pracy, związanych z możliwością wystąpienia w miejscu pracy atmosfery wybuchowej (Dz. U. z 2010 r. Nr 138 poz. 931)?</w:t>
      </w:r>
    </w:p>
    <w:p w:rsidR="00073ABF" w:rsidRPr="00136AF0" w:rsidRDefault="00073ABF" w:rsidP="008E75D6">
      <w:pPr>
        <w:rPr>
          <w:rFonts w:ascii="Times New Roman" w:hAnsi="Times New Roman"/>
          <w:b/>
          <w:szCs w:val="24"/>
        </w:rPr>
      </w:pPr>
      <w:r w:rsidRPr="00136AF0">
        <w:rPr>
          <w:rFonts w:ascii="Times New Roman" w:hAnsi="Times New Roman"/>
          <w:b/>
          <w:szCs w:val="24"/>
        </w:rPr>
        <w:t>Odpowiedź:</w:t>
      </w:r>
    </w:p>
    <w:p w:rsidR="0068589D" w:rsidRDefault="0068589D" w:rsidP="008E75D6">
      <w:pPr>
        <w:rPr>
          <w:rFonts w:ascii="Times New Roman" w:eastAsia="Calibri" w:hAnsi="Times New Roman"/>
          <w:szCs w:val="24"/>
          <w:lang w:eastAsia="en-US"/>
        </w:rPr>
      </w:pPr>
      <w:r w:rsidRPr="0068589D">
        <w:rPr>
          <w:rFonts w:ascii="Times New Roman" w:eastAsia="Calibri" w:hAnsi="Times New Roman"/>
          <w:szCs w:val="24"/>
          <w:lang w:eastAsia="en-US"/>
        </w:rPr>
        <w:t xml:space="preserve">Zamawiający informuje, że stanowiska pracy spełniają wymagania dotyczące </w:t>
      </w:r>
      <w:r>
        <w:rPr>
          <w:rFonts w:ascii="Times New Roman" w:eastAsia="Calibri" w:hAnsi="Times New Roman"/>
          <w:szCs w:val="24"/>
          <w:lang w:eastAsia="en-US"/>
        </w:rPr>
        <w:t>bezpieczeństwa i higieny pracy.</w:t>
      </w:r>
    </w:p>
    <w:p w:rsidR="009C65DA" w:rsidRPr="00532007" w:rsidRDefault="00552AFA" w:rsidP="008E75D6">
      <w:pPr>
        <w:rPr>
          <w:rFonts w:ascii="Times New Roman" w:hAnsi="Times New Roman"/>
          <w:b/>
          <w:szCs w:val="24"/>
        </w:rPr>
      </w:pPr>
      <w:r w:rsidRPr="00532007">
        <w:rPr>
          <w:rFonts w:ascii="Times New Roman" w:hAnsi="Times New Roman"/>
          <w:b/>
          <w:szCs w:val="24"/>
        </w:rPr>
        <w:t>Pytanie nr 5</w:t>
      </w:r>
    </w:p>
    <w:p w:rsidR="009C65DA" w:rsidRPr="00E74F61" w:rsidRDefault="009C65DA" w:rsidP="008E75D6">
      <w:pPr>
        <w:suppressAutoHyphens/>
        <w:autoSpaceDE w:val="0"/>
        <w:autoSpaceDN w:val="0"/>
        <w:rPr>
          <w:rFonts w:ascii="Times New Roman" w:hAnsi="Times New Roman"/>
          <w:szCs w:val="24"/>
        </w:rPr>
      </w:pPr>
      <w:r w:rsidRPr="00E74F61">
        <w:rPr>
          <w:rFonts w:ascii="Times New Roman" w:hAnsi="Times New Roman"/>
          <w:szCs w:val="24"/>
        </w:rPr>
        <w:t>Czy obiekty budowlane są użytkowane i utrzymywane zgodnie z przepisami prawa budowlanego (Dz. U. z 2010 r. Nr 243 poz. 1623) – tekst jednolity ustawy Prawo Budowlane?</w:t>
      </w:r>
    </w:p>
    <w:p w:rsidR="00552AFA" w:rsidRPr="00136AF0" w:rsidRDefault="00552AFA" w:rsidP="008E75D6">
      <w:pPr>
        <w:rPr>
          <w:rFonts w:ascii="Times New Roman" w:hAnsi="Times New Roman"/>
          <w:b/>
          <w:szCs w:val="24"/>
        </w:rPr>
      </w:pPr>
      <w:r w:rsidRPr="00136AF0">
        <w:rPr>
          <w:rFonts w:ascii="Times New Roman" w:hAnsi="Times New Roman"/>
          <w:b/>
          <w:szCs w:val="24"/>
        </w:rPr>
        <w:t>Odpowiedź:</w:t>
      </w:r>
    </w:p>
    <w:p w:rsidR="0049738D" w:rsidRDefault="0049738D" w:rsidP="008E75D6">
      <w:pPr>
        <w:rPr>
          <w:rFonts w:ascii="Times New Roman" w:eastAsia="Calibri" w:hAnsi="Times New Roman"/>
          <w:szCs w:val="24"/>
          <w:lang w:eastAsia="en-US"/>
        </w:rPr>
      </w:pPr>
      <w:r w:rsidRPr="0049738D">
        <w:rPr>
          <w:rFonts w:ascii="Times New Roman" w:eastAsia="Calibri" w:hAnsi="Times New Roman"/>
          <w:szCs w:val="24"/>
          <w:lang w:eastAsia="en-US"/>
        </w:rPr>
        <w:t>Zamawiający informuje, iż obiekty budowlane będące przedmiotem ubezpieczenia w ubezpieczeniu, o którym mowa w załączniku III</w:t>
      </w:r>
      <w:r>
        <w:rPr>
          <w:rFonts w:ascii="Times New Roman" w:eastAsia="Calibri" w:hAnsi="Times New Roman"/>
          <w:szCs w:val="24"/>
          <w:lang w:eastAsia="en-US"/>
        </w:rPr>
        <w:t xml:space="preserve"> </w:t>
      </w:r>
      <w:r w:rsidR="006006D0">
        <w:rPr>
          <w:rFonts w:ascii="Times New Roman" w:eastAsia="Calibri" w:hAnsi="Times New Roman"/>
          <w:szCs w:val="24"/>
          <w:lang w:eastAsia="en-US"/>
        </w:rPr>
        <w:t>A</w:t>
      </w:r>
      <w:r w:rsidRPr="0049738D">
        <w:rPr>
          <w:rFonts w:ascii="Times New Roman" w:eastAsia="Calibri" w:hAnsi="Times New Roman"/>
          <w:szCs w:val="24"/>
          <w:lang w:eastAsia="en-US"/>
        </w:rPr>
        <w:t xml:space="preserve"> treści </w:t>
      </w:r>
      <w:proofErr w:type="spellStart"/>
      <w:r w:rsidRPr="0049738D">
        <w:rPr>
          <w:rFonts w:ascii="Times New Roman" w:eastAsia="Calibri" w:hAnsi="Times New Roman"/>
          <w:szCs w:val="24"/>
          <w:lang w:eastAsia="en-US"/>
        </w:rPr>
        <w:t>SIWZ</w:t>
      </w:r>
      <w:proofErr w:type="spellEnd"/>
      <w:r w:rsidRPr="0049738D">
        <w:rPr>
          <w:rFonts w:ascii="Times New Roman" w:eastAsia="Calibri" w:hAnsi="Times New Roman"/>
          <w:szCs w:val="24"/>
          <w:lang w:eastAsia="en-US"/>
        </w:rPr>
        <w:t xml:space="preserve"> w części dotyczącej „Opisu przedmiotu zamówienia” w punkcie II (Rodzaje ryzyk podlegających ubezpieczeniu) podpunkt 1 (Ubezpiecze</w:t>
      </w:r>
      <w:r w:rsidR="006006D0">
        <w:rPr>
          <w:rFonts w:ascii="Times New Roman" w:eastAsia="Calibri" w:hAnsi="Times New Roman"/>
          <w:szCs w:val="24"/>
          <w:lang w:eastAsia="en-US"/>
        </w:rPr>
        <w:t>nie mienia od wszystkich ryzyk)</w:t>
      </w:r>
      <w:r w:rsidRPr="0049738D">
        <w:rPr>
          <w:rFonts w:ascii="Times New Roman" w:eastAsia="Calibri" w:hAnsi="Times New Roman"/>
          <w:szCs w:val="24"/>
          <w:lang w:eastAsia="en-US"/>
        </w:rPr>
        <w:t xml:space="preserve"> są użytkowane i utrzymywane zgodnie</w:t>
      </w:r>
      <w:r>
        <w:rPr>
          <w:rFonts w:ascii="Times New Roman" w:eastAsia="Calibri" w:hAnsi="Times New Roman"/>
          <w:szCs w:val="24"/>
          <w:lang w:eastAsia="en-US"/>
        </w:rPr>
        <w:t xml:space="preserve"> z przepisami prawa budowlanego.</w:t>
      </w:r>
    </w:p>
    <w:p w:rsidR="009C65DA" w:rsidRPr="008E75D6" w:rsidRDefault="008E75D6" w:rsidP="008E75D6">
      <w:pPr>
        <w:rPr>
          <w:rFonts w:ascii="Times New Roman" w:hAnsi="Times New Roman"/>
          <w:b/>
          <w:szCs w:val="24"/>
        </w:rPr>
      </w:pPr>
      <w:r>
        <w:rPr>
          <w:rFonts w:ascii="Times New Roman" w:hAnsi="Times New Roman"/>
          <w:b/>
          <w:szCs w:val="24"/>
        </w:rPr>
        <w:t>Pytanie nr 6</w:t>
      </w:r>
    </w:p>
    <w:p w:rsidR="009C65DA" w:rsidRPr="008E75D6" w:rsidRDefault="009C65DA" w:rsidP="008E75D6">
      <w:pPr>
        <w:suppressAutoHyphens/>
        <w:autoSpaceDE w:val="0"/>
        <w:autoSpaceDN w:val="0"/>
        <w:rPr>
          <w:rFonts w:ascii="Times New Roman" w:hAnsi="Times New Roman"/>
          <w:szCs w:val="24"/>
        </w:rPr>
      </w:pPr>
      <w:r w:rsidRPr="008E75D6">
        <w:rPr>
          <w:rFonts w:ascii="Times New Roman" w:hAnsi="Times New Roman"/>
          <w:szCs w:val="24"/>
        </w:rPr>
        <w:t xml:space="preserve">Czy obiekty budowlane oraz wykorzystywane instalacje techniczne podlegają regularnym przeglądom okresowym stanu technicznego i/lub dozorowi technicznemu, wykonywanym przez uprawnione podmioty? </w:t>
      </w:r>
    </w:p>
    <w:p w:rsidR="00FD22A0" w:rsidRPr="00136AF0" w:rsidRDefault="00FD22A0" w:rsidP="008E75D6">
      <w:pPr>
        <w:rPr>
          <w:rFonts w:ascii="Times New Roman" w:hAnsi="Times New Roman"/>
          <w:b/>
          <w:szCs w:val="24"/>
        </w:rPr>
      </w:pPr>
      <w:r w:rsidRPr="00136AF0">
        <w:rPr>
          <w:rFonts w:ascii="Times New Roman" w:hAnsi="Times New Roman"/>
          <w:b/>
          <w:szCs w:val="24"/>
        </w:rPr>
        <w:t>Odpowiedź:</w:t>
      </w:r>
    </w:p>
    <w:p w:rsidR="0049738D" w:rsidRDefault="0049738D" w:rsidP="008E75D6">
      <w:pPr>
        <w:rPr>
          <w:rFonts w:ascii="Times New Roman" w:eastAsia="Calibri" w:hAnsi="Times New Roman"/>
          <w:szCs w:val="24"/>
          <w:lang w:eastAsia="en-US"/>
        </w:rPr>
      </w:pPr>
      <w:r w:rsidRPr="0049738D">
        <w:rPr>
          <w:rFonts w:ascii="Times New Roman" w:eastAsia="Calibri" w:hAnsi="Times New Roman"/>
          <w:szCs w:val="24"/>
          <w:lang w:eastAsia="en-US"/>
        </w:rPr>
        <w:t>Zamawiający pragnie poinformować iż, obiekty budowlane oraz wykorzystywane instalacje techniczne będące przedmiotem ubezpieczenia w ubezpieczeniach, o których mowa w załączniku III</w:t>
      </w:r>
      <w:r>
        <w:rPr>
          <w:rFonts w:ascii="Times New Roman" w:eastAsia="Calibri" w:hAnsi="Times New Roman"/>
          <w:szCs w:val="24"/>
          <w:lang w:eastAsia="en-US"/>
        </w:rPr>
        <w:t xml:space="preserve"> </w:t>
      </w:r>
      <w:r w:rsidRPr="0049738D">
        <w:rPr>
          <w:rFonts w:ascii="Times New Roman" w:eastAsia="Calibri" w:hAnsi="Times New Roman"/>
          <w:szCs w:val="24"/>
          <w:lang w:eastAsia="en-US"/>
        </w:rPr>
        <w:t>A</w:t>
      </w:r>
      <w:r w:rsidR="008E57D5">
        <w:rPr>
          <w:rFonts w:ascii="Times New Roman" w:eastAsia="Calibri" w:hAnsi="Times New Roman"/>
          <w:szCs w:val="24"/>
          <w:lang w:eastAsia="en-US"/>
        </w:rPr>
        <w:t>,</w:t>
      </w:r>
      <w:r w:rsidRPr="0049738D">
        <w:rPr>
          <w:rFonts w:ascii="Times New Roman" w:eastAsia="Calibri" w:hAnsi="Times New Roman"/>
          <w:szCs w:val="24"/>
          <w:lang w:eastAsia="en-US"/>
        </w:rPr>
        <w:t xml:space="preserve"> </w:t>
      </w:r>
      <w:r w:rsidR="008E57D5">
        <w:rPr>
          <w:rFonts w:ascii="Times New Roman" w:eastAsia="Calibri" w:hAnsi="Times New Roman"/>
          <w:szCs w:val="24"/>
          <w:lang w:eastAsia="en-US"/>
        </w:rPr>
        <w:t>w</w:t>
      </w:r>
      <w:r w:rsidRPr="0049738D">
        <w:rPr>
          <w:rFonts w:ascii="Times New Roman" w:eastAsia="Calibri" w:hAnsi="Times New Roman"/>
          <w:szCs w:val="24"/>
          <w:lang w:eastAsia="en-US"/>
        </w:rPr>
        <w:t xml:space="preserve"> treści </w:t>
      </w:r>
      <w:proofErr w:type="spellStart"/>
      <w:r w:rsidRPr="0049738D">
        <w:rPr>
          <w:rFonts w:ascii="Times New Roman" w:eastAsia="Calibri" w:hAnsi="Times New Roman"/>
          <w:szCs w:val="24"/>
          <w:lang w:eastAsia="en-US"/>
        </w:rPr>
        <w:t>SIWZ</w:t>
      </w:r>
      <w:proofErr w:type="spellEnd"/>
      <w:r w:rsidRPr="0049738D">
        <w:rPr>
          <w:rFonts w:ascii="Times New Roman" w:eastAsia="Calibri" w:hAnsi="Times New Roman"/>
          <w:szCs w:val="24"/>
          <w:lang w:eastAsia="en-US"/>
        </w:rPr>
        <w:t xml:space="preserve"> w części dotyczącej „Opisu przedmiotu zamówienia” w punkcie II (Rodzaje ryzyk podlegających ubezpieczeniu) podpunkt 1 (Ubezpieczenie mienia od wszystkich ryzyk)  podlegają regularnym przeglądom okresowym stanu technicznego i/lub dozorowi technicznemu, wykonyw</w:t>
      </w:r>
      <w:r>
        <w:rPr>
          <w:rFonts w:ascii="Times New Roman" w:eastAsia="Calibri" w:hAnsi="Times New Roman"/>
          <w:szCs w:val="24"/>
          <w:lang w:eastAsia="en-US"/>
        </w:rPr>
        <w:t>anym przez uprawnione podmioty.</w:t>
      </w:r>
    </w:p>
    <w:p w:rsidR="009C65DA" w:rsidRPr="00E74F61" w:rsidRDefault="00FD22A0" w:rsidP="008E75D6">
      <w:pPr>
        <w:rPr>
          <w:rFonts w:ascii="Times New Roman" w:hAnsi="Times New Roman"/>
          <w:b/>
          <w:szCs w:val="24"/>
        </w:rPr>
      </w:pPr>
      <w:r w:rsidRPr="00532007">
        <w:rPr>
          <w:rFonts w:ascii="Times New Roman" w:hAnsi="Times New Roman"/>
          <w:b/>
          <w:szCs w:val="24"/>
        </w:rPr>
        <w:t>Pytanie nr 7</w:t>
      </w:r>
    </w:p>
    <w:p w:rsidR="009C65DA" w:rsidRPr="00E74F61" w:rsidRDefault="009C65DA" w:rsidP="008E75D6">
      <w:pPr>
        <w:suppressAutoHyphens/>
        <w:autoSpaceDE w:val="0"/>
        <w:autoSpaceDN w:val="0"/>
        <w:rPr>
          <w:rFonts w:ascii="Times New Roman" w:hAnsi="Times New Roman"/>
          <w:szCs w:val="24"/>
        </w:rPr>
      </w:pPr>
      <w:r w:rsidRPr="00E74F61">
        <w:rPr>
          <w:rFonts w:ascii="Times New Roman" w:hAnsi="Times New Roman"/>
          <w:szCs w:val="24"/>
        </w:rPr>
        <w:t>Czy w protokołach z dokonanych przeglądów nie stwierdzono zastrzeżeń warunkujących ich użytkowanie?</w:t>
      </w:r>
    </w:p>
    <w:p w:rsidR="009C65DA" w:rsidRPr="00532007" w:rsidRDefault="009C65DA" w:rsidP="008E75D6">
      <w:pPr>
        <w:suppressAutoHyphens/>
        <w:autoSpaceDE w:val="0"/>
        <w:autoSpaceDN w:val="0"/>
        <w:ind w:left="284" w:hanging="284"/>
        <w:rPr>
          <w:rFonts w:ascii="Times New Roman" w:hAnsi="Times New Roman"/>
          <w:szCs w:val="24"/>
        </w:rPr>
      </w:pPr>
      <w:r w:rsidRPr="00532007">
        <w:rPr>
          <w:rFonts w:ascii="Times New Roman" w:hAnsi="Times New Roman"/>
          <w:szCs w:val="24"/>
        </w:rPr>
        <w:tab/>
        <w:t>W szczególności przeglądy okresowe dotyczą:</w:t>
      </w:r>
    </w:p>
    <w:p w:rsidR="009C65DA" w:rsidRPr="00532007" w:rsidRDefault="009C65DA" w:rsidP="00754B31">
      <w:pPr>
        <w:numPr>
          <w:ilvl w:val="0"/>
          <w:numId w:val="3"/>
        </w:numPr>
        <w:suppressAutoHyphens/>
        <w:autoSpaceDE w:val="0"/>
        <w:autoSpaceDN w:val="0"/>
        <w:ind w:left="567" w:hanging="284"/>
        <w:rPr>
          <w:rFonts w:ascii="Times New Roman" w:hAnsi="Times New Roman"/>
          <w:szCs w:val="24"/>
        </w:rPr>
      </w:pPr>
      <w:r w:rsidRPr="00532007">
        <w:rPr>
          <w:rFonts w:ascii="Times New Roman" w:hAnsi="Times New Roman"/>
          <w:szCs w:val="24"/>
        </w:rPr>
        <w:t>przydatności do użytkowania obiektu budowlanego, estetyki obiektu budowlanego oraz jego otoczenia;</w:t>
      </w:r>
    </w:p>
    <w:p w:rsidR="009C65DA" w:rsidRPr="00532007" w:rsidRDefault="009C65DA" w:rsidP="00754B31">
      <w:pPr>
        <w:numPr>
          <w:ilvl w:val="0"/>
          <w:numId w:val="3"/>
        </w:numPr>
        <w:suppressAutoHyphens/>
        <w:autoSpaceDE w:val="0"/>
        <w:autoSpaceDN w:val="0"/>
        <w:ind w:left="567" w:hanging="284"/>
        <w:rPr>
          <w:rFonts w:ascii="Times New Roman" w:hAnsi="Times New Roman"/>
          <w:szCs w:val="24"/>
        </w:rPr>
      </w:pPr>
      <w:r w:rsidRPr="00532007">
        <w:rPr>
          <w:rFonts w:ascii="Times New Roman" w:hAnsi="Times New Roman"/>
          <w:szCs w:val="24"/>
        </w:rPr>
        <w:t>sprzętu przeciwpożarowego;</w:t>
      </w:r>
    </w:p>
    <w:p w:rsidR="009C65DA" w:rsidRPr="00532007" w:rsidRDefault="009C65DA" w:rsidP="00754B31">
      <w:pPr>
        <w:numPr>
          <w:ilvl w:val="0"/>
          <w:numId w:val="3"/>
        </w:numPr>
        <w:suppressAutoHyphens/>
        <w:autoSpaceDE w:val="0"/>
        <w:autoSpaceDN w:val="0"/>
        <w:ind w:left="567" w:hanging="284"/>
        <w:rPr>
          <w:rFonts w:ascii="Times New Roman" w:hAnsi="Times New Roman"/>
          <w:szCs w:val="24"/>
        </w:rPr>
      </w:pPr>
      <w:r w:rsidRPr="00532007">
        <w:rPr>
          <w:rFonts w:ascii="Times New Roman" w:hAnsi="Times New Roman"/>
          <w:szCs w:val="24"/>
        </w:rPr>
        <w:t>instalacji elektrycznej i odgromowej;</w:t>
      </w:r>
    </w:p>
    <w:p w:rsidR="009C65DA" w:rsidRPr="00532007" w:rsidRDefault="009C65DA" w:rsidP="00754B31">
      <w:pPr>
        <w:numPr>
          <w:ilvl w:val="0"/>
          <w:numId w:val="3"/>
        </w:numPr>
        <w:suppressAutoHyphens/>
        <w:autoSpaceDE w:val="0"/>
        <w:autoSpaceDN w:val="0"/>
        <w:ind w:left="567" w:hanging="284"/>
        <w:rPr>
          <w:rFonts w:ascii="Times New Roman" w:hAnsi="Times New Roman"/>
          <w:szCs w:val="24"/>
        </w:rPr>
      </w:pPr>
      <w:r w:rsidRPr="00532007">
        <w:rPr>
          <w:rFonts w:ascii="Times New Roman" w:hAnsi="Times New Roman"/>
          <w:szCs w:val="24"/>
        </w:rPr>
        <w:t>instalacji gazowej;</w:t>
      </w:r>
    </w:p>
    <w:p w:rsidR="009C65DA" w:rsidRPr="00532007" w:rsidRDefault="009C65DA" w:rsidP="00754B31">
      <w:pPr>
        <w:numPr>
          <w:ilvl w:val="0"/>
          <w:numId w:val="3"/>
        </w:numPr>
        <w:suppressAutoHyphens/>
        <w:autoSpaceDE w:val="0"/>
        <w:autoSpaceDN w:val="0"/>
        <w:ind w:left="567" w:hanging="284"/>
        <w:rPr>
          <w:rFonts w:ascii="Times New Roman" w:hAnsi="Times New Roman"/>
          <w:szCs w:val="24"/>
        </w:rPr>
      </w:pPr>
      <w:r w:rsidRPr="00532007">
        <w:rPr>
          <w:rFonts w:ascii="Times New Roman" w:hAnsi="Times New Roman"/>
          <w:szCs w:val="24"/>
        </w:rPr>
        <w:t>przewodów kominowych (dymowe, spalinowe, wentylacyjne);</w:t>
      </w:r>
    </w:p>
    <w:p w:rsidR="009C65DA" w:rsidRPr="00532007" w:rsidRDefault="009C65DA" w:rsidP="00754B31">
      <w:pPr>
        <w:numPr>
          <w:ilvl w:val="0"/>
          <w:numId w:val="3"/>
        </w:numPr>
        <w:suppressAutoHyphens/>
        <w:autoSpaceDE w:val="0"/>
        <w:autoSpaceDN w:val="0"/>
        <w:ind w:left="567" w:hanging="284"/>
        <w:rPr>
          <w:rFonts w:ascii="Times New Roman" w:hAnsi="Times New Roman"/>
          <w:szCs w:val="24"/>
        </w:rPr>
      </w:pPr>
      <w:r w:rsidRPr="00532007">
        <w:rPr>
          <w:rFonts w:ascii="Times New Roman" w:hAnsi="Times New Roman"/>
          <w:szCs w:val="24"/>
        </w:rPr>
        <w:t>instalacji gazów medycznych;</w:t>
      </w:r>
    </w:p>
    <w:p w:rsidR="009C65DA" w:rsidRPr="00532007" w:rsidRDefault="009C65DA" w:rsidP="00754B31">
      <w:pPr>
        <w:numPr>
          <w:ilvl w:val="0"/>
          <w:numId w:val="3"/>
        </w:numPr>
        <w:suppressAutoHyphens/>
        <w:autoSpaceDE w:val="0"/>
        <w:autoSpaceDN w:val="0"/>
        <w:ind w:left="567" w:hanging="284"/>
        <w:rPr>
          <w:rFonts w:ascii="Times New Roman" w:hAnsi="Times New Roman"/>
          <w:szCs w:val="24"/>
        </w:rPr>
      </w:pPr>
      <w:r w:rsidRPr="00532007">
        <w:rPr>
          <w:rFonts w:ascii="Times New Roman" w:hAnsi="Times New Roman"/>
          <w:szCs w:val="24"/>
        </w:rPr>
        <w:t>instalacji wodociągowa przeciwpożarowa;</w:t>
      </w:r>
    </w:p>
    <w:p w:rsidR="009C65DA" w:rsidRPr="00532007" w:rsidRDefault="009C65DA" w:rsidP="00754B31">
      <w:pPr>
        <w:numPr>
          <w:ilvl w:val="0"/>
          <w:numId w:val="3"/>
        </w:numPr>
        <w:suppressAutoHyphens/>
        <w:autoSpaceDE w:val="0"/>
        <w:autoSpaceDN w:val="0"/>
        <w:ind w:left="567" w:hanging="284"/>
        <w:rPr>
          <w:rFonts w:ascii="Times New Roman" w:hAnsi="Times New Roman"/>
          <w:szCs w:val="24"/>
        </w:rPr>
      </w:pPr>
      <w:r w:rsidRPr="00532007">
        <w:rPr>
          <w:rFonts w:ascii="Times New Roman" w:hAnsi="Times New Roman"/>
          <w:szCs w:val="24"/>
        </w:rPr>
        <w:t>instalacji ciśnieniowych;</w:t>
      </w:r>
    </w:p>
    <w:p w:rsidR="00136AF0" w:rsidRPr="00136AF0" w:rsidRDefault="009C65DA" w:rsidP="00754B31">
      <w:pPr>
        <w:numPr>
          <w:ilvl w:val="0"/>
          <w:numId w:val="3"/>
        </w:numPr>
        <w:suppressAutoHyphens/>
        <w:autoSpaceDE w:val="0"/>
        <w:autoSpaceDN w:val="0"/>
        <w:ind w:left="567" w:hanging="284"/>
        <w:rPr>
          <w:rFonts w:ascii="Times New Roman" w:hAnsi="Times New Roman"/>
          <w:szCs w:val="24"/>
        </w:rPr>
      </w:pPr>
      <w:r w:rsidRPr="00532007">
        <w:rPr>
          <w:rFonts w:ascii="Times New Roman" w:hAnsi="Times New Roman"/>
          <w:szCs w:val="24"/>
        </w:rPr>
        <w:t>urządzeń dźwigowych.</w:t>
      </w:r>
    </w:p>
    <w:p w:rsidR="00754B31" w:rsidRDefault="00754B31" w:rsidP="008E75D6">
      <w:pPr>
        <w:rPr>
          <w:rFonts w:ascii="Times New Roman" w:hAnsi="Times New Roman"/>
          <w:b/>
          <w:szCs w:val="24"/>
        </w:rPr>
      </w:pPr>
    </w:p>
    <w:p w:rsidR="00754B31" w:rsidRDefault="00754B31" w:rsidP="008E75D6">
      <w:pPr>
        <w:rPr>
          <w:rFonts w:ascii="Times New Roman" w:hAnsi="Times New Roman"/>
          <w:b/>
          <w:szCs w:val="24"/>
        </w:rPr>
      </w:pPr>
    </w:p>
    <w:p w:rsidR="00FD22A0" w:rsidRPr="00136AF0" w:rsidRDefault="00FD22A0" w:rsidP="008E75D6">
      <w:pPr>
        <w:rPr>
          <w:rFonts w:ascii="Times New Roman" w:hAnsi="Times New Roman"/>
          <w:b/>
          <w:szCs w:val="24"/>
        </w:rPr>
      </w:pPr>
      <w:r w:rsidRPr="00136AF0">
        <w:rPr>
          <w:rFonts w:ascii="Times New Roman" w:hAnsi="Times New Roman"/>
          <w:b/>
          <w:szCs w:val="24"/>
        </w:rPr>
        <w:t>Odpowiedź:</w:t>
      </w:r>
    </w:p>
    <w:p w:rsidR="0049738D" w:rsidRDefault="0049738D" w:rsidP="008E75D6">
      <w:pPr>
        <w:rPr>
          <w:rFonts w:ascii="Times New Roman" w:eastAsia="Calibri" w:hAnsi="Times New Roman"/>
          <w:szCs w:val="24"/>
          <w:lang w:eastAsia="en-US"/>
        </w:rPr>
      </w:pPr>
      <w:r w:rsidRPr="0049738D">
        <w:rPr>
          <w:rFonts w:ascii="Times New Roman" w:eastAsia="Calibri" w:hAnsi="Times New Roman"/>
          <w:szCs w:val="24"/>
          <w:lang w:eastAsia="en-US"/>
        </w:rPr>
        <w:t xml:space="preserve">Zamawiający informuje, iż w protokołach z wykonywanych przeglądów </w:t>
      </w:r>
      <w:r w:rsidRPr="00C57015">
        <w:rPr>
          <w:rFonts w:ascii="Times New Roman" w:eastAsia="Calibri" w:hAnsi="Times New Roman"/>
          <w:szCs w:val="24"/>
          <w:lang w:eastAsia="en-US"/>
        </w:rPr>
        <w:t>obiektów, instalacji oraz urządzeń nie stwierdzono zastrzeżeń warunkujących ich użytkowanie.</w:t>
      </w:r>
    </w:p>
    <w:p w:rsidR="00FD22A0" w:rsidRPr="00532007" w:rsidRDefault="00FD22A0" w:rsidP="008E75D6">
      <w:pPr>
        <w:rPr>
          <w:rFonts w:ascii="Times New Roman" w:hAnsi="Times New Roman"/>
          <w:b/>
          <w:szCs w:val="24"/>
        </w:rPr>
      </w:pPr>
      <w:r w:rsidRPr="00532007">
        <w:rPr>
          <w:rFonts w:ascii="Times New Roman" w:hAnsi="Times New Roman"/>
          <w:b/>
          <w:szCs w:val="24"/>
        </w:rPr>
        <w:t>Pytanie nr 8</w:t>
      </w:r>
    </w:p>
    <w:p w:rsidR="009C65DA" w:rsidRPr="00E74F61" w:rsidRDefault="009C65DA" w:rsidP="008E75D6">
      <w:pPr>
        <w:suppressAutoHyphens/>
        <w:autoSpaceDE w:val="0"/>
        <w:autoSpaceDN w:val="0"/>
        <w:rPr>
          <w:rFonts w:ascii="Times New Roman" w:hAnsi="Times New Roman"/>
          <w:szCs w:val="24"/>
        </w:rPr>
      </w:pPr>
      <w:r w:rsidRPr="00E74F61">
        <w:rPr>
          <w:rFonts w:ascii="Times New Roman" w:hAnsi="Times New Roman"/>
          <w:szCs w:val="24"/>
        </w:rPr>
        <w:t>Czy miejsca ubezpieczenia zostały od 1997 roku (włącznie) dotknięte jakąkolwiek powodzią?</w:t>
      </w:r>
    </w:p>
    <w:p w:rsidR="00FD22A0" w:rsidRPr="00136AF0" w:rsidRDefault="00FD22A0" w:rsidP="008E75D6">
      <w:pPr>
        <w:rPr>
          <w:rFonts w:ascii="Times New Roman" w:hAnsi="Times New Roman"/>
          <w:b/>
          <w:szCs w:val="24"/>
        </w:rPr>
      </w:pPr>
      <w:r w:rsidRPr="00136AF0">
        <w:rPr>
          <w:rFonts w:ascii="Times New Roman" w:hAnsi="Times New Roman"/>
          <w:b/>
          <w:szCs w:val="24"/>
        </w:rPr>
        <w:t>Odpowiedź:</w:t>
      </w:r>
    </w:p>
    <w:p w:rsidR="0049738D" w:rsidRDefault="0049738D" w:rsidP="008E75D6">
      <w:pPr>
        <w:rPr>
          <w:rFonts w:ascii="Times New Roman" w:eastAsia="Calibri" w:hAnsi="Times New Roman"/>
          <w:szCs w:val="24"/>
          <w:lang w:eastAsia="en-US"/>
        </w:rPr>
      </w:pPr>
      <w:r w:rsidRPr="0049738D">
        <w:rPr>
          <w:rFonts w:ascii="Times New Roman" w:eastAsia="Calibri" w:hAnsi="Times New Roman"/>
          <w:szCs w:val="24"/>
          <w:lang w:eastAsia="en-US"/>
        </w:rPr>
        <w:t>Zamawiający informuje, że od roku 1997 n</w:t>
      </w:r>
      <w:r>
        <w:rPr>
          <w:rFonts w:ascii="Times New Roman" w:eastAsia="Calibri" w:hAnsi="Times New Roman"/>
          <w:szCs w:val="24"/>
          <w:lang w:eastAsia="en-US"/>
        </w:rPr>
        <w:t>ie wystąpiły szkody powodziowe.</w:t>
      </w:r>
    </w:p>
    <w:p w:rsidR="009C65DA" w:rsidRPr="00E74F61" w:rsidRDefault="00FD22A0" w:rsidP="008E75D6">
      <w:pPr>
        <w:rPr>
          <w:rFonts w:ascii="Times New Roman" w:hAnsi="Times New Roman"/>
          <w:b/>
          <w:szCs w:val="24"/>
        </w:rPr>
      </w:pPr>
      <w:r w:rsidRPr="00532007">
        <w:rPr>
          <w:rFonts w:ascii="Times New Roman" w:hAnsi="Times New Roman"/>
          <w:b/>
          <w:szCs w:val="24"/>
        </w:rPr>
        <w:t>Pytanie nr 9</w:t>
      </w:r>
    </w:p>
    <w:p w:rsidR="009C65DA" w:rsidRPr="00E74F61" w:rsidRDefault="009C65DA" w:rsidP="008E75D6">
      <w:pPr>
        <w:suppressAutoHyphens/>
        <w:autoSpaceDE w:val="0"/>
        <w:autoSpaceDN w:val="0"/>
        <w:rPr>
          <w:rFonts w:ascii="Times New Roman" w:hAnsi="Times New Roman"/>
          <w:szCs w:val="24"/>
        </w:rPr>
      </w:pPr>
      <w:r w:rsidRPr="00E74F61">
        <w:rPr>
          <w:rFonts w:ascii="Times New Roman" w:hAnsi="Times New Roman"/>
          <w:szCs w:val="24"/>
        </w:rPr>
        <w:t>Czy Zamawiający wyraża zgodę na ustalenie zakresu dla szkód w drogach, chodnikach, zbiornikach wodnych, kanałach, studniach, rurociągach, kablach, przewodach lub innych instalacjach na ryzykach nazwanych, tj. ogień, huragan, deszcz nawalny, powódź, grad, lawina, napór śniegu lub lodu, uderze</w:t>
      </w:r>
      <w:r w:rsidRPr="00E74F61">
        <w:rPr>
          <w:rFonts w:ascii="Times New Roman" w:hAnsi="Times New Roman"/>
          <w:szCs w:val="24"/>
        </w:rPr>
        <w:softHyphen/>
        <w:t>nie pioruna, eksplozja, upadek statku powietrznego, upadek drzew, budynków lub budowli, trzęsienie ziemi, osuwanie i zapadanie się ziemi, uderzenie po</w:t>
      </w:r>
      <w:r w:rsidRPr="00E74F61">
        <w:rPr>
          <w:rFonts w:ascii="Times New Roman" w:hAnsi="Times New Roman"/>
          <w:szCs w:val="24"/>
        </w:rPr>
        <w:softHyphen/>
        <w:t>jazdu, huk ponaddźwiękowy, dym i sadza, następstwa szkód wodociągowych?</w:t>
      </w:r>
    </w:p>
    <w:p w:rsidR="00FD22A0" w:rsidRPr="00136AF0" w:rsidRDefault="00FD22A0" w:rsidP="008E75D6">
      <w:pPr>
        <w:rPr>
          <w:rFonts w:ascii="Times New Roman" w:hAnsi="Times New Roman"/>
          <w:b/>
          <w:szCs w:val="24"/>
        </w:rPr>
      </w:pPr>
      <w:r w:rsidRPr="00136AF0">
        <w:rPr>
          <w:rFonts w:ascii="Times New Roman" w:hAnsi="Times New Roman"/>
          <w:b/>
          <w:szCs w:val="24"/>
        </w:rPr>
        <w:t>Odpowiedź:</w:t>
      </w:r>
    </w:p>
    <w:p w:rsidR="00276CC6" w:rsidRDefault="00875E42" w:rsidP="008E75D6">
      <w:pPr>
        <w:rPr>
          <w:rFonts w:ascii="Times New Roman" w:eastAsia="Calibri" w:hAnsi="Times New Roman"/>
          <w:szCs w:val="24"/>
          <w:lang w:eastAsia="en-US"/>
        </w:rPr>
      </w:pPr>
      <w:r>
        <w:rPr>
          <w:rFonts w:ascii="Times New Roman" w:eastAsia="Calibri" w:hAnsi="Times New Roman"/>
          <w:szCs w:val="24"/>
          <w:lang w:eastAsia="en-US"/>
        </w:rPr>
        <w:t>Zamawiający nie wyraża</w:t>
      </w:r>
      <w:r w:rsidR="00276CC6" w:rsidRPr="00276CC6">
        <w:rPr>
          <w:rFonts w:ascii="Times New Roman" w:eastAsia="Calibri" w:hAnsi="Times New Roman"/>
          <w:szCs w:val="24"/>
          <w:lang w:eastAsia="en-US"/>
        </w:rPr>
        <w:t xml:space="preserve"> zgody na wnioskowane przez Wykonawcę zmiany.</w:t>
      </w:r>
    </w:p>
    <w:p w:rsidR="009C65DA" w:rsidRPr="00E74F61" w:rsidRDefault="00FD22A0" w:rsidP="008E75D6">
      <w:pPr>
        <w:rPr>
          <w:rFonts w:ascii="Times New Roman" w:hAnsi="Times New Roman"/>
          <w:b/>
          <w:szCs w:val="24"/>
        </w:rPr>
      </w:pPr>
      <w:r w:rsidRPr="00532007">
        <w:rPr>
          <w:rFonts w:ascii="Times New Roman" w:hAnsi="Times New Roman"/>
          <w:b/>
          <w:szCs w:val="24"/>
        </w:rPr>
        <w:t>Pytanie nr 10</w:t>
      </w:r>
    </w:p>
    <w:p w:rsidR="009C65DA" w:rsidRPr="00E74F61" w:rsidRDefault="009C65DA" w:rsidP="008E75D6">
      <w:pPr>
        <w:suppressAutoHyphens/>
        <w:autoSpaceDE w:val="0"/>
        <w:autoSpaceDN w:val="0"/>
        <w:rPr>
          <w:rFonts w:ascii="Times New Roman" w:hAnsi="Times New Roman"/>
          <w:szCs w:val="24"/>
        </w:rPr>
      </w:pPr>
      <w:r w:rsidRPr="00E74F61">
        <w:rPr>
          <w:rFonts w:ascii="Times New Roman" w:hAnsi="Times New Roman"/>
          <w:szCs w:val="24"/>
        </w:rPr>
        <w:t xml:space="preserve">Czy Zamawiający akceptuje następujące wyłączenie z zakresu odpowiedzialności: </w:t>
      </w:r>
    </w:p>
    <w:p w:rsidR="009C65DA" w:rsidRPr="008E75D6" w:rsidRDefault="009C65DA" w:rsidP="008E75D6">
      <w:pPr>
        <w:rPr>
          <w:rFonts w:ascii="Times New Roman" w:hAnsi="Times New Roman"/>
          <w:szCs w:val="24"/>
        </w:rPr>
      </w:pPr>
      <w:r w:rsidRPr="008E75D6">
        <w:rPr>
          <w:rFonts w:ascii="Times New Roman" w:hAnsi="Times New Roman"/>
          <w:szCs w:val="24"/>
        </w:rPr>
        <w:t xml:space="preserve">Zakład ubezpieczeń nie odpowiada za szkody powstałe wskutek gradu, naporu śniegu lub lodu lub deszczu nawalnego: </w:t>
      </w:r>
    </w:p>
    <w:p w:rsidR="009C65DA" w:rsidRPr="008E75D6" w:rsidRDefault="009C65DA" w:rsidP="008E75D6">
      <w:pPr>
        <w:rPr>
          <w:rFonts w:ascii="Times New Roman" w:hAnsi="Times New Roman"/>
          <w:szCs w:val="24"/>
        </w:rPr>
      </w:pPr>
      <w:r w:rsidRPr="008E75D6">
        <w:rPr>
          <w:rFonts w:ascii="Times New Roman" w:hAnsi="Times New Roman"/>
          <w:szCs w:val="24"/>
        </w:rPr>
        <w:t>a) spowodowane niekonserwowaniem lub nienależytym konserwowaniem dachu, ścian, okien lub innych ele</w:t>
      </w:r>
      <w:r w:rsidRPr="008E75D6">
        <w:rPr>
          <w:rFonts w:ascii="Times New Roman" w:hAnsi="Times New Roman"/>
          <w:szCs w:val="24"/>
        </w:rPr>
        <w:softHyphen/>
        <w:t xml:space="preserve">mentów budynku, budowli lub lokalu, jeżeli obowiązek ich konserwacji należał do ubezpieczonego, chyba że niedopełnienie tego obowiązku nie miało wpływu na zajście wypadku ubezpieczeniowego, </w:t>
      </w:r>
    </w:p>
    <w:p w:rsidR="009C65DA" w:rsidRPr="008E75D6" w:rsidRDefault="009C65DA" w:rsidP="008E75D6">
      <w:pPr>
        <w:rPr>
          <w:rFonts w:ascii="Times New Roman" w:hAnsi="Times New Roman"/>
          <w:szCs w:val="24"/>
        </w:rPr>
      </w:pPr>
      <w:r w:rsidRPr="008E75D6">
        <w:rPr>
          <w:rFonts w:ascii="Times New Roman" w:hAnsi="Times New Roman"/>
          <w:szCs w:val="24"/>
        </w:rPr>
        <w:t>b) spowodowane niezamknięciem lub niezabezpieczeniem otworów dachowych, okiennych, drzwiowych lub innych elementów budynku, jeżeli obowiązek ich zamknięcia lub zabezpieczenia należał do ubezpieczonego, chyba że niedopełnienie tego obowiązku nie miało wpływu na zajście wypadku ubezpieczeniowego.</w:t>
      </w:r>
    </w:p>
    <w:p w:rsidR="00FD22A0" w:rsidRPr="00136AF0" w:rsidRDefault="00FD22A0" w:rsidP="008E75D6">
      <w:pPr>
        <w:rPr>
          <w:rFonts w:ascii="Times New Roman" w:hAnsi="Times New Roman"/>
          <w:b/>
          <w:szCs w:val="24"/>
        </w:rPr>
      </w:pPr>
      <w:r w:rsidRPr="00136AF0">
        <w:rPr>
          <w:rFonts w:ascii="Times New Roman" w:hAnsi="Times New Roman"/>
          <w:b/>
          <w:szCs w:val="24"/>
        </w:rPr>
        <w:t>Odpowiedź:</w:t>
      </w:r>
    </w:p>
    <w:p w:rsidR="006B1010" w:rsidRDefault="00F11177" w:rsidP="008E75D6">
      <w:pPr>
        <w:rPr>
          <w:rFonts w:ascii="Times New Roman" w:eastAsia="Calibri" w:hAnsi="Times New Roman"/>
          <w:szCs w:val="24"/>
          <w:lang w:eastAsia="en-US"/>
        </w:rPr>
      </w:pPr>
      <w:r>
        <w:rPr>
          <w:rFonts w:ascii="Times New Roman" w:eastAsia="Calibri" w:hAnsi="Times New Roman"/>
          <w:szCs w:val="24"/>
          <w:lang w:eastAsia="en-US"/>
        </w:rPr>
        <w:t>Zamawiający nie wyraża</w:t>
      </w:r>
      <w:r w:rsidR="006B1010" w:rsidRPr="006B1010">
        <w:rPr>
          <w:rFonts w:ascii="Times New Roman" w:eastAsia="Calibri" w:hAnsi="Times New Roman"/>
          <w:szCs w:val="24"/>
          <w:lang w:eastAsia="en-US"/>
        </w:rPr>
        <w:t xml:space="preserve"> zgody na wnioskowane przez Wykonawcę zmiany.</w:t>
      </w:r>
    </w:p>
    <w:p w:rsidR="009C65DA" w:rsidRPr="00E74F61" w:rsidRDefault="00FD22A0" w:rsidP="008E75D6">
      <w:pPr>
        <w:rPr>
          <w:rFonts w:ascii="Times New Roman" w:hAnsi="Times New Roman"/>
          <w:b/>
          <w:szCs w:val="24"/>
        </w:rPr>
      </w:pPr>
      <w:r w:rsidRPr="00532007">
        <w:rPr>
          <w:rFonts w:ascii="Times New Roman" w:hAnsi="Times New Roman"/>
          <w:b/>
          <w:szCs w:val="24"/>
        </w:rPr>
        <w:t>Pytanie nr 11</w:t>
      </w:r>
    </w:p>
    <w:p w:rsidR="009C65DA" w:rsidRPr="00E74F61" w:rsidRDefault="009C65DA" w:rsidP="008E75D6">
      <w:pPr>
        <w:suppressAutoHyphens/>
        <w:autoSpaceDE w:val="0"/>
        <w:autoSpaceDN w:val="0"/>
        <w:rPr>
          <w:rFonts w:ascii="Times New Roman" w:hAnsi="Times New Roman"/>
          <w:szCs w:val="24"/>
        </w:rPr>
      </w:pPr>
      <w:r w:rsidRPr="00E74F61">
        <w:rPr>
          <w:rFonts w:ascii="Times New Roman" w:hAnsi="Times New Roman"/>
          <w:szCs w:val="24"/>
        </w:rPr>
        <w:t xml:space="preserve">Wnioskujemy o ustalenie dla ryzyka szkód powstałych w wyniku nieszczelności dachów, rynien, szczelin w złączach płyt, stolarki okiennej limitu odpowiedzialności maksymalnie w wysokości 100.000,00 PLN na jedno i wszystkie zdarzenia w rocznym okresie ubezpieczenia. </w:t>
      </w:r>
    </w:p>
    <w:p w:rsidR="00FD22A0" w:rsidRPr="00136AF0" w:rsidRDefault="00FD22A0" w:rsidP="008E75D6">
      <w:pPr>
        <w:rPr>
          <w:rFonts w:ascii="Times New Roman" w:hAnsi="Times New Roman"/>
          <w:b/>
          <w:szCs w:val="24"/>
        </w:rPr>
      </w:pPr>
      <w:r w:rsidRPr="00136AF0">
        <w:rPr>
          <w:rFonts w:ascii="Times New Roman" w:hAnsi="Times New Roman"/>
          <w:b/>
          <w:szCs w:val="24"/>
        </w:rPr>
        <w:t>Odpowiedź:</w:t>
      </w:r>
    </w:p>
    <w:p w:rsidR="008B0CC6" w:rsidRPr="00313B8A" w:rsidRDefault="00BC4095" w:rsidP="00754B31">
      <w:pPr>
        <w:pStyle w:val="Akapitzlist"/>
        <w:numPr>
          <w:ilvl w:val="0"/>
          <w:numId w:val="16"/>
        </w:numPr>
        <w:rPr>
          <w:rFonts w:ascii="Times New Roman" w:hAnsi="Times New Roman"/>
          <w:sz w:val="24"/>
          <w:szCs w:val="24"/>
        </w:rPr>
      </w:pPr>
      <w:r w:rsidRPr="00313B8A">
        <w:rPr>
          <w:rFonts w:ascii="Times New Roman" w:hAnsi="Times New Roman"/>
          <w:sz w:val="24"/>
          <w:szCs w:val="24"/>
        </w:rPr>
        <w:t>Zamawiający nie wyraża</w:t>
      </w:r>
      <w:r w:rsidR="008B0CC6" w:rsidRPr="00313B8A">
        <w:rPr>
          <w:rFonts w:ascii="Times New Roman" w:hAnsi="Times New Roman"/>
          <w:sz w:val="24"/>
          <w:szCs w:val="24"/>
        </w:rPr>
        <w:t xml:space="preserve"> zgody na wnioskowane przez Wykonawcę zmiany.</w:t>
      </w:r>
    </w:p>
    <w:p w:rsidR="008B0CC6" w:rsidRPr="00313B8A" w:rsidRDefault="008B0CC6" w:rsidP="0082208C">
      <w:pPr>
        <w:pStyle w:val="Akapitzlist"/>
        <w:numPr>
          <w:ilvl w:val="0"/>
          <w:numId w:val="16"/>
        </w:numPr>
        <w:spacing w:after="120"/>
        <w:ind w:left="714" w:hanging="357"/>
        <w:rPr>
          <w:rFonts w:ascii="Times New Roman" w:hAnsi="Times New Roman"/>
          <w:sz w:val="24"/>
          <w:szCs w:val="24"/>
        </w:rPr>
      </w:pPr>
      <w:r w:rsidRPr="00313B8A">
        <w:rPr>
          <w:rFonts w:ascii="Times New Roman" w:hAnsi="Times New Roman"/>
          <w:sz w:val="24"/>
          <w:szCs w:val="24"/>
        </w:rPr>
        <w:t>Zamawiający zmienia treść zapisów, o których mowa w Załączniku nr III A (Szczegółowy opis przedmiotu i zakresu ubezpieczenia) ustęp II. (Rodzaje ryzyk podlegających ubezpieczeniu) punkt 1 (Ubezpieczenie mienia od wszystkich ryzyk) podpunkt 1.8.1 korygując ich treść z:</w:t>
      </w:r>
    </w:p>
    <w:p w:rsidR="008B0CC6" w:rsidRPr="00313B8A" w:rsidRDefault="008B0CC6" w:rsidP="008B0CC6">
      <w:pPr>
        <w:rPr>
          <w:rFonts w:ascii="Times New Roman" w:eastAsia="Calibri" w:hAnsi="Times New Roman"/>
          <w:szCs w:val="24"/>
          <w:lang w:eastAsia="en-US"/>
        </w:rPr>
      </w:pPr>
      <w:r w:rsidRPr="00313B8A">
        <w:rPr>
          <w:rFonts w:ascii="Times New Roman" w:eastAsia="Calibri" w:hAnsi="Times New Roman"/>
          <w:szCs w:val="24"/>
          <w:lang w:eastAsia="en-US"/>
        </w:rPr>
        <w:t xml:space="preserve">„….1.8.1. Limit odpowiedzialności: </w:t>
      </w:r>
    </w:p>
    <w:p w:rsidR="008B0CC6" w:rsidRPr="008B0CC6" w:rsidRDefault="00C41797" w:rsidP="008B0CC6">
      <w:pPr>
        <w:rPr>
          <w:rFonts w:ascii="Times New Roman" w:eastAsia="Calibri" w:hAnsi="Times New Roman"/>
          <w:szCs w:val="24"/>
          <w:lang w:eastAsia="en-US"/>
        </w:rPr>
      </w:pPr>
      <w:r>
        <w:rPr>
          <w:rFonts w:ascii="Times New Roman" w:eastAsia="Calibri" w:hAnsi="Times New Roman"/>
          <w:szCs w:val="24"/>
          <w:lang w:eastAsia="en-US"/>
        </w:rPr>
        <w:t xml:space="preserve">1.8.1.1. </w:t>
      </w:r>
      <w:r w:rsidR="008B0CC6" w:rsidRPr="008B0CC6">
        <w:rPr>
          <w:rFonts w:ascii="Times New Roman" w:eastAsia="Calibri" w:hAnsi="Times New Roman"/>
          <w:szCs w:val="24"/>
          <w:lang w:eastAsia="en-US"/>
        </w:rPr>
        <w:t>W okresie I – od dnia 01.10.2017 r. do 30.09.2018 r.: 600.000,00 zł na jedno i wszystkie zdarzenia w okresie ubezpieczenia.</w:t>
      </w:r>
    </w:p>
    <w:p w:rsidR="008B0CC6" w:rsidRPr="008B0CC6" w:rsidRDefault="008B0CC6" w:rsidP="008B0CC6">
      <w:pPr>
        <w:rPr>
          <w:rFonts w:ascii="Times New Roman" w:eastAsia="Calibri" w:hAnsi="Times New Roman"/>
          <w:szCs w:val="24"/>
          <w:lang w:eastAsia="en-US"/>
        </w:rPr>
      </w:pPr>
      <w:r w:rsidRPr="008B0CC6">
        <w:rPr>
          <w:rFonts w:ascii="Times New Roman" w:eastAsia="Calibri" w:hAnsi="Times New Roman"/>
          <w:szCs w:val="24"/>
          <w:lang w:eastAsia="en-US"/>
        </w:rPr>
        <w:t>1.</w:t>
      </w:r>
      <w:r w:rsidR="00C41797">
        <w:rPr>
          <w:rFonts w:ascii="Times New Roman" w:eastAsia="Calibri" w:hAnsi="Times New Roman"/>
          <w:szCs w:val="24"/>
          <w:lang w:eastAsia="en-US"/>
        </w:rPr>
        <w:t xml:space="preserve">8.1.2. </w:t>
      </w:r>
      <w:r w:rsidRPr="008B0CC6">
        <w:rPr>
          <w:rFonts w:ascii="Times New Roman" w:eastAsia="Calibri" w:hAnsi="Times New Roman"/>
          <w:szCs w:val="24"/>
          <w:lang w:eastAsia="en-US"/>
        </w:rPr>
        <w:t>W okresie II – od dnia 01.10.2018 r. do 30.09.2019 r.: 600.000,00 zł na jedno i wszystkie zdarzenia w okresie ubezpieczenia.</w:t>
      </w:r>
    </w:p>
    <w:p w:rsidR="008B0CC6" w:rsidRPr="008B0CC6" w:rsidRDefault="008B0CC6" w:rsidP="008B0CC6">
      <w:pPr>
        <w:rPr>
          <w:rFonts w:ascii="Times New Roman" w:eastAsia="Calibri" w:hAnsi="Times New Roman"/>
          <w:szCs w:val="24"/>
          <w:lang w:eastAsia="en-US"/>
        </w:rPr>
      </w:pPr>
      <w:r w:rsidRPr="008B0CC6">
        <w:rPr>
          <w:rFonts w:ascii="Times New Roman" w:eastAsia="Calibri" w:hAnsi="Times New Roman"/>
          <w:szCs w:val="24"/>
          <w:lang w:eastAsia="en-US"/>
        </w:rPr>
        <w:t>1.8.1.3.</w:t>
      </w:r>
      <w:r w:rsidRPr="008B0CC6">
        <w:rPr>
          <w:rFonts w:ascii="Times New Roman" w:eastAsia="Calibri" w:hAnsi="Times New Roman"/>
          <w:szCs w:val="24"/>
          <w:lang w:eastAsia="en-US"/>
        </w:rPr>
        <w:tab/>
        <w:t>W okresie III – od dnia 01.10.2019 r. do 30.09.2020 r.: 600.000,00 zł na jedno i wszystkie zdarzenia w okresie ubezpieczenia.</w:t>
      </w:r>
    </w:p>
    <w:p w:rsidR="008B0CC6" w:rsidRPr="008B0CC6" w:rsidRDefault="008B0CC6" w:rsidP="008B0CC6">
      <w:pPr>
        <w:rPr>
          <w:rFonts w:ascii="Times New Roman" w:eastAsia="Calibri" w:hAnsi="Times New Roman"/>
          <w:szCs w:val="24"/>
          <w:lang w:eastAsia="en-US"/>
        </w:rPr>
      </w:pPr>
      <w:r w:rsidRPr="008B0CC6">
        <w:rPr>
          <w:rFonts w:ascii="Times New Roman" w:eastAsia="Calibri" w:hAnsi="Times New Roman"/>
          <w:szCs w:val="24"/>
          <w:lang w:eastAsia="en-US"/>
        </w:rPr>
        <w:t>Uwaga:</w:t>
      </w:r>
    </w:p>
    <w:p w:rsidR="008B0CC6" w:rsidRPr="008B0CC6" w:rsidRDefault="008B0CC6" w:rsidP="008B0CC6">
      <w:pPr>
        <w:rPr>
          <w:rFonts w:ascii="Times New Roman" w:eastAsia="Calibri" w:hAnsi="Times New Roman"/>
          <w:szCs w:val="24"/>
          <w:lang w:eastAsia="en-US"/>
        </w:rPr>
      </w:pPr>
      <w:r w:rsidRPr="008B0CC6">
        <w:rPr>
          <w:rFonts w:ascii="Times New Roman" w:eastAsia="Calibri" w:hAnsi="Times New Roman"/>
          <w:szCs w:val="24"/>
          <w:lang w:eastAsia="en-US"/>
        </w:rPr>
        <w:t>W odniesieniu do szkód w mieniu znajdującym się w pomieszczeniach najmowanych, jeżeli do obowiązków Ubezpieczającego/Zamawiającego nie należy dbanie o stan techniczny budynku lub lokalu oraz jeśli do dnia powstania szkody Ubezpieczający/Zamawiający nie wiedział o istniejących zaniedbaniach odpowiedzialność do wysokości sumy ubezpieczenia bez wprowadzania limitu w wysokości 600.000,00 zł na jedno i wszystkie zdarzenia w danym okresie ubezpieczenia…”,</w:t>
      </w:r>
    </w:p>
    <w:p w:rsidR="008B0CC6" w:rsidRPr="008B0CC6" w:rsidRDefault="008B0CC6" w:rsidP="008B0CC6">
      <w:pPr>
        <w:rPr>
          <w:rFonts w:ascii="Times New Roman" w:eastAsia="Calibri" w:hAnsi="Times New Roman"/>
          <w:szCs w:val="24"/>
          <w:lang w:eastAsia="en-US"/>
        </w:rPr>
      </w:pPr>
      <w:r w:rsidRPr="008B0CC6">
        <w:rPr>
          <w:rFonts w:ascii="Times New Roman" w:eastAsia="Calibri" w:hAnsi="Times New Roman"/>
          <w:szCs w:val="24"/>
          <w:lang w:eastAsia="en-US"/>
        </w:rPr>
        <w:t xml:space="preserve">na: </w:t>
      </w:r>
    </w:p>
    <w:p w:rsidR="008B0CC6" w:rsidRPr="008B0CC6" w:rsidRDefault="008B0CC6" w:rsidP="008B0CC6">
      <w:pPr>
        <w:rPr>
          <w:rFonts w:ascii="Times New Roman" w:eastAsia="Calibri" w:hAnsi="Times New Roman"/>
          <w:szCs w:val="24"/>
          <w:lang w:eastAsia="en-US"/>
        </w:rPr>
      </w:pPr>
      <w:r w:rsidRPr="008B0CC6">
        <w:rPr>
          <w:rFonts w:ascii="Times New Roman" w:eastAsia="Calibri" w:hAnsi="Times New Roman"/>
          <w:szCs w:val="24"/>
          <w:lang w:eastAsia="en-US"/>
        </w:rPr>
        <w:t xml:space="preserve">„….1.8.1. Limit odpowiedzialności: </w:t>
      </w:r>
    </w:p>
    <w:p w:rsidR="008B0CC6" w:rsidRPr="008B0CC6" w:rsidRDefault="00C41797" w:rsidP="008B0CC6">
      <w:pPr>
        <w:rPr>
          <w:rFonts w:ascii="Times New Roman" w:eastAsia="Calibri" w:hAnsi="Times New Roman"/>
          <w:szCs w:val="24"/>
          <w:lang w:eastAsia="en-US"/>
        </w:rPr>
      </w:pPr>
      <w:r>
        <w:rPr>
          <w:rFonts w:ascii="Times New Roman" w:eastAsia="Calibri" w:hAnsi="Times New Roman"/>
          <w:szCs w:val="24"/>
          <w:lang w:eastAsia="en-US"/>
        </w:rPr>
        <w:t xml:space="preserve">1.8.1.1. </w:t>
      </w:r>
      <w:r w:rsidR="008B0CC6" w:rsidRPr="008B0CC6">
        <w:rPr>
          <w:rFonts w:ascii="Times New Roman" w:eastAsia="Calibri" w:hAnsi="Times New Roman"/>
          <w:szCs w:val="24"/>
          <w:lang w:eastAsia="en-US"/>
        </w:rPr>
        <w:t>W okresie I – od dnia 01.10.2017 r. do 30.09.2018 r.: 400.000,00 zł na jedno i wszystkie zdarzenia w okresie ubezpieczenia.</w:t>
      </w:r>
    </w:p>
    <w:p w:rsidR="008B0CC6" w:rsidRPr="008B0CC6" w:rsidRDefault="00C41797" w:rsidP="008B0CC6">
      <w:pPr>
        <w:rPr>
          <w:rFonts w:ascii="Times New Roman" w:eastAsia="Calibri" w:hAnsi="Times New Roman"/>
          <w:szCs w:val="24"/>
          <w:lang w:eastAsia="en-US"/>
        </w:rPr>
      </w:pPr>
      <w:r>
        <w:rPr>
          <w:rFonts w:ascii="Times New Roman" w:eastAsia="Calibri" w:hAnsi="Times New Roman"/>
          <w:szCs w:val="24"/>
          <w:lang w:eastAsia="en-US"/>
        </w:rPr>
        <w:t xml:space="preserve">1.8.1.2. </w:t>
      </w:r>
      <w:r w:rsidR="008B0CC6" w:rsidRPr="008B0CC6">
        <w:rPr>
          <w:rFonts w:ascii="Times New Roman" w:eastAsia="Calibri" w:hAnsi="Times New Roman"/>
          <w:szCs w:val="24"/>
          <w:lang w:eastAsia="en-US"/>
        </w:rPr>
        <w:t>W okresie II – od dnia 01.10.2018 r. do 30.09.2019 r.: 400.000,00 zł na jedno i wszystkie zdarzenia w okresie ubezpieczenia.</w:t>
      </w:r>
    </w:p>
    <w:p w:rsidR="008B0CC6" w:rsidRPr="008B0CC6" w:rsidRDefault="00C41797" w:rsidP="008B0CC6">
      <w:pPr>
        <w:rPr>
          <w:rFonts w:ascii="Times New Roman" w:eastAsia="Calibri" w:hAnsi="Times New Roman"/>
          <w:szCs w:val="24"/>
          <w:lang w:eastAsia="en-US"/>
        </w:rPr>
      </w:pPr>
      <w:r>
        <w:rPr>
          <w:rFonts w:ascii="Times New Roman" w:eastAsia="Calibri" w:hAnsi="Times New Roman"/>
          <w:szCs w:val="24"/>
          <w:lang w:eastAsia="en-US"/>
        </w:rPr>
        <w:t xml:space="preserve">1.8.1.3. </w:t>
      </w:r>
      <w:r w:rsidR="008B0CC6" w:rsidRPr="008B0CC6">
        <w:rPr>
          <w:rFonts w:ascii="Times New Roman" w:eastAsia="Calibri" w:hAnsi="Times New Roman"/>
          <w:szCs w:val="24"/>
          <w:lang w:eastAsia="en-US"/>
        </w:rPr>
        <w:t>W okresie III – od dnia 01.10.2019 r. do 30.09.2020 r.: 400.000,00 zł na jedno i wszystkie zdarzenia w okresie ubezpieczenia.</w:t>
      </w:r>
    </w:p>
    <w:p w:rsidR="008B0CC6" w:rsidRPr="008B0CC6" w:rsidRDefault="008B0CC6" w:rsidP="008B0CC6">
      <w:pPr>
        <w:rPr>
          <w:rFonts w:ascii="Times New Roman" w:eastAsia="Calibri" w:hAnsi="Times New Roman"/>
          <w:szCs w:val="24"/>
          <w:lang w:eastAsia="en-US"/>
        </w:rPr>
      </w:pPr>
      <w:r w:rsidRPr="008B0CC6">
        <w:rPr>
          <w:rFonts w:ascii="Times New Roman" w:eastAsia="Calibri" w:hAnsi="Times New Roman"/>
          <w:szCs w:val="24"/>
          <w:lang w:eastAsia="en-US"/>
        </w:rPr>
        <w:t>Uwaga:</w:t>
      </w:r>
    </w:p>
    <w:p w:rsidR="008B0CC6" w:rsidRDefault="008B0CC6" w:rsidP="008B0CC6">
      <w:pPr>
        <w:rPr>
          <w:rFonts w:ascii="Times New Roman" w:eastAsia="Calibri" w:hAnsi="Times New Roman"/>
          <w:szCs w:val="24"/>
          <w:lang w:eastAsia="en-US"/>
        </w:rPr>
      </w:pPr>
      <w:r w:rsidRPr="008B0CC6">
        <w:rPr>
          <w:rFonts w:ascii="Times New Roman" w:eastAsia="Calibri" w:hAnsi="Times New Roman"/>
          <w:szCs w:val="24"/>
          <w:lang w:eastAsia="en-US"/>
        </w:rPr>
        <w:t>W odniesieniu do szkód w mieniu znajdującym się w pomieszczeniach najmowanych, jeżeli do obowiązków Ubezpieczającego/Zamawiającego nie należy dbanie o stan techniczny budynku lub lokalu oraz jeśli do dnia powstania szkody Ubezpieczający/Zamawiający nie wiedział o istniejących zaniedbaniach odpowiedzialność do wysokości sumy ubezpieczenia bez wprowadzania limitu w wysokości 400.000,00 zł na jedno i wszystkie zdarzenia w danym okresie ubezpieczenia…”.</w:t>
      </w:r>
    </w:p>
    <w:p w:rsidR="009C65DA" w:rsidRPr="00E74F61" w:rsidRDefault="00FD22A0" w:rsidP="008B0CC6">
      <w:pPr>
        <w:rPr>
          <w:rFonts w:ascii="Times New Roman" w:hAnsi="Times New Roman"/>
          <w:b/>
          <w:szCs w:val="24"/>
        </w:rPr>
      </w:pPr>
      <w:r w:rsidRPr="00532007">
        <w:rPr>
          <w:rFonts w:ascii="Times New Roman" w:hAnsi="Times New Roman"/>
          <w:b/>
          <w:szCs w:val="24"/>
        </w:rPr>
        <w:t>Pytanie nr 12</w:t>
      </w:r>
    </w:p>
    <w:p w:rsidR="009C65DA" w:rsidRPr="00E74F61" w:rsidRDefault="009C65DA" w:rsidP="008E75D6">
      <w:pPr>
        <w:suppressAutoHyphens/>
        <w:autoSpaceDE w:val="0"/>
        <w:autoSpaceDN w:val="0"/>
        <w:rPr>
          <w:rFonts w:ascii="Times New Roman" w:hAnsi="Times New Roman"/>
          <w:szCs w:val="24"/>
        </w:rPr>
      </w:pPr>
      <w:r w:rsidRPr="00E74F61">
        <w:rPr>
          <w:rFonts w:ascii="Times New Roman" w:hAnsi="Times New Roman"/>
          <w:szCs w:val="24"/>
        </w:rPr>
        <w:t>Wnioskujemy o ustalenie dla ryzyka szkód powstałych w wyniku nieszczelności dachów, rynien, szczelin w złączach płyt, stolarki okiennej franszyzy redukcyjnej w wysokości 1.000 PLN.</w:t>
      </w:r>
    </w:p>
    <w:p w:rsidR="00FD22A0" w:rsidRPr="00136AF0" w:rsidRDefault="00FD22A0" w:rsidP="008E75D6">
      <w:pPr>
        <w:rPr>
          <w:rFonts w:ascii="Times New Roman" w:hAnsi="Times New Roman"/>
          <w:b/>
          <w:szCs w:val="24"/>
        </w:rPr>
      </w:pPr>
      <w:r w:rsidRPr="00136AF0">
        <w:rPr>
          <w:rFonts w:ascii="Times New Roman" w:hAnsi="Times New Roman"/>
          <w:b/>
          <w:szCs w:val="24"/>
        </w:rPr>
        <w:t>Odpowiedź:</w:t>
      </w:r>
    </w:p>
    <w:p w:rsidR="00E22200" w:rsidRDefault="00BC4095" w:rsidP="008E75D6">
      <w:pPr>
        <w:pStyle w:val="Akapitzlist"/>
        <w:suppressAutoHyphens/>
        <w:autoSpaceDE w:val="0"/>
        <w:autoSpaceDN w:val="0"/>
        <w:spacing w:after="60" w:line="240" w:lineRule="auto"/>
        <w:ind w:left="0"/>
        <w:jc w:val="both"/>
        <w:rPr>
          <w:rFonts w:ascii="Times New Roman" w:hAnsi="Times New Roman"/>
          <w:sz w:val="24"/>
          <w:szCs w:val="24"/>
        </w:rPr>
      </w:pPr>
      <w:r>
        <w:rPr>
          <w:rFonts w:ascii="Times New Roman" w:hAnsi="Times New Roman"/>
          <w:sz w:val="24"/>
          <w:szCs w:val="24"/>
        </w:rPr>
        <w:t>Zamawiający nie wyraża</w:t>
      </w:r>
      <w:r w:rsidR="00E22200" w:rsidRPr="00E22200">
        <w:rPr>
          <w:rFonts w:ascii="Times New Roman" w:hAnsi="Times New Roman"/>
          <w:sz w:val="24"/>
          <w:szCs w:val="24"/>
        </w:rPr>
        <w:t xml:space="preserve"> zgody na wnioskowane przez Wykonawcę zmiany.</w:t>
      </w:r>
    </w:p>
    <w:p w:rsidR="009C65DA" w:rsidRPr="00532007" w:rsidRDefault="00FD22A0" w:rsidP="008E75D6">
      <w:pPr>
        <w:pStyle w:val="Akapitzlist"/>
        <w:suppressAutoHyphens/>
        <w:autoSpaceDE w:val="0"/>
        <w:autoSpaceDN w:val="0"/>
        <w:spacing w:after="60" w:line="240" w:lineRule="auto"/>
        <w:ind w:left="0"/>
        <w:jc w:val="both"/>
        <w:rPr>
          <w:rFonts w:ascii="Times New Roman" w:hAnsi="Times New Roman"/>
          <w:sz w:val="24"/>
          <w:szCs w:val="24"/>
        </w:rPr>
      </w:pPr>
      <w:r w:rsidRPr="00532007">
        <w:rPr>
          <w:rFonts w:ascii="Times New Roman" w:hAnsi="Times New Roman"/>
          <w:b/>
          <w:sz w:val="24"/>
          <w:szCs w:val="24"/>
        </w:rPr>
        <w:t>Pytanie nr 13</w:t>
      </w:r>
    </w:p>
    <w:p w:rsidR="009C65DA" w:rsidRPr="00E74F61" w:rsidRDefault="009C65DA" w:rsidP="008E75D6">
      <w:pPr>
        <w:suppressAutoHyphens/>
        <w:autoSpaceDE w:val="0"/>
        <w:autoSpaceDN w:val="0"/>
        <w:rPr>
          <w:rFonts w:ascii="Times New Roman" w:hAnsi="Times New Roman"/>
          <w:szCs w:val="24"/>
        </w:rPr>
      </w:pPr>
      <w:r w:rsidRPr="00E74F61">
        <w:rPr>
          <w:rFonts w:ascii="Times New Roman" w:hAnsi="Times New Roman"/>
          <w:szCs w:val="24"/>
        </w:rPr>
        <w:t xml:space="preserve">Czy Zamawiający akceptuje wyłączenie z zakresu mienia stanowiącego eksponaty zabytkowe i muzealia? </w:t>
      </w:r>
    </w:p>
    <w:p w:rsidR="00FD22A0" w:rsidRPr="00136AF0" w:rsidRDefault="00FD22A0" w:rsidP="008E75D6">
      <w:pPr>
        <w:rPr>
          <w:rFonts w:ascii="Times New Roman" w:hAnsi="Times New Roman"/>
          <w:b/>
          <w:szCs w:val="24"/>
        </w:rPr>
      </w:pPr>
      <w:r w:rsidRPr="00136AF0">
        <w:rPr>
          <w:rFonts w:ascii="Times New Roman" w:hAnsi="Times New Roman"/>
          <w:b/>
          <w:szCs w:val="24"/>
        </w:rPr>
        <w:t>Odpowiedź:</w:t>
      </w:r>
    </w:p>
    <w:p w:rsidR="00136AF0" w:rsidRDefault="00136AF0" w:rsidP="008E75D6">
      <w:pPr>
        <w:pStyle w:val="Akapitzlist"/>
        <w:suppressAutoHyphens/>
        <w:autoSpaceDE w:val="0"/>
        <w:autoSpaceDN w:val="0"/>
        <w:spacing w:after="60" w:line="240" w:lineRule="auto"/>
        <w:ind w:left="0"/>
        <w:jc w:val="both"/>
        <w:rPr>
          <w:rFonts w:ascii="Times New Roman" w:hAnsi="Times New Roman"/>
          <w:sz w:val="24"/>
          <w:szCs w:val="24"/>
        </w:rPr>
      </w:pPr>
      <w:r w:rsidRPr="00136AF0">
        <w:rPr>
          <w:rFonts w:ascii="Times New Roman" w:hAnsi="Times New Roman"/>
          <w:sz w:val="24"/>
          <w:szCs w:val="24"/>
        </w:rPr>
        <w:t>Zamawiający w ubezpieczeniu o którym mowa w Załączniku nr III A (Szczegółowy opis przedmiotu i zakresu ubezpieczenia) ustęp II. (Rodzaje ryzyk podlegających ubezpieczeniu) punkt 1.16 (Przedmiot ubezpieczenia) informuje iż w wykazie mienia zgłoszonego do ubezpieczenia w grupie od 3 do 8 nie ma mienia stanowiącego eksponaty zabytkowe i muzealia.</w:t>
      </w:r>
    </w:p>
    <w:p w:rsidR="009C65DA" w:rsidRPr="00E74F61" w:rsidRDefault="00FD22A0" w:rsidP="008E75D6">
      <w:pPr>
        <w:pStyle w:val="Akapitzlist"/>
        <w:suppressAutoHyphens/>
        <w:autoSpaceDE w:val="0"/>
        <w:autoSpaceDN w:val="0"/>
        <w:spacing w:after="60" w:line="240" w:lineRule="auto"/>
        <w:ind w:left="0"/>
        <w:jc w:val="both"/>
        <w:rPr>
          <w:rFonts w:ascii="Times New Roman" w:hAnsi="Times New Roman"/>
          <w:sz w:val="24"/>
          <w:szCs w:val="24"/>
        </w:rPr>
      </w:pPr>
      <w:r w:rsidRPr="00532007">
        <w:rPr>
          <w:rFonts w:ascii="Times New Roman" w:hAnsi="Times New Roman"/>
          <w:b/>
          <w:sz w:val="24"/>
          <w:szCs w:val="24"/>
        </w:rPr>
        <w:t>Pytanie nr 14</w:t>
      </w:r>
    </w:p>
    <w:p w:rsidR="009C65DA" w:rsidRPr="00E74F61" w:rsidRDefault="009C65DA" w:rsidP="008E75D6">
      <w:pPr>
        <w:suppressAutoHyphens/>
        <w:autoSpaceDE w:val="0"/>
        <w:autoSpaceDN w:val="0"/>
        <w:rPr>
          <w:rFonts w:ascii="Times New Roman" w:hAnsi="Times New Roman"/>
          <w:szCs w:val="24"/>
        </w:rPr>
      </w:pPr>
      <w:r w:rsidRPr="00E74F61">
        <w:rPr>
          <w:rFonts w:ascii="Times New Roman" w:hAnsi="Times New Roman"/>
          <w:szCs w:val="24"/>
        </w:rPr>
        <w:t>Prosimy o wyłączenie z ochrony pojazdów, które podlegają obowiązkowi rejestracji.</w:t>
      </w:r>
    </w:p>
    <w:p w:rsidR="00FD22A0" w:rsidRPr="00136AF0" w:rsidRDefault="00FD22A0" w:rsidP="008E75D6">
      <w:pPr>
        <w:rPr>
          <w:rFonts w:ascii="Times New Roman" w:hAnsi="Times New Roman"/>
          <w:b/>
          <w:szCs w:val="24"/>
        </w:rPr>
      </w:pPr>
      <w:r w:rsidRPr="00136AF0">
        <w:rPr>
          <w:rFonts w:ascii="Times New Roman" w:hAnsi="Times New Roman"/>
          <w:b/>
          <w:szCs w:val="24"/>
        </w:rPr>
        <w:t>Odpowiedź:</w:t>
      </w:r>
    </w:p>
    <w:p w:rsidR="00A72BF8" w:rsidRPr="00136AF0" w:rsidRDefault="00BC4095" w:rsidP="00754B31">
      <w:pPr>
        <w:pStyle w:val="Akapitzlist"/>
        <w:numPr>
          <w:ilvl w:val="0"/>
          <w:numId w:val="18"/>
        </w:numPr>
        <w:rPr>
          <w:rFonts w:ascii="Times New Roman" w:hAnsi="Times New Roman"/>
          <w:szCs w:val="24"/>
        </w:rPr>
      </w:pPr>
      <w:r>
        <w:rPr>
          <w:rFonts w:ascii="Times New Roman" w:hAnsi="Times New Roman"/>
          <w:szCs w:val="24"/>
        </w:rPr>
        <w:t>Zamawiający nie wyraża</w:t>
      </w:r>
      <w:r w:rsidR="00A72BF8" w:rsidRPr="00136AF0">
        <w:rPr>
          <w:rFonts w:ascii="Times New Roman" w:hAnsi="Times New Roman"/>
          <w:szCs w:val="24"/>
        </w:rPr>
        <w:t xml:space="preserve"> zgody na wnioskowane przez Wykonawcę zmiany.</w:t>
      </w:r>
    </w:p>
    <w:p w:rsidR="00A72BF8" w:rsidRPr="00136AF0" w:rsidRDefault="00A72BF8" w:rsidP="00754B31">
      <w:pPr>
        <w:pStyle w:val="Akapitzlist"/>
        <w:numPr>
          <w:ilvl w:val="0"/>
          <w:numId w:val="18"/>
        </w:numPr>
        <w:rPr>
          <w:rFonts w:ascii="Times New Roman" w:hAnsi="Times New Roman"/>
          <w:szCs w:val="24"/>
        </w:rPr>
      </w:pPr>
      <w:r w:rsidRPr="00136AF0">
        <w:rPr>
          <w:rFonts w:ascii="Times New Roman" w:hAnsi="Times New Roman"/>
          <w:szCs w:val="24"/>
        </w:rPr>
        <w:t>Zamawiający informuje, iż na chwilę obecną nie dedykuje do ubezpieczenia o którym mowa w Załączniku nr III A (Szczegółowy opis przedmiotu i zakresu ubezpieczenia) ustęp II. (Rodzaje ryzyk podlegających ubezpieczeniu) punkt 1 (Ubezpieczenie mienia od wszystkich ryzyk) pojazdów podlegających obowiązkowej rejestracji.</w:t>
      </w:r>
    </w:p>
    <w:p w:rsidR="009C65DA" w:rsidRPr="00532007" w:rsidRDefault="00FD22A0" w:rsidP="008E75D6">
      <w:pPr>
        <w:rPr>
          <w:rFonts w:ascii="Times New Roman" w:hAnsi="Times New Roman"/>
          <w:szCs w:val="24"/>
        </w:rPr>
      </w:pPr>
      <w:r w:rsidRPr="00532007">
        <w:rPr>
          <w:rFonts w:ascii="Times New Roman" w:hAnsi="Times New Roman"/>
          <w:b/>
          <w:szCs w:val="24"/>
        </w:rPr>
        <w:t>Pytanie nr 15</w:t>
      </w:r>
    </w:p>
    <w:p w:rsidR="009C65DA" w:rsidRPr="00E74F61" w:rsidRDefault="009C65DA" w:rsidP="008E75D6">
      <w:pPr>
        <w:suppressAutoHyphens/>
        <w:autoSpaceDE w:val="0"/>
        <w:autoSpaceDN w:val="0"/>
        <w:rPr>
          <w:rFonts w:ascii="Times New Roman" w:hAnsi="Times New Roman"/>
          <w:szCs w:val="24"/>
        </w:rPr>
      </w:pPr>
      <w:r w:rsidRPr="00E74F61">
        <w:rPr>
          <w:rFonts w:ascii="Times New Roman" w:hAnsi="Times New Roman"/>
          <w:szCs w:val="24"/>
        </w:rPr>
        <w:t>Czy zamawiający akceptuje limit na koszty naprawy zabezpieczeń w wysokości 10 000 PLN?</w:t>
      </w:r>
    </w:p>
    <w:p w:rsidR="00FD22A0" w:rsidRPr="00754B31" w:rsidRDefault="00FD22A0" w:rsidP="008E75D6">
      <w:pPr>
        <w:rPr>
          <w:rFonts w:ascii="Times New Roman" w:hAnsi="Times New Roman"/>
          <w:b/>
          <w:szCs w:val="24"/>
        </w:rPr>
      </w:pPr>
      <w:r w:rsidRPr="00754B31">
        <w:rPr>
          <w:rFonts w:ascii="Times New Roman" w:hAnsi="Times New Roman"/>
          <w:b/>
          <w:szCs w:val="24"/>
        </w:rPr>
        <w:t>Odpowiedź:</w:t>
      </w:r>
    </w:p>
    <w:p w:rsidR="00A72BF8" w:rsidRPr="00754B31" w:rsidRDefault="00BC4095" w:rsidP="008E75D6">
      <w:pPr>
        <w:rPr>
          <w:rFonts w:ascii="Times New Roman" w:eastAsia="Calibri" w:hAnsi="Times New Roman"/>
          <w:szCs w:val="24"/>
          <w:lang w:eastAsia="en-US"/>
        </w:rPr>
      </w:pPr>
      <w:r w:rsidRPr="00754B31">
        <w:rPr>
          <w:rFonts w:ascii="Times New Roman" w:eastAsia="Calibri" w:hAnsi="Times New Roman"/>
          <w:szCs w:val="24"/>
          <w:lang w:eastAsia="en-US"/>
        </w:rPr>
        <w:t>Zamawiający nie wyraża</w:t>
      </w:r>
      <w:r w:rsidR="00A72BF8" w:rsidRPr="00754B31">
        <w:rPr>
          <w:rFonts w:ascii="Times New Roman" w:eastAsia="Calibri" w:hAnsi="Times New Roman"/>
          <w:szCs w:val="24"/>
          <w:lang w:eastAsia="en-US"/>
        </w:rPr>
        <w:t xml:space="preserve"> zgody na wnioskowane przez Wykonawcę zmiany.</w:t>
      </w:r>
    </w:p>
    <w:p w:rsidR="009C65DA" w:rsidRPr="00754B31" w:rsidRDefault="00FD22A0" w:rsidP="008E75D6">
      <w:pPr>
        <w:rPr>
          <w:rFonts w:ascii="Times New Roman" w:hAnsi="Times New Roman"/>
          <w:szCs w:val="24"/>
        </w:rPr>
      </w:pPr>
      <w:r w:rsidRPr="00754B31">
        <w:rPr>
          <w:rFonts w:ascii="Times New Roman" w:hAnsi="Times New Roman"/>
          <w:b/>
          <w:szCs w:val="24"/>
        </w:rPr>
        <w:t>Pytanie nr 16</w:t>
      </w:r>
    </w:p>
    <w:p w:rsidR="009C65DA" w:rsidRPr="00754B31" w:rsidRDefault="009C65DA" w:rsidP="008E75D6">
      <w:pPr>
        <w:suppressAutoHyphens/>
        <w:autoSpaceDE w:val="0"/>
        <w:autoSpaceDN w:val="0"/>
        <w:rPr>
          <w:rFonts w:ascii="Times New Roman" w:hAnsi="Times New Roman"/>
          <w:szCs w:val="24"/>
        </w:rPr>
      </w:pPr>
      <w:r w:rsidRPr="00754B31">
        <w:rPr>
          <w:rFonts w:ascii="Times New Roman" w:hAnsi="Times New Roman"/>
          <w:szCs w:val="24"/>
        </w:rPr>
        <w:t>Prosimy o zgodę na zastosowanie franszyzy redukcyjnej w wysokości 1.000 PLN.</w:t>
      </w:r>
    </w:p>
    <w:p w:rsidR="00FC7DC4" w:rsidRPr="00754B31" w:rsidRDefault="00FC7DC4" w:rsidP="008E75D6">
      <w:pPr>
        <w:rPr>
          <w:rFonts w:ascii="Times New Roman" w:hAnsi="Times New Roman"/>
          <w:b/>
          <w:szCs w:val="24"/>
        </w:rPr>
      </w:pPr>
      <w:r w:rsidRPr="00754B31">
        <w:rPr>
          <w:rFonts w:ascii="Times New Roman" w:hAnsi="Times New Roman"/>
          <w:b/>
          <w:szCs w:val="24"/>
        </w:rPr>
        <w:t>Odpowiedź:</w:t>
      </w:r>
    </w:p>
    <w:p w:rsidR="00A72BF8" w:rsidRPr="00754B31" w:rsidRDefault="00BC4095" w:rsidP="008E75D6">
      <w:pPr>
        <w:rPr>
          <w:rFonts w:ascii="Times New Roman" w:eastAsia="Calibri" w:hAnsi="Times New Roman"/>
          <w:szCs w:val="24"/>
          <w:lang w:eastAsia="en-US"/>
        </w:rPr>
      </w:pPr>
      <w:r w:rsidRPr="00754B31">
        <w:rPr>
          <w:rFonts w:ascii="Times New Roman" w:eastAsia="Calibri" w:hAnsi="Times New Roman"/>
          <w:szCs w:val="24"/>
          <w:lang w:eastAsia="en-US"/>
        </w:rPr>
        <w:t>Zamawiający nie wyraża</w:t>
      </w:r>
      <w:r w:rsidR="00A72BF8" w:rsidRPr="00754B31">
        <w:rPr>
          <w:rFonts w:ascii="Times New Roman" w:eastAsia="Calibri" w:hAnsi="Times New Roman"/>
          <w:szCs w:val="24"/>
          <w:lang w:eastAsia="en-US"/>
        </w:rPr>
        <w:t xml:space="preserve"> zgody na wnioskowane przez Wykonawcę zmiany.</w:t>
      </w:r>
    </w:p>
    <w:p w:rsidR="009C65DA" w:rsidRPr="00754B31" w:rsidRDefault="00FC7DC4" w:rsidP="008E75D6">
      <w:pPr>
        <w:rPr>
          <w:rFonts w:ascii="Times New Roman" w:hAnsi="Times New Roman"/>
          <w:szCs w:val="24"/>
        </w:rPr>
      </w:pPr>
      <w:r w:rsidRPr="00754B31">
        <w:rPr>
          <w:rFonts w:ascii="Times New Roman" w:hAnsi="Times New Roman"/>
          <w:b/>
          <w:szCs w:val="24"/>
        </w:rPr>
        <w:t>Pytanie nr 17</w:t>
      </w:r>
    </w:p>
    <w:p w:rsidR="009C65DA" w:rsidRPr="00754B31" w:rsidRDefault="009C65DA" w:rsidP="008E75D6">
      <w:pPr>
        <w:suppressAutoHyphens/>
        <w:autoSpaceDE w:val="0"/>
        <w:autoSpaceDN w:val="0"/>
        <w:rPr>
          <w:rFonts w:ascii="Times New Roman" w:hAnsi="Times New Roman"/>
          <w:szCs w:val="24"/>
        </w:rPr>
      </w:pPr>
      <w:r w:rsidRPr="00754B31">
        <w:rPr>
          <w:rFonts w:ascii="Times New Roman" w:hAnsi="Times New Roman"/>
          <w:szCs w:val="24"/>
        </w:rPr>
        <w:t>Prosimy o systemy ubezpieczenia dla środków obrotowych z pierwszego ryzyka na sumy stałe lub sumy zmienne.</w:t>
      </w:r>
    </w:p>
    <w:p w:rsidR="00FC7DC4" w:rsidRPr="00754B31" w:rsidRDefault="00FC7DC4" w:rsidP="008E75D6">
      <w:pPr>
        <w:rPr>
          <w:rFonts w:ascii="Times New Roman" w:hAnsi="Times New Roman"/>
          <w:b/>
          <w:szCs w:val="24"/>
        </w:rPr>
      </w:pPr>
      <w:r w:rsidRPr="00754B31">
        <w:rPr>
          <w:rFonts w:ascii="Times New Roman" w:hAnsi="Times New Roman"/>
          <w:b/>
          <w:szCs w:val="24"/>
        </w:rPr>
        <w:t>Odpowiedź:</w:t>
      </w:r>
    </w:p>
    <w:p w:rsidR="00F803DB" w:rsidRPr="00754B31" w:rsidRDefault="00BC4095" w:rsidP="008E75D6">
      <w:pPr>
        <w:rPr>
          <w:rFonts w:ascii="Times New Roman" w:eastAsia="Calibri" w:hAnsi="Times New Roman"/>
          <w:szCs w:val="24"/>
          <w:lang w:eastAsia="en-US"/>
        </w:rPr>
      </w:pPr>
      <w:r w:rsidRPr="00754B31">
        <w:rPr>
          <w:rFonts w:ascii="Times New Roman" w:eastAsia="Calibri" w:hAnsi="Times New Roman"/>
          <w:szCs w:val="24"/>
          <w:lang w:eastAsia="en-US"/>
        </w:rPr>
        <w:t>Zamawiający nie wyraża</w:t>
      </w:r>
      <w:r w:rsidR="00F803DB" w:rsidRPr="00754B31">
        <w:rPr>
          <w:rFonts w:ascii="Times New Roman" w:eastAsia="Calibri" w:hAnsi="Times New Roman"/>
          <w:szCs w:val="24"/>
          <w:lang w:eastAsia="en-US"/>
        </w:rPr>
        <w:t xml:space="preserve"> zgody na wnioskowane przez Wykonawcę zmiany.</w:t>
      </w:r>
    </w:p>
    <w:p w:rsidR="009C65DA" w:rsidRPr="00754B31" w:rsidRDefault="00FC7DC4" w:rsidP="008E75D6">
      <w:pPr>
        <w:rPr>
          <w:rFonts w:ascii="Times New Roman" w:hAnsi="Times New Roman"/>
          <w:szCs w:val="24"/>
        </w:rPr>
      </w:pPr>
      <w:r w:rsidRPr="00754B31">
        <w:rPr>
          <w:rFonts w:ascii="Times New Roman" w:hAnsi="Times New Roman"/>
          <w:b/>
          <w:szCs w:val="24"/>
        </w:rPr>
        <w:t>Pytanie nr 18</w:t>
      </w:r>
    </w:p>
    <w:p w:rsidR="009C65DA" w:rsidRPr="00754B31" w:rsidRDefault="009C65DA" w:rsidP="008E75D6">
      <w:pPr>
        <w:suppressAutoHyphens/>
        <w:autoSpaceDE w:val="0"/>
        <w:autoSpaceDN w:val="0"/>
        <w:rPr>
          <w:rFonts w:ascii="Times New Roman" w:hAnsi="Times New Roman"/>
          <w:szCs w:val="24"/>
        </w:rPr>
      </w:pPr>
      <w:r w:rsidRPr="00754B31">
        <w:rPr>
          <w:rFonts w:ascii="Times New Roman" w:hAnsi="Times New Roman"/>
          <w:szCs w:val="24"/>
        </w:rPr>
        <w:t>Prosimy o podanie wartości przewidywanego maksymalnego stanu w okresie ubezpieczenia dla ubezpieczanych środków obrotowych.</w:t>
      </w:r>
    </w:p>
    <w:p w:rsidR="00FC7DC4" w:rsidRPr="00754B31" w:rsidRDefault="00FC7DC4" w:rsidP="008E75D6">
      <w:pPr>
        <w:rPr>
          <w:rFonts w:ascii="Times New Roman" w:hAnsi="Times New Roman"/>
          <w:b/>
          <w:szCs w:val="24"/>
        </w:rPr>
      </w:pPr>
      <w:r w:rsidRPr="00754B31">
        <w:rPr>
          <w:rFonts w:ascii="Times New Roman" w:hAnsi="Times New Roman"/>
          <w:b/>
          <w:szCs w:val="24"/>
        </w:rPr>
        <w:t>Odpowiedź:</w:t>
      </w:r>
    </w:p>
    <w:p w:rsidR="0049738D" w:rsidRPr="00754B31" w:rsidRDefault="0049738D" w:rsidP="008E75D6">
      <w:pPr>
        <w:rPr>
          <w:rFonts w:ascii="Times New Roman" w:eastAsia="Calibri" w:hAnsi="Times New Roman"/>
          <w:szCs w:val="24"/>
          <w:lang w:eastAsia="en-US"/>
        </w:rPr>
      </w:pPr>
      <w:r w:rsidRPr="00754B31">
        <w:rPr>
          <w:rFonts w:ascii="Times New Roman" w:eastAsia="Calibri" w:hAnsi="Times New Roman"/>
          <w:szCs w:val="24"/>
          <w:lang w:eastAsia="en-US"/>
        </w:rPr>
        <w:t>Przewidywany maksymalny stan środków obrotowych w okresie ubezpieczenia</w:t>
      </w:r>
      <w:r w:rsidR="00E14CB4" w:rsidRPr="00754B31">
        <w:rPr>
          <w:rFonts w:ascii="Times New Roman" w:eastAsia="Calibri" w:hAnsi="Times New Roman"/>
          <w:szCs w:val="24"/>
          <w:lang w:eastAsia="en-US"/>
        </w:rPr>
        <w:t xml:space="preserve"> wynosi:</w:t>
      </w:r>
      <w:r w:rsidRPr="00754B31">
        <w:rPr>
          <w:rFonts w:ascii="Times New Roman" w:eastAsia="Calibri" w:hAnsi="Times New Roman"/>
          <w:szCs w:val="24"/>
          <w:lang w:eastAsia="en-US"/>
        </w:rPr>
        <w:t xml:space="preserve"> 500.000 zł.</w:t>
      </w:r>
    </w:p>
    <w:p w:rsidR="009C65DA" w:rsidRPr="00754B31" w:rsidRDefault="00FC7DC4" w:rsidP="008E75D6">
      <w:pPr>
        <w:rPr>
          <w:rFonts w:ascii="Times New Roman" w:hAnsi="Times New Roman"/>
          <w:szCs w:val="24"/>
        </w:rPr>
      </w:pPr>
      <w:r w:rsidRPr="00754B31">
        <w:rPr>
          <w:rFonts w:ascii="Times New Roman" w:hAnsi="Times New Roman"/>
          <w:b/>
          <w:szCs w:val="24"/>
        </w:rPr>
        <w:t>Pytanie nr 19</w:t>
      </w:r>
    </w:p>
    <w:p w:rsidR="009C65DA" w:rsidRPr="00754B31" w:rsidRDefault="009C65DA" w:rsidP="008E75D6">
      <w:pPr>
        <w:autoSpaceDE w:val="0"/>
        <w:autoSpaceDN w:val="0"/>
        <w:adjustRightInd w:val="0"/>
        <w:rPr>
          <w:rFonts w:ascii="Times New Roman" w:hAnsi="Times New Roman"/>
          <w:bCs/>
          <w:color w:val="000000"/>
          <w:szCs w:val="24"/>
        </w:rPr>
      </w:pPr>
      <w:r w:rsidRPr="00754B31">
        <w:rPr>
          <w:rFonts w:ascii="Times New Roman" w:hAnsi="Times New Roman"/>
          <w:bCs/>
          <w:color w:val="000000"/>
          <w:szCs w:val="24"/>
        </w:rPr>
        <w:t xml:space="preserve">Prosimy o informację jakie działania podjął klient w celu zmniejszenia szkodowości? </w:t>
      </w:r>
    </w:p>
    <w:p w:rsidR="00FC7DC4" w:rsidRPr="00754B31" w:rsidRDefault="00FC7DC4" w:rsidP="008E75D6">
      <w:pPr>
        <w:rPr>
          <w:rFonts w:ascii="Times New Roman" w:hAnsi="Times New Roman"/>
          <w:b/>
          <w:szCs w:val="24"/>
        </w:rPr>
      </w:pPr>
      <w:r w:rsidRPr="00754B31">
        <w:rPr>
          <w:rFonts w:ascii="Times New Roman" w:hAnsi="Times New Roman"/>
          <w:b/>
          <w:szCs w:val="24"/>
        </w:rPr>
        <w:t>Odpowiedź:</w:t>
      </w:r>
    </w:p>
    <w:p w:rsidR="0049738D" w:rsidRPr="00754B31" w:rsidRDefault="0049738D" w:rsidP="00E45116">
      <w:pPr>
        <w:rPr>
          <w:rFonts w:ascii="Times New Roman" w:eastAsia="Calibri" w:hAnsi="Times New Roman"/>
          <w:szCs w:val="24"/>
          <w:lang w:eastAsia="en-US"/>
        </w:rPr>
      </w:pPr>
      <w:r w:rsidRPr="00754B31">
        <w:rPr>
          <w:rFonts w:ascii="Times New Roman" w:eastAsia="Calibri" w:hAnsi="Times New Roman"/>
          <w:szCs w:val="24"/>
          <w:lang w:eastAsia="en-US"/>
        </w:rPr>
        <w:t>Zamawiający informuje iż w celu zmniejszenia szkodowości Zamawiający podjął szereg czynności w szczególności działania prewencyjne o charakterze legislacyjnym tj. wprowadził szereg wewnętrznych regulacji wpływających na usprawnienie i transparentność procedur gospodarowania mieniem. Wprowadzono dodatkowe zabezpieczenia składników mienia, w tym mienia ruchomego tj. sprzęt elektroniczny i aparatura medyczna. Rozbudowano system monitoringowy i zabezpieczający. Nowe procedury mają również na celu ograniczenie ewentualnych skutków zdarzeń losowych i ułatwić kompensację szkód. Regularnie prowadzone modernizacje obiektów należących do PUM mają na celu ograniczyć lub nawet wyeliminować ryzyko zdarze</w:t>
      </w:r>
      <w:r w:rsidR="0033286D" w:rsidRPr="00754B31">
        <w:rPr>
          <w:rFonts w:ascii="Times New Roman" w:eastAsia="Calibri" w:hAnsi="Times New Roman"/>
          <w:szCs w:val="24"/>
          <w:lang w:eastAsia="en-US"/>
        </w:rPr>
        <w:t>ń losowych powodujących szkodę.</w:t>
      </w:r>
    </w:p>
    <w:p w:rsidR="00E45116" w:rsidRPr="00754B31" w:rsidRDefault="00E45116" w:rsidP="00E45116">
      <w:pPr>
        <w:rPr>
          <w:rFonts w:ascii="Times New Roman" w:hAnsi="Times New Roman"/>
          <w:b/>
          <w:szCs w:val="24"/>
        </w:rPr>
      </w:pPr>
      <w:r w:rsidRPr="00754B31">
        <w:rPr>
          <w:rFonts w:ascii="Times New Roman" w:hAnsi="Times New Roman"/>
          <w:b/>
          <w:szCs w:val="24"/>
        </w:rPr>
        <w:t>UBEZPIECZENIE SPRZĘTU ELEKTRONICZNEGO OD WSZYSTKICH RYZYK</w:t>
      </w:r>
    </w:p>
    <w:p w:rsidR="009C65DA" w:rsidRPr="00754B31" w:rsidRDefault="00E45116" w:rsidP="008E75D6">
      <w:pPr>
        <w:rPr>
          <w:rFonts w:ascii="Times New Roman" w:hAnsi="Times New Roman"/>
          <w:szCs w:val="24"/>
        </w:rPr>
      </w:pPr>
      <w:r w:rsidRPr="00754B31">
        <w:rPr>
          <w:rFonts w:ascii="Times New Roman" w:hAnsi="Times New Roman"/>
          <w:b/>
          <w:szCs w:val="24"/>
        </w:rPr>
        <w:t>Pytanie nr 20</w:t>
      </w:r>
    </w:p>
    <w:p w:rsidR="009C65DA" w:rsidRPr="00754B31" w:rsidRDefault="009C65DA" w:rsidP="008E75D6">
      <w:pPr>
        <w:autoSpaceDE w:val="0"/>
        <w:autoSpaceDN w:val="0"/>
        <w:adjustRightInd w:val="0"/>
        <w:rPr>
          <w:rFonts w:ascii="Times New Roman" w:hAnsi="Times New Roman"/>
          <w:bCs/>
          <w:color w:val="000000"/>
          <w:szCs w:val="24"/>
        </w:rPr>
      </w:pPr>
      <w:r w:rsidRPr="00754B31">
        <w:rPr>
          <w:rFonts w:ascii="Times New Roman" w:hAnsi="Times New Roman"/>
          <w:bCs/>
          <w:color w:val="000000"/>
          <w:szCs w:val="24"/>
        </w:rPr>
        <w:t xml:space="preserve">Czy wykazie sprzętu elektronicznego oraz medycznego podana data zakupu jest tożsama z datą produkcji?  </w:t>
      </w:r>
    </w:p>
    <w:p w:rsidR="00FC7DC4" w:rsidRPr="00754B31" w:rsidRDefault="00FC7DC4" w:rsidP="008E75D6">
      <w:pPr>
        <w:rPr>
          <w:rFonts w:ascii="Times New Roman" w:hAnsi="Times New Roman"/>
          <w:b/>
          <w:szCs w:val="24"/>
        </w:rPr>
      </w:pPr>
      <w:r w:rsidRPr="00754B31">
        <w:rPr>
          <w:rFonts w:ascii="Times New Roman" w:hAnsi="Times New Roman"/>
          <w:b/>
          <w:szCs w:val="24"/>
        </w:rPr>
        <w:t>Odpowiedź:</w:t>
      </w:r>
    </w:p>
    <w:p w:rsidR="00205C97" w:rsidRPr="00754B31" w:rsidRDefault="00205C97" w:rsidP="008E75D6">
      <w:pPr>
        <w:rPr>
          <w:rFonts w:ascii="Times New Roman" w:hAnsi="Times New Roman"/>
          <w:szCs w:val="24"/>
        </w:rPr>
      </w:pPr>
      <w:r w:rsidRPr="00754B31">
        <w:rPr>
          <w:rFonts w:ascii="Times New Roman" w:hAnsi="Times New Roman"/>
          <w:szCs w:val="24"/>
        </w:rPr>
        <w:t xml:space="preserve">Zamawiający informuje, iż w odniesieniu do zapisów, o których mowa w treści </w:t>
      </w:r>
      <w:proofErr w:type="spellStart"/>
      <w:r w:rsidRPr="00754B31">
        <w:rPr>
          <w:rFonts w:ascii="Times New Roman" w:hAnsi="Times New Roman"/>
          <w:szCs w:val="24"/>
        </w:rPr>
        <w:t>SIWZ</w:t>
      </w:r>
      <w:proofErr w:type="spellEnd"/>
      <w:r w:rsidRPr="00754B31">
        <w:rPr>
          <w:rFonts w:ascii="Times New Roman" w:hAnsi="Times New Roman"/>
          <w:szCs w:val="24"/>
        </w:rPr>
        <w:t xml:space="preserve"> Załącznik nr III A (Szczegółowy opis przedmiotu i zakresu ubezpieczenia) ustęp II. (Rodzaje ryzyk podlegających ubezpieczeniu) punkt 2 (Ubezpieczenie sprzętu elektronicznego od wszystkich ryzyk), nie prowadzi ewidencji dat produkcji sprzętu elektronicznego. Zamawiający wyjaśnia, iż sprzęt elektroniczny co do zasady był przyjmowany, </w:t>
      </w:r>
      <w:r w:rsidR="00F30786" w:rsidRPr="00754B31">
        <w:rPr>
          <w:rFonts w:ascii="Times New Roman" w:hAnsi="Times New Roman"/>
          <w:szCs w:val="24"/>
        </w:rPr>
        <w:t>zakupywany</w:t>
      </w:r>
      <w:r w:rsidRPr="00754B31">
        <w:rPr>
          <w:rFonts w:ascii="Times New Roman" w:hAnsi="Times New Roman"/>
          <w:szCs w:val="24"/>
        </w:rPr>
        <w:t xml:space="preserve"> jako sprzęt fabrycznie nowy.  Data zakupu sprzętu  zgłoszonego do ubezpieczenie sprzętu elektronicznego od wszystkich ryzyk o których mowa w treści </w:t>
      </w:r>
      <w:proofErr w:type="spellStart"/>
      <w:r w:rsidRPr="00754B31">
        <w:rPr>
          <w:rFonts w:ascii="Times New Roman" w:hAnsi="Times New Roman"/>
          <w:szCs w:val="24"/>
        </w:rPr>
        <w:t>SIWZ</w:t>
      </w:r>
      <w:proofErr w:type="spellEnd"/>
      <w:r w:rsidRPr="00754B31">
        <w:rPr>
          <w:rFonts w:ascii="Times New Roman" w:hAnsi="Times New Roman"/>
          <w:szCs w:val="24"/>
        </w:rPr>
        <w:t xml:space="preserve"> Załącznik nr III A (Szczegółowy opis przedmiotu i zakresu ubezpieczenia) ustęp II. (Rodzaje ryzyk podlegających ubezpieczeniu) punkt 2 znajduje się w „Załącznik nr III E do </w:t>
      </w:r>
      <w:proofErr w:type="spellStart"/>
      <w:r w:rsidRPr="00754B31">
        <w:rPr>
          <w:rFonts w:ascii="Times New Roman" w:hAnsi="Times New Roman"/>
          <w:szCs w:val="24"/>
        </w:rPr>
        <w:t>SIWZ</w:t>
      </w:r>
      <w:proofErr w:type="spellEnd"/>
      <w:r w:rsidRPr="00754B31">
        <w:rPr>
          <w:rFonts w:ascii="Times New Roman" w:hAnsi="Times New Roman"/>
          <w:szCs w:val="24"/>
        </w:rPr>
        <w:t xml:space="preserve"> – Sprzęt elektroniczny stacjonarny oraz przenośny”.</w:t>
      </w:r>
    </w:p>
    <w:p w:rsidR="009C65DA" w:rsidRPr="00754B31" w:rsidRDefault="00E45116" w:rsidP="008E75D6">
      <w:pPr>
        <w:rPr>
          <w:rFonts w:ascii="Times New Roman" w:hAnsi="Times New Roman"/>
          <w:szCs w:val="24"/>
        </w:rPr>
      </w:pPr>
      <w:r w:rsidRPr="00754B31">
        <w:rPr>
          <w:rFonts w:ascii="Times New Roman" w:hAnsi="Times New Roman"/>
          <w:b/>
          <w:szCs w:val="24"/>
        </w:rPr>
        <w:t>Pytanie nr 21</w:t>
      </w:r>
    </w:p>
    <w:p w:rsidR="00FC7DC4" w:rsidRPr="00754B31" w:rsidRDefault="009C65DA" w:rsidP="008E75D6">
      <w:pPr>
        <w:pStyle w:val="Akapitzlist"/>
        <w:suppressAutoHyphens/>
        <w:autoSpaceDE w:val="0"/>
        <w:autoSpaceDN w:val="0"/>
        <w:spacing w:after="60" w:line="240" w:lineRule="auto"/>
        <w:ind w:left="0"/>
        <w:jc w:val="both"/>
        <w:rPr>
          <w:rFonts w:ascii="Times New Roman" w:hAnsi="Times New Roman"/>
          <w:sz w:val="24"/>
          <w:szCs w:val="24"/>
        </w:rPr>
      </w:pPr>
      <w:r w:rsidRPr="00754B31">
        <w:rPr>
          <w:rFonts w:ascii="Times New Roman" w:hAnsi="Times New Roman"/>
          <w:sz w:val="24"/>
          <w:szCs w:val="24"/>
        </w:rPr>
        <w:t>Prosimy o zgodę na zastosowanie franszyzy redukcyjnej w wysokości 250 PLN dla sprzętu elektronicznego przenośnego.</w:t>
      </w:r>
    </w:p>
    <w:p w:rsidR="00FC7DC4" w:rsidRPr="00754B31" w:rsidRDefault="00FC7DC4" w:rsidP="008E75D6">
      <w:pPr>
        <w:rPr>
          <w:rFonts w:ascii="Times New Roman" w:hAnsi="Times New Roman"/>
          <w:b/>
          <w:szCs w:val="24"/>
        </w:rPr>
      </w:pPr>
      <w:r w:rsidRPr="00754B31">
        <w:rPr>
          <w:rFonts w:ascii="Times New Roman" w:hAnsi="Times New Roman"/>
          <w:b/>
          <w:szCs w:val="24"/>
        </w:rPr>
        <w:t>Odpowiedź:</w:t>
      </w:r>
    </w:p>
    <w:p w:rsidR="00FE1C9F" w:rsidRPr="00754B31" w:rsidRDefault="00BC4095" w:rsidP="008E75D6">
      <w:pPr>
        <w:rPr>
          <w:rFonts w:ascii="Times New Roman" w:eastAsia="Calibri" w:hAnsi="Times New Roman"/>
          <w:szCs w:val="24"/>
          <w:lang w:eastAsia="en-US"/>
        </w:rPr>
      </w:pPr>
      <w:r w:rsidRPr="00754B31">
        <w:rPr>
          <w:rFonts w:ascii="Times New Roman" w:eastAsia="Calibri" w:hAnsi="Times New Roman"/>
          <w:szCs w:val="24"/>
          <w:lang w:eastAsia="en-US"/>
        </w:rPr>
        <w:t>Zamawiający nie wyraża</w:t>
      </w:r>
      <w:r w:rsidR="00FE1C9F" w:rsidRPr="00754B31">
        <w:rPr>
          <w:rFonts w:ascii="Times New Roman" w:eastAsia="Calibri" w:hAnsi="Times New Roman"/>
          <w:szCs w:val="24"/>
          <w:lang w:eastAsia="en-US"/>
        </w:rPr>
        <w:t xml:space="preserve"> zgody na wnioskowane przez Wykonawcę zmiany.</w:t>
      </w:r>
    </w:p>
    <w:p w:rsidR="009C65DA" w:rsidRPr="00754B31" w:rsidRDefault="00E45116" w:rsidP="008E75D6">
      <w:pPr>
        <w:rPr>
          <w:rFonts w:ascii="Times New Roman" w:hAnsi="Times New Roman"/>
          <w:szCs w:val="24"/>
        </w:rPr>
      </w:pPr>
      <w:r w:rsidRPr="00754B31">
        <w:rPr>
          <w:rFonts w:ascii="Times New Roman" w:hAnsi="Times New Roman"/>
          <w:b/>
          <w:szCs w:val="24"/>
        </w:rPr>
        <w:t>Pytanie nr 22</w:t>
      </w:r>
    </w:p>
    <w:p w:rsidR="009C65DA" w:rsidRPr="00754B31" w:rsidRDefault="009C65DA" w:rsidP="008E75D6">
      <w:pPr>
        <w:pStyle w:val="Akapitzlist"/>
        <w:suppressAutoHyphens/>
        <w:autoSpaceDE w:val="0"/>
        <w:autoSpaceDN w:val="0"/>
        <w:spacing w:after="60" w:line="240" w:lineRule="auto"/>
        <w:ind w:left="0"/>
        <w:jc w:val="both"/>
        <w:rPr>
          <w:rFonts w:ascii="Times New Roman" w:hAnsi="Times New Roman"/>
          <w:sz w:val="24"/>
          <w:szCs w:val="24"/>
        </w:rPr>
      </w:pPr>
      <w:r w:rsidRPr="00754B31">
        <w:rPr>
          <w:rFonts w:ascii="Times New Roman" w:hAnsi="Times New Roman"/>
          <w:sz w:val="24"/>
          <w:szCs w:val="24"/>
        </w:rPr>
        <w:t>Czy Zamawiający wyraża zgodę na ubezpieczenie sprzętu elektronicznego powyżej 7 lat na wartość rzeczywistą?</w:t>
      </w:r>
    </w:p>
    <w:p w:rsidR="0049738D" w:rsidRPr="00754B31" w:rsidRDefault="0049738D" w:rsidP="008E75D6">
      <w:pPr>
        <w:pStyle w:val="Akapitzlist"/>
        <w:suppressAutoHyphens/>
        <w:autoSpaceDE w:val="0"/>
        <w:autoSpaceDN w:val="0"/>
        <w:spacing w:after="60" w:line="240" w:lineRule="auto"/>
        <w:ind w:left="0"/>
        <w:jc w:val="both"/>
        <w:rPr>
          <w:rFonts w:ascii="Times New Roman" w:hAnsi="Times New Roman"/>
          <w:sz w:val="24"/>
          <w:szCs w:val="24"/>
        </w:rPr>
      </w:pPr>
      <w:r w:rsidRPr="00754B31">
        <w:rPr>
          <w:rFonts w:ascii="Times New Roman" w:hAnsi="Times New Roman"/>
          <w:sz w:val="24"/>
          <w:szCs w:val="24"/>
        </w:rPr>
        <w:t>Odpowiedź:</w:t>
      </w:r>
    </w:p>
    <w:p w:rsidR="0049738D" w:rsidRPr="00754B31" w:rsidRDefault="0049738D" w:rsidP="008E75D6">
      <w:pPr>
        <w:pStyle w:val="Akapitzlist"/>
        <w:suppressAutoHyphens/>
        <w:autoSpaceDE w:val="0"/>
        <w:autoSpaceDN w:val="0"/>
        <w:spacing w:after="60" w:line="240" w:lineRule="auto"/>
        <w:ind w:left="0"/>
        <w:jc w:val="both"/>
        <w:rPr>
          <w:rFonts w:ascii="Times New Roman" w:hAnsi="Times New Roman"/>
          <w:sz w:val="24"/>
          <w:szCs w:val="24"/>
        </w:rPr>
      </w:pPr>
      <w:r w:rsidRPr="00754B31">
        <w:rPr>
          <w:rFonts w:ascii="Times New Roman" w:hAnsi="Times New Roman"/>
          <w:sz w:val="24"/>
          <w:szCs w:val="24"/>
        </w:rPr>
        <w:t>Zamawiający nie wyraża</w:t>
      </w:r>
      <w:r w:rsidR="0082208C">
        <w:rPr>
          <w:rFonts w:ascii="Times New Roman" w:hAnsi="Times New Roman"/>
          <w:sz w:val="24"/>
          <w:szCs w:val="24"/>
        </w:rPr>
        <w:t xml:space="preserve"> zgody</w:t>
      </w:r>
      <w:r w:rsidRPr="00754B31">
        <w:rPr>
          <w:rFonts w:ascii="Times New Roman" w:hAnsi="Times New Roman"/>
          <w:sz w:val="24"/>
          <w:szCs w:val="24"/>
        </w:rPr>
        <w:t>.</w:t>
      </w:r>
    </w:p>
    <w:p w:rsidR="009C65DA" w:rsidRPr="00754B31" w:rsidRDefault="009C65DA" w:rsidP="008E75D6">
      <w:pPr>
        <w:rPr>
          <w:rFonts w:ascii="Times New Roman" w:hAnsi="Times New Roman"/>
          <w:b/>
          <w:szCs w:val="24"/>
        </w:rPr>
      </w:pPr>
      <w:r w:rsidRPr="00754B31">
        <w:rPr>
          <w:rFonts w:ascii="Times New Roman" w:hAnsi="Times New Roman"/>
          <w:b/>
          <w:szCs w:val="24"/>
        </w:rPr>
        <w:t>UBEZPIECZENIE ODPOWIEDZIALNOŚCI CYWILNEJ</w:t>
      </w:r>
    </w:p>
    <w:p w:rsidR="00E74F61" w:rsidRPr="00754B31" w:rsidRDefault="00E45116" w:rsidP="008E75D6">
      <w:pPr>
        <w:rPr>
          <w:rFonts w:ascii="Times New Roman" w:hAnsi="Times New Roman"/>
          <w:szCs w:val="24"/>
        </w:rPr>
      </w:pPr>
      <w:r w:rsidRPr="00754B31">
        <w:rPr>
          <w:rFonts w:ascii="Times New Roman" w:hAnsi="Times New Roman"/>
          <w:b/>
          <w:szCs w:val="24"/>
        </w:rPr>
        <w:t>Pytanie nr 23</w:t>
      </w:r>
    </w:p>
    <w:p w:rsidR="009C65DA" w:rsidRPr="00754B31" w:rsidRDefault="009C65DA" w:rsidP="008E75D6">
      <w:pPr>
        <w:rPr>
          <w:rFonts w:ascii="Times New Roman" w:hAnsi="Times New Roman"/>
          <w:szCs w:val="24"/>
        </w:rPr>
      </w:pPr>
      <w:r w:rsidRPr="00754B31">
        <w:rPr>
          <w:rFonts w:ascii="Times New Roman" w:hAnsi="Times New Roman"/>
          <w:color w:val="000000"/>
          <w:szCs w:val="24"/>
        </w:rPr>
        <w:t>Prosimy o potwierdzenie, że Zamawiający nie oczekuje ochrony ubezpieczeniowej w związku z udzielaniem świadczeń zdrowotnych.</w:t>
      </w:r>
    </w:p>
    <w:p w:rsidR="00FC7DC4" w:rsidRPr="00754B31" w:rsidRDefault="00FC7DC4" w:rsidP="008E75D6">
      <w:pPr>
        <w:rPr>
          <w:rFonts w:ascii="Times New Roman" w:hAnsi="Times New Roman"/>
          <w:b/>
          <w:szCs w:val="24"/>
        </w:rPr>
      </w:pPr>
      <w:r w:rsidRPr="00754B31">
        <w:rPr>
          <w:rFonts w:ascii="Times New Roman" w:hAnsi="Times New Roman"/>
          <w:b/>
          <w:szCs w:val="24"/>
        </w:rPr>
        <w:t>Odpowiedź:</w:t>
      </w:r>
    </w:p>
    <w:p w:rsidR="00205C97" w:rsidRPr="00754B31" w:rsidRDefault="00205C97" w:rsidP="00205C97">
      <w:pPr>
        <w:rPr>
          <w:rFonts w:ascii="Times New Roman" w:eastAsia="Calibri" w:hAnsi="Times New Roman"/>
          <w:szCs w:val="24"/>
          <w:lang w:eastAsia="en-US"/>
        </w:rPr>
      </w:pPr>
      <w:r w:rsidRPr="00754B31">
        <w:rPr>
          <w:rFonts w:ascii="Times New Roman" w:eastAsia="Calibri" w:hAnsi="Times New Roman"/>
          <w:szCs w:val="24"/>
          <w:lang w:eastAsia="en-US"/>
        </w:rPr>
        <w:t>Zamawiający informuje iż w odniesieniu do ubezpieczenia, o którym mowa w Załączniku nr III A (Szczegółowy opis przedmiotu i zakresu ubezpieczenia) ustęp II. (Rodzaje ryzyk podlegających ubezpieczeniu) punkt 3 (Ubezpieczenie odpowiedzialności cywilnej w związku z prowadzoną działalnością i posiadanym mieniem) nie oczekuje ochrony ubezpieczeniowej w związku z udzielaniem świadczeń zdrowotnych.</w:t>
      </w:r>
    </w:p>
    <w:p w:rsidR="009C65DA" w:rsidRPr="00754B31" w:rsidRDefault="00E45116" w:rsidP="008E75D6">
      <w:pPr>
        <w:rPr>
          <w:rFonts w:ascii="Times New Roman" w:eastAsia="Calibri" w:hAnsi="Times New Roman"/>
          <w:szCs w:val="24"/>
          <w:lang w:eastAsia="en-US"/>
        </w:rPr>
      </w:pPr>
      <w:r w:rsidRPr="00754B31">
        <w:rPr>
          <w:rFonts w:ascii="Times New Roman" w:hAnsi="Times New Roman"/>
          <w:b/>
          <w:szCs w:val="24"/>
        </w:rPr>
        <w:t>Pytanie nr 24</w:t>
      </w:r>
    </w:p>
    <w:p w:rsidR="009C65DA" w:rsidRPr="00754B31" w:rsidRDefault="009C65DA" w:rsidP="008E75D6">
      <w:pPr>
        <w:rPr>
          <w:rFonts w:ascii="Times New Roman" w:hAnsi="Times New Roman"/>
          <w:color w:val="000000"/>
          <w:szCs w:val="24"/>
        </w:rPr>
      </w:pPr>
      <w:r w:rsidRPr="00754B31">
        <w:rPr>
          <w:rFonts w:ascii="Times New Roman" w:hAnsi="Times New Roman"/>
          <w:color w:val="000000"/>
          <w:szCs w:val="24"/>
        </w:rPr>
        <w:t xml:space="preserve">Prosimy o potwierdzenie, że Zamawiający nie oczekuje ochrony ubezpieczeniowej w związku z udzielaniem świadczeń zdrowotnych przez podmioty lecznicze utworzone/powołane przez Zmawiającego. </w:t>
      </w:r>
    </w:p>
    <w:p w:rsidR="00FC7DC4" w:rsidRPr="00754B31" w:rsidRDefault="00FC7DC4" w:rsidP="008E75D6">
      <w:pPr>
        <w:rPr>
          <w:rFonts w:ascii="Times New Roman" w:hAnsi="Times New Roman"/>
          <w:b/>
          <w:szCs w:val="24"/>
        </w:rPr>
      </w:pPr>
      <w:r w:rsidRPr="00754B31">
        <w:rPr>
          <w:rFonts w:ascii="Times New Roman" w:hAnsi="Times New Roman"/>
          <w:b/>
          <w:szCs w:val="24"/>
        </w:rPr>
        <w:t>Odpowiedź:</w:t>
      </w:r>
    </w:p>
    <w:p w:rsidR="0049738D" w:rsidRPr="00754B31" w:rsidRDefault="0049738D" w:rsidP="008E75D6">
      <w:pPr>
        <w:rPr>
          <w:rFonts w:ascii="Times New Roman" w:eastAsia="Calibri" w:hAnsi="Times New Roman"/>
          <w:szCs w:val="24"/>
          <w:lang w:eastAsia="en-US"/>
        </w:rPr>
      </w:pPr>
      <w:r w:rsidRPr="00754B31">
        <w:rPr>
          <w:rFonts w:ascii="Times New Roman" w:eastAsia="Calibri" w:hAnsi="Times New Roman"/>
          <w:szCs w:val="24"/>
          <w:lang w:eastAsia="en-US"/>
        </w:rPr>
        <w:t xml:space="preserve">Zakres ochrony ubezpieczeniowej wymagany w odniesieniu do Zamawiającego został precyzyjne określony w </w:t>
      </w:r>
      <w:proofErr w:type="spellStart"/>
      <w:r w:rsidRPr="00754B31">
        <w:rPr>
          <w:rFonts w:ascii="Times New Roman" w:eastAsia="Calibri" w:hAnsi="Times New Roman"/>
          <w:szCs w:val="24"/>
          <w:lang w:eastAsia="en-US"/>
        </w:rPr>
        <w:t>SIWZ</w:t>
      </w:r>
      <w:proofErr w:type="spellEnd"/>
      <w:r w:rsidRPr="00754B31">
        <w:rPr>
          <w:rFonts w:ascii="Times New Roman" w:eastAsia="Calibri" w:hAnsi="Times New Roman"/>
          <w:szCs w:val="24"/>
          <w:lang w:eastAsia="en-US"/>
        </w:rPr>
        <w:t>. Jednocześnie Zamawiający wyjaśnia, że podmioty lecznicze utworzone/powołane przez Zamawiającego zobowiązane są do zapewnienia ubezpieczenia odpowiedzialności z tytułu udzielania świadczeń zdrowotnych we własnym zakresie.</w:t>
      </w:r>
    </w:p>
    <w:p w:rsidR="00FC7DC4" w:rsidRPr="00754B31" w:rsidRDefault="00E45116" w:rsidP="008E75D6">
      <w:pPr>
        <w:rPr>
          <w:rFonts w:ascii="Times New Roman" w:hAnsi="Times New Roman"/>
          <w:szCs w:val="24"/>
        </w:rPr>
      </w:pPr>
      <w:r w:rsidRPr="00754B31">
        <w:rPr>
          <w:rFonts w:ascii="Times New Roman" w:hAnsi="Times New Roman"/>
          <w:b/>
          <w:szCs w:val="24"/>
        </w:rPr>
        <w:t>Pytanie nr 25</w:t>
      </w:r>
    </w:p>
    <w:p w:rsidR="009C65DA" w:rsidRPr="00754B31" w:rsidRDefault="009C65DA" w:rsidP="008E75D6">
      <w:pPr>
        <w:rPr>
          <w:rFonts w:ascii="Times New Roman" w:hAnsi="Times New Roman"/>
          <w:color w:val="000000"/>
          <w:szCs w:val="24"/>
        </w:rPr>
      </w:pPr>
      <w:r w:rsidRPr="00754B31">
        <w:rPr>
          <w:rFonts w:ascii="Times New Roman" w:hAnsi="Times New Roman"/>
          <w:color w:val="000000"/>
          <w:szCs w:val="24"/>
        </w:rPr>
        <w:t xml:space="preserve">Prosimy o potwierdzenie, że Zamawiający nie oczekuje ochrony ubezpieczeniowej w zakresie prowadzonych badań klinicznych i/lub eksperymentów medycznych. </w:t>
      </w:r>
    </w:p>
    <w:p w:rsidR="00FC7DC4" w:rsidRPr="00754B31" w:rsidRDefault="00FC7DC4" w:rsidP="008E75D6">
      <w:pPr>
        <w:rPr>
          <w:rFonts w:ascii="Times New Roman" w:hAnsi="Times New Roman"/>
          <w:b/>
          <w:szCs w:val="24"/>
        </w:rPr>
      </w:pPr>
      <w:r w:rsidRPr="00754B31">
        <w:rPr>
          <w:rFonts w:ascii="Times New Roman" w:hAnsi="Times New Roman"/>
          <w:b/>
          <w:szCs w:val="24"/>
        </w:rPr>
        <w:t>Odpowiedź:</w:t>
      </w:r>
    </w:p>
    <w:p w:rsidR="0049738D" w:rsidRPr="00754B31" w:rsidRDefault="0049738D" w:rsidP="008E75D6">
      <w:pPr>
        <w:rPr>
          <w:rFonts w:ascii="Times New Roman" w:eastAsia="Calibri" w:hAnsi="Times New Roman"/>
          <w:szCs w:val="24"/>
          <w:lang w:eastAsia="en-US"/>
        </w:rPr>
      </w:pPr>
      <w:r w:rsidRPr="00754B31">
        <w:rPr>
          <w:rFonts w:ascii="Times New Roman" w:eastAsia="Calibri" w:hAnsi="Times New Roman"/>
          <w:szCs w:val="24"/>
          <w:lang w:eastAsia="en-US"/>
        </w:rPr>
        <w:t xml:space="preserve">Zakres ochrony ubezpieczeniowej wymagany w odniesieniu do Zamawiającego został precyzyjne określony w </w:t>
      </w:r>
      <w:proofErr w:type="spellStart"/>
      <w:r w:rsidRPr="00754B31">
        <w:rPr>
          <w:rFonts w:ascii="Times New Roman" w:eastAsia="Calibri" w:hAnsi="Times New Roman"/>
          <w:szCs w:val="24"/>
          <w:lang w:eastAsia="en-US"/>
        </w:rPr>
        <w:t>SIWZ</w:t>
      </w:r>
      <w:proofErr w:type="spellEnd"/>
      <w:r w:rsidRPr="00754B31">
        <w:rPr>
          <w:rFonts w:ascii="Times New Roman" w:eastAsia="Calibri" w:hAnsi="Times New Roman"/>
          <w:szCs w:val="24"/>
          <w:lang w:eastAsia="en-US"/>
        </w:rPr>
        <w:t xml:space="preserve">. Jednocześnie Zamawiający wyjaśnia, że podmioty lecznicze utworzone/powołane przez Zamawiającego zobowiązane są do zapewnienia ubezpieczenia odpowiedzialności z tytułu udzielania świadczeń zdrowotnych we własnym zakresie.  </w:t>
      </w:r>
    </w:p>
    <w:p w:rsidR="0082208C" w:rsidRDefault="0082208C" w:rsidP="008E75D6">
      <w:pPr>
        <w:rPr>
          <w:rFonts w:ascii="Times New Roman" w:hAnsi="Times New Roman"/>
          <w:b/>
          <w:szCs w:val="24"/>
        </w:rPr>
      </w:pPr>
    </w:p>
    <w:p w:rsidR="0082208C" w:rsidRDefault="0082208C" w:rsidP="008E75D6">
      <w:pPr>
        <w:rPr>
          <w:rFonts w:ascii="Times New Roman" w:hAnsi="Times New Roman"/>
          <w:b/>
          <w:szCs w:val="24"/>
        </w:rPr>
      </w:pPr>
    </w:p>
    <w:p w:rsidR="009C65DA" w:rsidRPr="00754B31" w:rsidRDefault="009C65DA" w:rsidP="008E75D6">
      <w:pPr>
        <w:rPr>
          <w:rFonts w:ascii="Times New Roman" w:hAnsi="Times New Roman"/>
          <w:b/>
          <w:szCs w:val="24"/>
        </w:rPr>
      </w:pPr>
      <w:r w:rsidRPr="00754B31">
        <w:rPr>
          <w:rFonts w:ascii="Times New Roman" w:hAnsi="Times New Roman"/>
          <w:b/>
          <w:szCs w:val="24"/>
        </w:rPr>
        <w:t>KLAUZULE OBLIGATORYJNE</w:t>
      </w:r>
    </w:p>
    <w:p w:rsidR="009C65DA" w:rsidRPr="00754B31" w:rsidRDefault="00E74F61" w:rsidP="008E75D6">
      <w:pPr>
        <w:rPr>
          <w:rFonts w:ascii="Times New Roman" w:hAnsi="Times New Roman"/>
          <w:szCs w:val="24"/>
        </w:rPr>
      </w:pPr>
      <w:r w:rsidRPr="00754B31">
        <w:rPr>
          <w:rFonts w:ascii="Times New Roman" w:hAnsi="Times New Roman"/>
          <w:b/>
          <w:szCs w:val="24"/>
        </w:rPr>
        <w:t>Pytani</w:t>
      </w:r>
      <w:r w:rsidR="00E45116" w:rsidRPr="00754B31">
        <w:rPr>
          <w:rFonts w:ascii="Times New Roman" w:hAnsi="Times New Roman"/>
          <w:b/>
          <w:szCs w:val="24"/>
        </w:rPr>
        <w:t>e nr 26</w:t>
      </w:r>
    </w:p>
    <w:p w:rsidR="009C65DA" w:rsidRPr="00754B31" w:rsidRDefault="009C65DA" w:rsidP="008E75D6">
      <w:pPr>
        <w:autoSpaceDE w:val="0"/>
        <w:autoSpaceDN w:val="0"/>
        <w:adjustRightInd w:val="0"/>
        <w:rPr>
          <w:rFonts w:ascii="Times New Roman" w:hAnsi="Times New Roman"/>
          <w:color w:val="000000"/>
          <w:szCs w:val="24"/>
        </w:rPr>
      </w:pPr>
      <w:r w:rsidRPr="00754B31">
        <w:rPr>
          <w:rFonts w:ascii="Times New Roman" w:hAnsi="Times New Roman"/>
          <w:bCs/>
          <w:color w:val="000000"/>
          <w:szCs w:val="24"/>
        </w:rPr>
        <w:t>Prosimy o dopisanie do każdej z klauzul zdania poprzedzającego treść danej klauzuli, zgodnie z następującym zapisem:</w:t>
      </w:r>
    </w:p>
    <w:p w:rsidR="00FC7DC4" w:rsidRPr="00754B31" w:rsidRDefault="009C65DA" w:rsidP="008E75D6">
      <w:pPr>
        <w:autoSpaceDE w:val="0"/>
        <w:autoSpaceDN w:val="0"/>
        <w:adjustRightInd w:val="0"/>
        <w:rPr>
          <w:rFonts w:ascii="Times New Roman" w:hAnsi="Times New Roman"/>
          <w:color w:val="000000"/>
          <w:szCs w:val="24"/>
        </w:rPr>
      </w:pPr>
      <w:r w:rsidRPr="00754B31">
        <w:rPr>
          <w:rFonts w:ascii="Times New Roman" w:hAnsi="Times New Roman"/>
          <w:bCs/>
          <w:color w:val="000000"/>
          <w:szCs w:val="24"/>
        </w:rPr>
        <w:t>„</w:t>
      </w:r>
      <w:r w:rsidRPr="00754B31">
        <w:rPr>
          <w:rFonts w:ascii="Times New Roman" w:hAnsi="Times New Roman"/>
          <w:i/>
          <w:szCs w:val="24"/>
        </w:rPr>
        <w:t>Z zachowaniem pozostałych nie zmienionych niniejszą klauzulą postanowień ogólnych warunków ubezpieczenia i innych postanowień umowy ubezpieczenia, ustala się, że ….”</w:t>
      </w:r>
      <w:r w:rsidRPr="00754B31">
        <w:rPr>
          <w:rFonts w:ascii="Times New Roman" w:hAnsi="Times New Roman"/>
          <w:bCs/>
          <w:i/>
          <w:color w:val="000000"/>
          <w:szCs w:val="24"/>
        </w:rPr>
        <w:t xml:space="preserve"> </w:t>
      </w:r>
      <w:r w:rsidRPr="00754B31">
        <w:rPr>
          <w:rFonts w:ascii="Times New Roman" w:hAnsi="Times New Roman"/>
          <w:color w:val="000000"/>
          <w:szCs w:val="24"/>
        </w:rPr>
        <w:t xml:space="preserve"> </w:t>
      </w:r>
    </w:p>
    <w:p w:rsidR="00FC7DC4" w:rsidRPr="00754B31" w:rsidRDefault="00FC7DC4" w:rsidP="008E75D6">
      <w:pPr>
        <w:rPr>
          <w:rFonts w:ascii="Times New Roman" w:hAnsi="Times New Roman"/>
          <w:b/>
          <w:szCs w:val="24"/>
        </w:rPr>
      </w:pPr>
      <w:r w:rsidRPr="00754B31">
        <w:rPr>
          <w:rFonts w:ascii="Times New Roman" w:hAnsi="Times New Roman"/>
          <w:b/>
          <w:szCs w:val="24"/>
        </w:rPr>
        <w:t>Odpowiedź:</w:t>
      </w:r>
    </w:p>
    <w:p w:rsidR="0049738D" w:rsidRPr="00754B31" w:rsidRDefault="001A6862" w:rsidP="00E45116">
      <w:pPr>
        <w:rPr>
          <w:rFonts w:ascii="Times New Roman" w:eastAsia="Calibri" w:hAnsi="Times New Roman"/>
          <w:szCs w:val="24"/>
          <w:lang w:eastAsia="en-US"/>
        </w:rPr>
      </w:pPr>
      <w:r w:rsidRPr="00754B31">
        <w:rPr>
          <w:rFonts w:ascii="Times New Roman" w:eastAsia="Calibri" w:hAnsi="Times New Roman"/>
          <w:szCs w:val="24"/>
          <w:lang w:eastAsia="en-US"/>
        </w:rPr>
        <w:t>Zamawiający nie wyraża zgody.</w:t>
      </w:r>
    </w:p>
    <w:p w:rsidR="009C65DA" w:rsidRPr="00754B31" w:rsidRDefault="00FC7DC4" w:rsidP="00E45116">
      <w:pPr>
        <w:rPr>
          <w:rFonts w:ascii="Times New Roman" w:hAnsi="Times New Roman"/>
          <w:szCs w:val="24"/>
        </w:rPr>
      </w:pPr>
      <w:r w:rsidRPr="00754B31">
        <w:rPr>
          <w:rFonts w:ascii="Times New Roman" w:hAnsi="Times New Roman"/>
          <w:b/>
          <w:szCs w:val="24"/>
        </w:rPr>
        <w:t>Pytani</w:t>
      </w:r>
      <w:r w:rsidR="00E45116" w:rsidRPr="00754B31">
        <w:rPr>
          <w:rFonts w:ascii="Times New Roman" w:hAnsi="Times New Roman"/>
          <w:b/>
          <w:szCs w:val="24"/>
        </w:rPr>
        <w:t>e nr 27</w:t>
      </w:r>
    </w:p>
    <w:p w:rsidR="009C65DA" w:rsidRPr="00754B31" w:rsidRDefault="009C65DA" w:rsidP="008E75D6">
      <w:pPr>
        <w:autoSpaceDE w:val="0"/>
        <w:autoSpaceDN w:val="0"/>
        <w:adjustRightInd w:val="0"/>
        <w:rPr>
          <w:rFonts w:ascii="Times New Roman" w:hAnsi="Times New Roman"/>
          <w:color w:val="000000"/>
          <w:szCs w:val="24"/>
        </w:rPr>
      </w:pPr>
      <w:r w:rsidRPr="00754B31">
        <w:rPr>
          <w:rFonts w:ascii="Times New Roman" w:hAnsi="Times New Roman"/>
          <w:color w:val="000000"/>
          <w:szCs w:val="24"/>
        </w:rPr>
        <w:t>W odniesieniu do klauzuli reprezentantów (A) prosimy o wykreślenie zapisu rozszerzającego zakres ubezpieczenia o szkody spowodowane przez osoby znajdujące się w stanie nietrzeźwości w rozumieniu kodeksu karnego lub pod wpływem środka odurzającego.</w:t>
      </w:r>
    </w:p>
    <w:p w:rsidR="00FC7DC4" w:rsidRPr="00754B31" w:rsidRDefault="00FC7DC4" w:rsidP="008E75D6">
      <w:pPr>
        <w:rPr>
          <w:rFonts w:ascii="Times New Roman" w:hAnsi="Times New Roman"/>
          <w:b/>
          <w:szCs w:val="24"/>
        </w:rPr>
      </w:pPr>
      <w:r w:rsidRPr="00754B31">
        <w:rPr>
          <w:rFonts w:ascii="Times New Roman" w:hAnsi="Times New Roman"/>
          <w:b/>
          <w:szCs w:val="24"/>
        </w:rPr>
        <w:t>Odpowiedź:</w:t>
      </w:r>
    </w:p>
    <w:p w:rsidR="00A54F7D" w:rsidRPr="00754B31" w:rsidRDefault="00A54F7D" w:rsidP="008E75D6">
      <w:pPr>
        <w:rPr>
          <w:rFonts w:ascii="Times New Roman" w:eastAsia="Calibri" w:hAnsi="Times New Roman"/>
          <w:szCs w:val="24"/>
          <w:lang w:eastAsia="en-US"/>
        </w:rPr>
      </w:pPr>
      <w:r w:rsidRPr="00754B31">
        <w:rPr>
          <w:rFonts w:ascii="Times New Roman" w:eastAsia="Calibri" w:hAnsi="Times New Roman"/>
          <w:szCs w:val="24"/>
          <w:lang w:eastAsia="en-US"/>
        </w:rPr>
        <w:t>Zamawiający nie wyraża zgody na wykreślen</w:t>
      </w:r>
      <w:r w:rsidR="00587556" w:rsidRPr="00754B31">
        <w:rPr>
          <w:rFonts w:ascii="Times New Roman" w:eastAsia="Calibri" w:hAnsi="Times New Roman"/>
          <w:szCs w:val="24"/>
          <w:lang w:eastAsia="en-US"/>
        </w:rPr>
        <w:t>ie w klauzuli reprezentantów (A</w:t>
      </w:r>
      <w:r w:rsidRPr="00754B31">
        <w:rPr>
          <w:rFonts w:ascii="Times New Roman" w:eastAsia="Calibri" w:hAnsi="Times New Roman"/>
          <w:szCs w:val="24"/>
          <w:lang w:eastAsia="en-US"/>
        </w:rPr>
        <w:t>) zapisu rozszerzającego zakres ubezpieczenia o szkody spowodowane przez osoby znajdujące się w stanie nietrzeźwości w rozumieniu kodeksu karnego lub pod wpływem środka odurzającego.</w:t>
      </w:r>
    </w:p>
    <w:p w:rsidR="009C65DA" w:rsidRPr="00754B31" w:rsidRDefault="00FC7DC4" w:rsidP="008E75D6">
      <w:pPr>
        <w:rPr>
          <w:rFonts w:ascii="Times New Roman" w:hAnsi="Times New Roman"/>
          <w:szCs w:val="24"/>
        </w:rPr>
      </w:pPr>
      <w:r w:rsidRPr="00754B31">
        <w:rPr>
          <w:rFonts w:ascii="Times New Roman" w:hAnsi="Times New Roman"/>
          <w:b/>
          <w:szCs w:val="24"/>
        </w:rPr>
        <w:t>Pytani</w:t>
      </w:r>
      <w:r w:rsidR="00E45116" w:rsidRPr="00754B31">
        <w:rPr>
          <w:rFonts w:ascii="Times New Roman" w:hAnsi="Times New Roman"/>
          <w:b/>
          <w:szCs w:val="24"/>
        </w:rPr>
        <w:t>e nr 28</w:t>
      </w:r>
    </w:p>
    <w:p w:rsidR="009C65DA" w:rsidRPr="00754B31" w:rsidRDefault="009C65DA" w:rsidP="008E75D6">
      <w:pPr>
        <w:autoSpaceDE w:val="0"/>
        <w:autoSpaceDN w:val="0"/>
        <w:adjustRightInd w:val="0"/>
        <w:rPr>
          <w:rFonts w:ascii="Times New Roman" w:hAnsi="Times New Roman"/>
          <w:color w:val="000000"/>
          <w:szCs w:val="24"/>
        </w:rPr>
      </w:pPr>
      <w:r w:rsidRPr="00754B31">
        <w:rPr>
          <w:rFonts w:ascii="Times New Roman" w:hAnsi="Times New Roman"/>
          <w:color w:val="000000"/>
          <w:szCs w:val="24"/>
        </w:rPr>
        <w:t>W odniesieniu do klauzuli wyłączenia proporcji dla mienia ubezpieczonego w wartościach odtworzeniowych, prosimy</w:t>
      </w:r>
      <w:r w:rsidR="00E45116" w:rsidRPr="00754B31">
        <w:rPr>
          <w:rFonts w:ascii="Times New Roman" w:hAnsi="Times New Roman"/>
          <w:color w:val="000000"/>
          <w:szCs w:val="24"/>
        </w:rPr>
        <w:t xml:space="preserve"> </w:t>
      </w:r>
      <w:r w:rsidRPr="00754B31">
        <w:rPr>
          <w:rFonts w:ascii="Times New Roman" w:hAnsi="Times New Roman"/>
          <w:color w:val="000000"/>
          <w:szCs w:val="24"/>
        </w:rPr>
        <w:t>o zmniejszenie wysokości l</w:t>
      </w:r>
      <w:r w:rsidR="009E6376" w:rsidRPr="00754B31">
        <w:rPr>
          <w:rFonts w:ascii="Times New Roman" w:hAnsi="Times New Roman"/>
          <w:color w:val="000000"/>
          <w:szCs w:val="24"/>
        </w:rPr>
        <w:t>imitu procentowego z 40% na 30</w:t>
      </w:r>
      <w:r w:rsidRPr="00754B31">
        <w:rPr>
          <w:rFonts w:ascii="Times New Roman" w:hAnsi="Times New Roman"/>
          <w:color w:val="000000"/>
          <w:szCs w:val="24"/>
        </w:rPr>
        <w:t xml:space="preserve">%.  </w:t>
      </w:r>
    </w:p>
    <w:p w:rsidR="00FC7DC4" w:rsidRPr="00754B31" w:rsidRDefault="00FC7DC4" w:rsidP="008E75D6">
      <w:pPr>
        <w:rPr>
          <w:rFonts w:ascii="Times New Roman" w:hAnsi="Times New Roman"/>
          <w:b/>
          <w:szCs w:val="24"/>
        </w:rPr>
      </w:pPr>
      <w:r w:rsidRPr="00754B31">
        <w:rPr>
          <w:rFonts w:ascii="Times New Roman" w:hAnsi="Times New Roman"/>
          <w:b/>
          <w:szCs w:val="24"/>
        </w:rPr>
        <w:t>Odpowiedź:</w:t>
      </w:r>
    </w:p>
    <w:p w:rsidR="009E6376" w:rsidRPr="00754B31" w:rsidRDefault="00BC4095" w:rsidP="008E75D6">
      <w:pPr>
        <w:rPr>
          <w:rFonts w:ascii="Times New Roman" w:eastAsia="Calibri" w:hAnsi="Times New Roman"/>
          <w:szCs w:val="24"/>
          <w:lang w:eastAsia="en-US"/>
        </w:rPr>
      </w:pPr>
      <w:r w:rsidRPr="00754B31">
        <w:rPr>
          <w:rFonts w:ascii="Times New Roman" w:eastAsia="Calibri" w:hAnsi="Times New Roman"/>
          <w:szCs w:val="24"/>
          <w:lang w:eastAsia="en-US"/>
        </w:rPr>
        <w:t>Zamawiający nie wyraża</w:t>
      </w:r>
      <w:r w:rsidR="009E6376" w:rsidRPr="00754B31">
        <w:rPr>
          <w:rFonts w:ascii="Times New Roman" w:eastAsia="Calibri" w:hAnsi="Times New Roman"/>
          <w:szCs w:val="24"/>
          <w:lang w:eastAsia="en-US"/>
        </w:rPr>
        <w:t xml:space="preserve"> zgody na wnioskowane przez Wykonawcę zmiany.</w:t>
      </w:r>
    </w:p>
    <w:p w:rsidR="009C65DA" w:rsidRPr="00754B31" w:rsidRDefault="00FC7DC4" w:rsidP="008E75D6">
      <w:pPr>
        <w:rPr>
          <w:rFonts w:ascii="Times New Roman" w:hAnsi="Times New Roman"/>
          <w:szCs w:val="24"/>
        </w:rPr>
      </w:pPr>
      <w:r w:rsidRPr="00754B31">
        <w:rPr>
          <w:rFonts w:ascii="Times New Roman" w:hAnsi="Times New Roman"/>
          <w:b/>
          <w:szCs w:val="24"/>
        </w:rPr>
        <w:t>Pytani</w:t>
      </w:r>
      <w:r w:rsidR="00E45116" w:rsidRPr="00754B31">
        <w:rPr>
          <w:rFonts w:ascii="Times New Roman" w:hAnsi="Times New Roman"/>
          <w:b/>
          <w:szCs w:val="24"/>
        </w:rPr>
        <w:t>e nr 29</w:t>
      </w:r>
    </w:p>
    <w:p w:rsidR="009C65DA" w:rsidRPr="00754B31" w:rsidRDefault="009C65DA" w:rsidP="008E75D6">
      <w:pPr>
        <w:autoSpaceDE w:val="0"/>
        <w:autoSpaceDN w:val="0"/>
        <w:adjustRightInd w:val="0"/>
        <w:rPr>
          <w:rFonts w:ascii="Times New Roman" w:hAnsi="Times New Roman"/>
          <w:color w:val="000000"/>
          <w:szCs w:val="24"/>
        </w:rPr>
      </w:pPr>
      <w:r w:rsidRPr="00754B31">
        <w:rPr>
          <w:rFonts w:ascii="Times New Roman" w:hAnsi="Times New Roman"/>
          <w:color w:val="000000"/>
          <w:szCs w:val="24"/>
        </w:rPr>
        <w:t xml:space="preserve">Prosimy o zmianę treści klauzuli rzeczoznawców na następującą:  </w:t>
      </w:r>
    </w:p>
    <w:p w:rsidR="009C65DA" w:rsidRPr="00754B31" w:rsidRDefault="009C65DA" w:rsidP="00754B31">
      <w:pPr>
        <w:numPr>
          <w:ilvl w:val="0"/>
          <w:numId w:val="5"/>
        </w:numPr>
        <w:ind w:left="567"/>
        <w:rPr>
          <w:rFonts w:ascii="Times New Roman" w:hAnsi="Times New Roman"/>
          <w:b/>
          <w:i/>
          <w:iCs/>
          <w:szCs w:val="24"/>
        </w:rPr>
      </w:pPr>
      <w:r w:rsidRPr="00754B31">
        <w:rPr>
          <w:rFonts w:ascii="Times New Roman" w:hAnsi="Times New Roman"/>
          <w:i/>
          <w:szCs w:val="24"/>
        </w:rPr>
        <w:t>Z zachowaniem pozostałych nie zmienionych niniejszą klauzulą postanowień ogólnych warunków ubezpieczenia i innych postanowień umowy ubezpieczenia, ustala się, że Zakład ubezpieczeń obejmuje ochroną ubezpieczeniową wynagrodzenia należne ekspertom zewnętrznym: architektom, inspektorom, inżynierom, konsultantom, które Ubezpieczony zobowiązany jest zapłacić, a których zatrudnienie jest konieczne w celu odtworzenia mienia dotkniętego szkodą, za którą Zakład Ubezpieczeń zobowiązał się wypłacić odszkodowanie na mocy powyższych warunków, pod warunkiem, że zatrudnienie eksperta było uzgodnione i zaakceptowane przez Zakład Ubezpieczeń.</w:t>
      </w:r>
    </w:p>
    <w:p w:rsidR="009C65DA" w:rsidRPr="00754B31" w:rsidRDefault="009C65DA" w:rsidP="00754B31">
      <w:pPr>
        <w:numPr>
          <w:ilvl w:val="0"/>
          <w:numId w:val="5"/>
        </w:numPr>
        <w:ind w:left="567"/>
        <w:rPr>
          <w:rFonts w:ascii="Times New Roman" w:hAnsi="Times New Roman"/>
          <w:i/>
          <w:szCs w:val="24"/>
        </w:rPr>
      </w:pPr>
      <w:r w:rsidRPr="00754B31">
        <w:rPr>
          <w:rFonts w:ascii="Times New Roman" w:hAnsi="Times New Roman"/>
          <w:i/>
          <w:szCs w:val="24"/>
        </w:rPr>
        <w:t>Z zakresu ubezpieczenia na warunkach niniejszej klauzuli wyłączone są koszty poniesione na wyliczenie i przygotowanie roszczenia przez Ubezpieczonego lub Ubezpieczającego</w:t>
      </w:r>
    </w:p>
    <w:p w:rsidR="009C65DA" w:rsidRPr="00754B31" w:rsidRDefault="009C65DA" w:rsidP="00754B31">
      <w:pPr>
        <w:numPr>
          <w:ilvl w:val="0"/>
          <w:numId w:val="5"/>
        </w:numPr>
        <w:ind w:left="567"/>
        <w:rPr>
          <w:rFonts w:ascii="Times New Roman" w:hAnsi="Times New Roman"/>
          <w:i/>
          <w:szCs w:val="24"/>
        </w:rPr>
      </w:pPr>
      <w:r w:rsidRPr="00754B31">
        <w:rPr>
          <w:rFonts w:ascii="Times New Roman" w:hAnsi="Times New Roman"/>
          <w:i/>
          <w:szCs w:val="24"/>
        </w:rPr>
        <w:t>Z tytułu ubezpieczenia powyższych kosztów Zakładu Ubezpieczeń ponosi odpowiedzialność do wysokości normalnie obowiązujących stawek rynkowych.</w:t>
      </w:r>
    </w:p>
    <w:p w:rsidR="009C65DA" w:rsidRPr="00754B31" w:rsidRDefault="009C65DA" w:rsidP="00754B31">
      <w:pPr>
        <w:numPr>
          <w:ilvl w:val="0"/>
          <w:numId w:val="5"/>
        </w:numPr>
        <w:ind w:left="567"/>
        <w:rPr>
          <w:rFonts w:ascii="Times New Roman" w:hAnsi="Times New Roman"/>
          <w:i/>
          <w:iCs/>
          <w:szCs w:val="24"/>
        </w:rPr>
      </w:pPr>
      <w:r w:rsidRPr="00754B31">
        <w:rPr>
          <w:rFonts w:ascii="Times New Roman" w:hAnsi="Times New Roman"/>
          <w:i/>
          <w:szCs w:val="24"/>
        </w:rPr>
        <w:t>W przypadku niedoubezpieczenia mienia, świadczenie wypłacane przez Zakład ubezpieczeń tytułem zwrotu kosztów wymienionych w niniejszej klauzuli jest zmniejszane w takim stosunku jak odszkodowanie tj. proporcjonalnie do stopnia zaniżenia sumy ubezpieczenia mienia.</w:t>
      </w:r>
    </w:p>
    <w:p w:rsidR="009C65DA" w:rsidRPr="00754B31" w:rsidRDefault="009C65DA" w:rsidP="00754B31">
      <w:pPr>
        <w:numPr>
          <w:ilvl w:val="0"/>
          <w:numId w:val="5"/>
        </w:numPr>
        <w:ind w:left="567"/>
        <w:rPr>
          <w:rFonts w:ascii="Times New Roman" w:hAnsi="Times New Roman"/>
          <w:i/>
          <w:szCs w:val="24"/>
        </w:rPr>
      </w:pPr>
      <w:r w:rsidRPr="00754B31">
        <w:rPr>
          <w:rFonts w:ascii="Times New Roman" w:hAnsi="Times New Roman"/>
          <w:i/>
          <w:iCs/>
          <w:szCs w:val="24"/>
        </w:rPr>
        <w:t>Limit odpowiedzialności: 20.000,00 PLN na jedno i wszystkie zdarzenia w okresie ubezpieczenia.</w:t>
      </w:r>
    </w:p>
    <w:p w:rsidR="00FC7DC4" w:rsidRPr="00754B31" w:rsidRDefault="00FC7DC4" w:rsidP="008E75D6">
      <w:pPr>
        <w:rPr>
          <w:rFonts w:ascii="Times New Roman" w:hAnsi="Times New Roman"/>
          <w:b/>
          <w:szCs w:val="24"/>
        </w:rPr>
      </w:pPr>
      <w:r w:rsidRPr="00754B31">
        <w:rPr>
          <w:rFonts w:ascii="Times New Roman" w:hAnsi="Times New Roman"/>
          <w:b/>
          <w:szCs w:val="24"/>
        </w:rPr>
        <w:t>Odpowiedź:</w:t>
      </w:r>
    </w:p>
    <w:p w:rsidR="006E443D" w:rsidRPr="00754B31" w:rsidRDefault="00CE5C5E" w:rsidP="00754B31">
      <w:pPr>
        <w:keepLines/>
        <w:numPr>
          <w:ilvl w:val="0"/>
          <w:numId w:val="19"/>
        </w:numPr>
        <w:tabs>
          <w:tab w:val="left" w:pos="0"/>
        </w:tabs>
        <w:autoSpaceDE w:val="0"/>
        <w:autoSpaceDN w:val="0"/>
        <w:adjustRightInd w:val="0"/>
        <w:spacing w:after="0"/>
        <w:jc w:val="left"/>
        <w:rPr>
          <w:rFonts w:ascii="Times New Roman" w:hAnsi="Times New Roman"/>
          <w:szCs w:val="24"/>
        </w:rPr>
      </w:pPr>
      <w:r w:rsidRPr="00754B31">
        <w:rPr>
          <w:rFonts w:ascii="Times New Roman" w:hAnsi="Times New Roman"/>
          <w:szCs w:val="24"/>
        </w:rPr>
        <w:t>Zamawiający nie wyraża</w:t>
      </w:r>
      <w:r w:rsidR="006E443D" w:rsidRPr="00754B31">
        <w:rPr>
          <w:rFonts w:ascii="Times New Roman" w:hAnsi="Times New Roman"/>
          <w:szCs w:val="24"/>
        </w:rPr>
        <w:t xml:space="preserve"> zgody na wnioskowane przez Wykonawcę zmiany.</w:t>
      </w:r>
    </w:p>
    <w:p w:rsidR="006E443D" w:rsidRPr="00754B31" w:rsidRDefault="006E443D" w:rsidP="00754B31">
      <w:pPr>
        <w:keepLines/>
        <w:numPr>
          <w:ilvl w:val="0"/>
          <w:numId w:val="19"/>
        </w:numPr>
        <w:tabs>
          <w:tab w:val="left" w:pos="0"/>
        </w:tabs>
        <w:autoSpaceDE w:val="0"/>
        <w:autoSpaceDN w:val="0"/>
        <w:adjustRightInd w:val="0"/>
        <w:spacing w:after="0"/>
        <w:jc w:val="left"/>
        <w:rPr>
          <w:rFonts w:ascii="Times New Roman" w:hAnsi="Times New Roman"/>
          <w:szCs w:val="24"/>
        </w:rPr>
      </w:pPr>
      <w:r w:rsidRPr="00754B31">
        <w:rPr>
          <w:rFonts w:ascii="Times New Roman" w:hAnsi="Times New Roman"/>
          <w:szCs w:val="24"/>
        </w:rPr>
        <w:t>Zamawiający zmienia treść zapisów o których w Załączniku nr III A (Szczegółowy opis przedmiotu i zakresu ubezpieczenia) ustęp IV. (Klauzule obligatoryjne) w treści klauzuli o nazwie: „</w:t>
      </w:r>
      <w:r w:rsidRPr="00754B31">
        <w:rPr>
          <w:rFonts w:ascii="Times New Roman" w:hAnsi="Times New Roman"/>
          <w:b/>
          <w:szCs w:val="24"/>
        </w:rPr>
        <w:t xml:space="preserve">Klauzula rzeczoznawców” </w:t>
      </w:r>
      <w:r w:rsidRPr="00754B31">
        <w:rPr>
          <w:rFonts w:ascii="Times New Roman" w:hAnsi="Times New Roman"/>
          <w:szCs w:val="24"/>
        </w:rPr>
        <w:t xml:space="preserve">z: </w:t>
      </w:r>
    </w:p>
    <w:p w:rsidR="006E443D" w:rsidRPr="00754B31" w:rsidRDefault="006E443D" w:rsidP="006E443D">
      <w:pPr>
        <w:spacing w:after="0"/>
        <w:ind w:left="1068"/>
        <w:rPr>
          <w:rFonts w:ascii="Times New Roman" w:hAnsi="Times New Roman"/>
          <w:i/>
          <w:szCs w:val="24"/>
        </w:rPr>
      </w:pPr>
      <w:r w:rsidRPr="00754B31">
        <w:rPr>
          <w:rFonts w:ascii="Times New Roman" w:hAnsi="Times New Roman"/>
          <w:i/>
          <w:szCs w:val="24"/>
        </w:rPr>
        <w:t xml:space="preserve">„….Strony uzgodniły, iż Ubezpieczyciel obejmuje ochroną ubezpieczeniową wynagrodzenia należne ekspertom zewnętrznym w szczególności: architektom, inspektorom, inżynierom, konsultantom, które Ubezpieczający zobowiązany jest zapłacić, a których zatrudnienie jest konieczne w celu odtworzenia mienia dotkniętego szkodą, za którą Ubezpieczyciel zobowiązany jest wypłacić odszkodowanie w ramach zawartych umów ubezpieczenia. Ochrona ubezpieczeniowa udzielona w ramach niniejszej klauzuli nie obejmuje kosztów poniesionych na wyliczenie i przygotowanie roszczenia przez Ubezpieczającego. Z tytułu ubezpieczenia powyższych kosztów Ubezpieczyciel ponosi odpowiedzialność do wysokości normalnie obowiązujących stawek rynkowych. </w:t>
      </w:r>
    </w:p>
    <w:p w:rsidR="006E443D" w:rsidRPr="00754B31" w:rsidRDefault="006E443D" w:rsidP="006E443D">
      <w:pPr>
        <w:spacing w:after="0"/>
        <w:ind w:left="1068"/>
        <w:rPr>
          <w:rFonts w:ascii="Times New Roman" w:hAnsi="Times New Roman"/>
          <w:i/>
          <w:szCs w:val="24"/>
        </w:rPr>
      </w:pPr>
      <w:r w:rsidRPr="00754B31">
        <w:rPr>
          <w:rFonts w:ascii="Times New Roman" w:hAnsi="Times New Roman"/>
          <w:i/>
          <w:szCs w:val="24"/>
        </w:rPr>
        <w:t xml:space="preserve">Limit odpowiedzialności na jedno i wszystkie zdarzenia w okresie ubezpieczenia: </w:t>
      </w:r>
    </w:p>
    <w:p w:rsidR="006E443D" w:rsidRPr="00754B31" w:rsidRDefault="006E443D" w:rsidP="00754B31">
      <w:pPr>
        <w:numPr>
          <w:ilvl w:val="0"/>
          <w:numId w:val="20"/>
        </w:numPr>
        <w:spacing w:after="0"/>
        <w:ind w:left="1282" w:hanging="214"/>
        <w:jc w:val="left"/>
        <w:rPr>
          <w:rFonts w:ascii="Times New Roman" w:hAnsi="Times New Roman"/>
          <w:i/>
          <w:szCs w:val="24"/>
        </w:rPr>
      </w:pPr>
      <w:r w:rsidRPr="00754B31">
        <w:rPr>
          <w:rFonts w:ascii="Times New Roman" w:hAnsi="Times New Roman"/>
          <w:i/>
          <w:szCs w:val="24"/>
        </w:rPr>
        <w:t>w I okresie ubezpieczenia: 20.000,00 zł,</w:t>
      </w:r>
    </w:p>
    <w:p w:rsidR="006E443D" w:rsidRPr="00754B31" w:rsidRDefault="006E443D" w:rsidP="00754B31">
      <w:pPr>
        <w:numPr>
          <w:ilvl w:val="0"/>
          <w:numId w:val="20"/>
        </w:numPr>
        <w:spacing w:after="0"/>
        <w:ind w:left="1282" w:hanging="214"/>
        <w:jc w:val="left"/>
        <w:rPr>
          <w:rFonts w:ascii="Times New Roman" w:hAnsi="Times New Roman"/>
          <w:i/>
          <w:szCs w:val="24"/>
        </w:rPr>
      </w:pPr>
      <w:r w:rsidRPr="00754B31">
        <w:rPr>
          <w:rFonts w:ascii="Times New Roman" w:hAnsi="Times New Roman"/>
          <w:i/>
          <w:szCs w:val="24"/>
        </w:rPr>
        <w:t>w II okresie ubezpieczenia: 20.000,00 zł,</w:t>
      </w:r>
    </w:p>
    <w:p w:rsidR="006E443D" w:rsidRPr="00754B31" w:rsidRDefault="006E443D" w:rsidP="00754B31">
      <w:pPr>
        <w:numPr>
          <w:ilvl w:val="0"/>
          <w:numId w:val="20"/>
        </w:numPr>
        <w:spacing w:after="0"/>
        <w:ind w:left="1282" w:hanging="214"/>
        <w:jc w:val="left"/>
        <w:rPr>
          <w:rFonts w:ascii="Times New Roman" w:hAnsi="Times New Roman"/>
          <w:i/>
          <w:szCs w:val="24"/>
        </w:rPr>
      </w:pPr>
      <w:r w:rsidRPr="00754B31">
        <w:rPr>
          <w:rFonts w:ascii="Times New Roman" w:hAnsi="Times New Roman"/>
          <w:i/>
          <w:szCs w:val="24"/>
        </w:rPr>
        <w:t>w III okresie ubezpieczenia: 20.000,00 zł.</w:t>
      </w:r>
    </w:p>
    <w:p w:rsidR="006E443D" w:rsidRPr="00754B31" w:rsidRDefault="006E443D" w:rsidP="006E443D">
      <w:pPr>
        <w:keepLines/>
        <w:tabs>
          <w:tab w:val="left" w:pos="0"/>
        </w:tabs>
        <w:autoSpaceDE w:val="0"/>
        <w:autoSpaceDN w:val="0"/>
        <w:adjustRightInd w:val="0"/>
        <w:spacing w:after="0"/>
        <w:ind w:left="1134"/>
        <w:rPr>
          <w:rFonts w:ascii="Times New Roman" w:hAnsi="Times New Roman"/>
          <w:i/>
          <w:szCs w:val="24"/>
        </w:rPr>
      </w:pPr>
      <w:r w:rsidRPr="00754B31">
        <w:rPr>
          <w:rFonts w:ascii="Times New Roman" w:hAnsi="Times New Roman"/>
          <w:b/>
          <w:i/>
          <w:szCs w:val="24"/>
          <w:u w:val="single"/>
        </w:rPr>
        <w:t xml:space="preserve">Niniejsza klauzula ma zastosowanie we wszystkich ryzyk za wyjątkiem ubezpieczeń Zielonej Karty, </w:t>
      </w:r>
      <w:proofErr w:type="spellStart"/>
      <w:r w:rsidRPr="00754B31">
        <w:rPr>
          <w:rFonts w:ascii="Times New Roman" w:hAnsi="Times New Roman"/>
          <w:b/>
          <w:i/>
          <w:szCs w:val="24"/>
          <w:u w:val="single"/>
        </w:rPr>
        <w:t>NNW</w:t>
      </w:r>
      <w:proofErr w:type="spellEnd"/>
      <w:r w:rsidRPr="00754B31">
        <w:rPr>
          <w:rFonts w:ascii="Times New Roman" w:hAnsi="Times New Roman"/>
          <w:b/>
          <w:i/>
          <w:szCs w:val="24"/>
          <w:u w:val="single"/>
        </w:rPr>
        <w:t xml:space="preserve"> oraz ubezpieczeń obowiązkowych (OC p.p.m</w:t>
      </w:r>
      <w:r w:rsidRPr="00754B31">
        <w:rPr>
          <w:rFonts w:ascii="Times New Roman" w:hAnsi="Times New Roman"/>
          <w:i/>
          <w:szCs w:val="24"/>
        </w:rPr>
        <w:t>.)…”,</w:t>
      </w:r>
    </w:p>
    <w:p w:rsidR="006E443D" w:rsidRPr="00754B31" w:rsidRDefault="006E443D" w:rsidP="006E443D">
      <w:pPr>
        <w:keepLines/>
        <w:tabs>
          <w:tab w:val="left" w:pos="709"/>
        </w:tabs>
        <w:autoSpaceDE w:val="0"/>
        <w:autoSpaceDN w:val="0"/>
        <w:adjustRightInd w:val="0"/>
        <w:spacing w:after="0"/>
        <w:ind w:left="709"/>
        <w:rPr>
          <w:rFonts w:ascii="Times New Roman" w:hAnsi="Times New Roman"/>
          <w:szCs w:val="24"/>
        </w:rPr>
      </w:pPr>
      <w:r w:rsidRPr="00754B31">
        <w:rPr>
          <w:rFonts w:ascii="Times New Roman" w:hAnsi="Times New Roman"/>
          <w:szCs w:val="24"/>
        </w:rPr>
        <w:t xml:space="preserve">na: </w:t>
      </w:r>
    </w:p>
    <w:p w:rsidR="006E443D" w:rsidRPr="00754B31" w:rsidRDefault="006E443D" w:rsidP="006E443D">
      <w:pPr>
        <w:spacing w:after="0"/>
        <w:ind w:left="1068"/>
        <w:rPr>
          <w:rFonts w:ascii="Times New Roman" w:hAnsi="Times New Roman"/>
          <w:i/>
          <w:szCs w:val="24"/>
        </w:rPr>
      </w:pPr>
      <w:r w:rsidRPr="00754B31">
        <w:rPr>
          <w:rFonts w:ascii="Times New Roman" w:hAnsi="Times New Roman"/>
          <w:i/>
          <w:szCs w:val="24"/>
        </w:rPr>
        <w:t xml:space="preserve">„….Strony uzgodniły, iż Ubezpieczyciel obejmuje ochroną ubezpieczeniową wynagrodzenia należne ekspertom zewnętrznym w szczególności: architektom, inspektorom, inżynierom, konsultantom, które Ubezpieczający zobowiązany jest zapłacić, a których zatrudnienie jest konieczne w celu odtworzenia mienia dotkniętego szkodą, za którą Ubezpieczyciel zobowiązany jest wypłacić odszkodowanie w ramach zawartych umów ubezpieczenia. </w:t>
      </w:r>
    </w:p>
    <w:p w:rsidR="006E443D" w:rsidRPr="00754B31" w:rsidRDefault="006E443D" w:rsidP="006E443D">
      <w:pPr>
        <w:spacing w:after="0"/>
        <w:ind w:left="1068"/>
        <w:rPr>
          <w:rFonts w:ascii="Times New Roman" w:hAnsi="Times New Roman"/>
          <w:i/>
          <w:szCs w:val="24"/>
        </w:rPr>
      </w:pPr>
      <w:r w:rsidRPr="00754B31">
        <w:rPr>
          <w:rFonts w:ascii="Times New Roman" w:hAnsi="Times New Roman"/>
          <w:i/>
          <w:szCs w:val="24"/>
        </w:rPr>
        <w:t xml:space="preserve">Ochrona ubezpieczeniowa udzielona w ramach niniejszej klauzuli nie obejmuje kosztów poniesionych na wyliczenie i przygotowanie roszczenia przez Ubezpieczającego. Z tytułu ubezpieczenia powyższych kosztów Ubezpieczyciel ponosi odpowiedzialność do wysokości normalnie obowiązujących stawek rynkowych. </w:t>
      </w:r>
    </w:p>
    <w:p w:rsidR="006E443D" w:rsidRPr="00754B31" w:rsidRDefault="006E443D" w:rsidP="006E443D">
      <w:pPr>
        <w:spacing w:after="0"/>
        <w:ind w:left="1068"/>
        <w:rPr>
          <w:rFonts w:ascii="Times New Roman" w:hAnsi="Times New Roman"/>
          <w:i/>
          <w:szCs w:val="24"/>
        </w:rPr>
      </w:pPr>
      <w:r w:rsidRPr="00754B31">
        <w:rPr>
          <w:rFonts w:ascii="Times New Roman" w:hAnsi="Times New Roman"/>
          <w:i/>
          <w:szCs w:val="24"/>
        </w:rPr>
        <w:t xml:space="preserve">Limit odpowiedzialności na jedno i wszystkie zdarzenia w okresie ubezpieczenia: </w:t>
      </w:r>
    </w:p>
    <w:p w:rsidR="006E443D" w:rsidRPr="00754B31" w:rsidRDefault="006E443D" w:rsidP="00754B31">
      <w:pPr>
        <w:numPr>
          <w:ilvl w:val="0"/>
          <w:numId w:val="20"/>
        </w:numPr>
        <w:spacing w:after="0"/>
        <w:ind w:left="1282" w:hanging="214"/>
        <w:jc w:val="left"/>
        <w:rPr>
          <w:rFonts w:ascii="Times New Roman" w:hAnsi="Times New Roman"/>
          <w:i/>
          <w:szCs w:val="24"/>
        </w:rPr>
      </w:pPr>
      <w:r w:rsidRPr="00754B31">
        <w:rPr>
          <w:rFonts w:ascii="Times New Roman" w:hAnsi="Times New Roman"/>
          <w:i/>
          <w:szCs w:val="24"/>
        </w:rPr>
        <w:t>w I okresie ubezpieczenia: 20.000,00 zł,</w:t>
      </w:r>
    </w:p>
    <w:p w:rsidR="006E443D" w:rsidRPr="00754B31" w:rsidRDefault="006E443D" w:rsidP="00754B31">
      <w:pPr>
        <w:numPr>
          <w:ilvl w:val="0"/>
          <w:numId w:val="20"/>
        </w:numPr>
        <w:spacing w:after="0"/>
        <w:ind w:left="1282" w:hanging="214"/>
        <w:jc w:val="left"/>
        <w:rPr>
          <w:rFonts w:ascii="Times New Roman" w:hAnsi="Times New Roman"/>
          <w:i/>
          <w:szCs w:val="24"/>
        </w:rPr>
      </w:pPr>
      <w:r w:rsidRPr="00754B31">
        <w:rPr>
          <w:rFonts w:ascii="Times New Roman" w:hAnsi="Times New Roman"/>
          <w:i/>
          <w:szCs w:val="24"/>
        </w:rPr>
        <w:t>w II okresie ubezpieczenia: 20.000,00 zł,</w:t>
      </w:r>
    </w:p>
    <w:p w:rsidR="006E443D" w:rsidRPr="00754B31" w:rsidRDefault="006E443D" w:rsidP="00754B31">
      <w:pPr>
        <w:numPr>
          <w:ilvl w:val="0"/>
          <w:numId w:val="20"/>
        </w:numPr>
        <w:spacing w:after="0"/>
        <w:ind w:left="1282" w:hanging="214"/>
        <w:jc w:val="left"/>
        <w:rPr>
          <w:rFonts w:ascii="Times New Roman" w:hAnsi="Times New Roman"/>
          <w:i/>
          <w:szCs w:val="24"/>
        </w:rPr>
      </w:pPr>
      <w:r w:rsidRPr="00754B31">
        <w:rPr>
          <w:rFonts w:ascii="Times New Roman" w:hAnsi="Times New Roman"/>
          <w:i/>
          <w:szCs w:val="24"/>
        </w:rPr>
        <w:t>w III okresie ubezpieczenia: 20.000,00 zł.</w:t>
      </w:r>
    </w:p>
    <w:p w:rsidR="006E443D" w:rsidRPr="00754B31" w:rsidRDefault="006E443D" w:rsidP="006E443D">
      <w:pPr>
        <w:keepLines/>
        <w:tabs>
          <w:tab w:val="left" w:pos="0"/>
        </w:tabs>
        <w:autoSpaceDE w:val="0"/>
        <w:autoSpaceDN w:val="0"/>
        <w:adjustRightInd w:val="0"/>
        <w:spacing w:after="0"/>
        <w:ind w:left="1134"/>
        <w:rPr>
          <w:rFonts w:ascii="Times New Roman" w:hAnsi="Times New Roman"/>
          <w:i/>
          <w:szCs w:val="24"/>
        </w:rPr>
      </w:pPr>
      <w:r w:rsidRPr="00754B31">
        <w:rPr>
          <w:rFonts w:ascii="Times New Roman" w:hAnsi="Times New Roman"/>
          <w:b/>
          <w:i/>
          <w:szCs w:val="24"/>
          <w:u w:val="single"/>
        </w:rPr>
        <w:t xml:space="preserve">Niniejsza klauzula ma zastosowanie we wszystkich ryzyk za wyjątkiem ubezpieczeń Zielonej Karty, autocasco, </w:t>
      </w:r>
      <w:proofErr w:type="spellStart"/>
      <w:r w:rsidRPr="00754B31">
        <w:rPr>
          <w:rFonts w:ascii="Times New Roman" w:hAnsi="Times New Roman"/>
          <w:b/>
          <w:i/>
          <w:szCs w:val="24"/>
          <w:u w:val="single"/>
        </w:rPr>
        <w:t>NNW</w:t>
      </w:r>
      <w:proofErr w:type="spellEnd"/>
      <w:r w:rsidRPr="00754B31">
        <w:rPr>
          <w:rFonts w:ascii="Times New Roman" w:hAnsi="Times New Roman"/>
          <w:b/>
          <w:i/>
          <w:szCs w:val="24"/>
          <w:u w:val="single"/>
        </w:rPr>
        <w:t xml:space="preserve"> oraz ubezpieczeń obowiązkowych (OC p.p.m</w:t>
      </w:r>
      <w:r w:rsidRPr="00754B31">
        <w:rPr>
          <w:rFonts w:ascii="Times New Roman" w:hAnsi="Times New Roman"/>
          <w:i/>
          <w:szCs w:val="24"/>
        </w:rPr>
        <w:t>.)…”,</w:t>
      </w:r>
    </w:p>
    <w:p w:rsidR="009C65DA" w:rsidRPr="00754B31" w:rsidRDefault="00FC7DC4" w:rsidP="008E75D6">
      <w:pPr>
        <w:rPr>
          <w:rFonts w:ascii="Times New Roman" w:hAnsi="Times New Roman"/>
          <w:szCs w:val="24"/>
        </w:rPr>
      </w:pPr>
      <w:r w:rsidRPr="00754B31">
        <w:rPr>
          <w:rFonts w:ascii="Times New Roman" w:hAnsi="Times New Roman"/>
          <w:b/>
          <w:szCs w:val="24"/>
        </w:rPr>
        <w:t>Pytani</w:t>
      </w:r>
      <w:r w:rsidR="00E45116" w:rsidRPr="00754B31">
        <w:rPr>
          <w:rFonts w:ascii="Times New Roman" w:hAnsi="Times New Roman"/>
          <w:b/>
          <w:szCs w:val="24"/>
        </w:rPr>
        <w:t>e nr 30</w:t>
      </w:r>
    </w:p>
    <w:p w:rsidR="009C65DA" w:rsidRPr="00754B31" w:rsidRDefault="009C65DA" w:rsidP="008E75D6">
      <w:pPr>
        <w:autoSpaceDE w:val="0"/>
        <w:autoSpaceDN w:val="0"/>
        <w:adjustRightInd w:val="0"/>
        <w:rPr>
          <w:rFonts w:ascii="Times New Roman" w:hAnsi="Times New Roman"/>
          <w:color w:val="000000"/>
          <w:szCs w:val="24"/>
        </w:rPr>
      </w:pPr>
      <w:r w:rsidRPr="00754B31">
        <w:rPr>
          <w:rFonts w:ascii="Times New Roman" w:hAnsi="Times New Roman"/>
          <w:color w:val="000000"/>
          <w:szCs w:val="24"/>
        </w:rPr>
        <w:t>W odniesieniu do klauzuli likwidacyjnej środków trwałych prosimy o zmianę treści ostatnie go zadnia na:</w:t>
      </w:r>
    </w:p>
    <w:p w:rsidR="009C65DA" w:rsidRPr="00754B31" w:rsidRDefault="009C65DA" w:rsidP="008E75D6">
      <w:pPr>
        <w:ind w:left="284"/>
        <w:rPr>
          <w:rFonts w:ascii="Times New Roman" w:hAnsi="Times New Roman"/>
          <w:i/>
          <w:szCs w:val="24"/>
        </w:rPr>
      </w:pPr>
      <w:r w:rsidRPr="00754B31">
        <w:rPr>
          <w:rFonts w:ascii="Times New Roman" w:hAnsi="Times New Roman"/>
          <w:i/>
          <w:szCs w:val="24"/>
        </w:rPr>
        <w:t>„W przypadku nie odtworzenia środka trwałego odszkodowanie wypłacane będzie według wartości rzeczywistej.”</w:t>
      </w:r>
    </w:p>
    <w:p w:rsidR="00CC61A4" w:rsidRPr="00754B31" w:rsidRDefault="00CC61A4"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EB5146" w:rsidRPr="00754B31" w:rsidRDefault="00BC4095"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nie wyraża</w:t>
      </w:r>
      <w:r w:rsidR="00EB5146" w:rsidRPr="00754B31">
        <w:rPr>
          <w:rFonts w:ascii="Times New Roman" w:eastAsia="Calibri" w:hAnsi="Times New Roman"/>
          <w:szCs w:val="24"/>
          <w:lang w:eastAsia="en-US"/>
        </w:rPr>
        <w:t xml:space="preserve"> zgody na wnioskowane przez Wykonawcę zmiany.</w:t>
      </w:r>
    </w:p>
    <w:p w:rsidR="009C65DA" w:rsidRPr="00754B31" w:rsidRDefault="00CC61A4"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31</w:t>
      </w:r>
    </w:p>
    <w:p w:rsidR="009C65DA" w:rsidRPr="00754B31" w:rsidRDefault="009C65DA" w:rsidP="008E75D6">
      <w:pPr>
        <w:autoSpaceDE w:val="0"/>
        <w:autoSpaceDN w:val="0"/>
        <w:adjustRightInd w:val="0"/>
        <w:rPr>
          <w:rFonts w:ascii="Times New Roman" w:hAnsi="Times New Roman"/>
          <w:color w:val="000000"/>
          <w:szCs w:val="24"/>
        </w:rPr>
      </w:pPr>
      <w:r w:rsidRPr="00754B31">
        <w:rPr>
          <w:rFonts w:ascii="Times New Roman" w:hAnsi="Times New Roman"/>
          <w:color w:val="000000"/>
          <w:szCs w:val="24"/>
        </w:rPr>
        <w:t>W odniesieniu do klauzuli automatycznego pokrycia nowo nabytego mienia prosimy o:</w:t>
      </w:r>
    </w:p>
    <w:p w:rsidR="009C65DA" w:rsidRPr="00754B31" w:rsidRDefault="009C65DA" w:rsidP="00754B31">
      <w:pPr>
        <w:numPr>
          <w:ilvl w:val="0"/>
          <w:numId w:val="6"/>
        </w:numPr>
        <w:autoSpaceDE w:val="0"/>
        <w:autoSpaceDN w:val="0"/>
        <w:adjustRightInd w:val="0"/>
        <w:ind w:left="567" w:hanging="283"/>
        <w:rPr>
          <w:rFonts w:ascii="Times New Roman" w:hAnsi="Times New Roman"/>
          <w:color w:val="000000"/>
          <w:szCs w:val="24"/>
        </w:rPr>
      </w:pPr>
      <w:r w:rsidRPr="00754B31">
        <w:rPr>
          <w:rFonts w:ascii="Times New Roman" w:hAnsi="Times New Roman"/>
          <w:color w:val="000000"/>
          <w:szCs w:val="24"/>
        </w:rPr>
        <w:t>wykreślenie w pierwszym zdaniu słów: „</w:t>
      </w:r>
      <w:r w:rsidRPr="00754B31">
        <w:rPr>
          <w:rFonts w:ascii="Times New Roman" w:hAnsi="Times New Roman"/>
          <w:i/>
          <w:color w:val="000000"/>
          <w:szCs w:val="24"/>
        </w:rPr>
        <w:t xml:space="preserve">… także częściowego)..” </w:t>
      </w:r>
    </w:p>
    <w:p w:rsidR="009C65DA" w:rsidRPr="00754B31" w:rsidRDefault="009C65DA" w:rsidP="00754B31">
      <w:pPr>
        <w:numPr>
          <w:ilvl w:val="0"/>
          <w:numId w:val="6"/>
        </w:numPr>
        <w:autoSpaceDE w:val="0"/>
        <w:autoSpaceDN w:val="0"/>
        <w:adjustRightInd w:val="0"/>
        <w:ind w:left="567" w:hanging="283"/>
        <w:rPr>
          <w:rFonts w:ascii="Times New Roman" w:hAnsi="Times New Roman"/>
          <w:color w:val="000000"/>
          <w:szCs w:val="24"/>
        </w:rPr>
      </w:pPr>
      <w:r w:rsidRPr="00754B31">
        <w:rPr>
          <w:rFonts w:ascii="Times New Roman" w:hAnsi="Times New Roman"/>
          <w:color w:val="000000"/>
          <w:szCs w:val="24"/>
        </w:rPr>
        <w:t>wykreślenie drugiego zdania:</w:t>
      </w:r>
    </w:p>
    <w:p w:rsidR="009C65DA" w:rsidRPr="00754B31" w:rsidRDefault="009C65DA" w:rsidP="008E75D6">
      <w:pPr>
        <w:autoSpaceDE w:val="0"/>
        <w:autoSpaceDN w:val="0"/>
        <w:adjustRightInd w:val="0"/>
        <w:ind w:left="567"/>
        <w:rPr>
          <w:rFonts w:ascii="Times New Roman" w:hAnsi="Times New Roman"/>
          <w:i/>
          <w:szCs w:val="24"/>
        </w:rPr>
      </w:pPr>
      <w:r w:rsidRPr="00754B31">
        <w:rPr>
          <w:rFonts w:ascii="Times New Roman" w:hAnsi="Times New Roman"/>
          <w:i/>
          <w:szCs w:val="24"/>
        </w:rPr>
        <w:t xml:space="preserve">„Automatycznie obejmowana ochroną jest zarówno cała inwestycja jak i ukończona jej część lub etap prac budowlano-montażowych po dokonaniu ich częściowego odbioru lub włączeniu do eksploatacji. </w:t>
      </w:r>
    </w:p>
    <w:p w:rsidR="00CC61A4" w:rsidRPr="00754B31" w:rsidRDefault="00CC61A4" w:rsidP="008E75D6">
      <w:pPr>
        <w:autoSpaceDE w:val="0"/>
        <w:autoSpaceDN w:val="0"/>
        <w:adjustRightInd w:val="0"/>
        <w:ind w:left="284"/>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EB5146" w:rsidRPr="00754B31" w:rsidRDefault="00BC4095" w:rsidP="008E75D6">
      <w:pPr>
        <w:autoSpaceDE w:val="0"/>
        <w:autoSpaceDN w:val="0"/>
        <w:adjustRightInd w:val="0"/>
        <w:ind w:left="284"/>
        <w:rPr>
          <w:rFonts w:ascii="Times New Roman" w:eastAsia="Calibri" w:hAnsi="Times New Roman"/>
          <w:szCs w:val="24"/>
          <w:lang w:eastAsia="en-US"/>
        </w:rPr>
      </w:pPr>
      <w:r w:rsidRPr="00754B31">
        <w:rPr>
          <w:rFonts w:ascii="Times New Roman" w:eastAsia="Calibri" w:hAnsi="Times New Roman"/>
          <w:szCs w:val="24"/>
          <w:lang w:eastAsia="en-US"/>
        </w:rPr>
        <w:t>Zamawiający nie wyraża</w:t>
      </w:r>
      <w:r w:rsidR="00EB5146" w:rsidRPr="00754B31">
        <w:rPr>
          <w:rFonts w:ascii="Times New Roman" w:eastAsia="Calibri" w:hAnsi="Times New Roman"/>
          <w:szCs w:val="24"/>
          <w:lang w:eastAsia="en-US"/>
        </w:rPr>
        <w:t xml:space="preserve"> zgody na wnioskowane przez Wykonawcę zmiany.</w:t>
      </w:r>
    </w:p>
    <w:p w:rsidR="009C65DA" w:rsidRPr="00754B31" w:rsidRDefault="00CC61A4" w:rsidP="008E75D6">
      <w:pPr>
        <w:autoSpaceDE w:val="0"/>
        <w:autoSpaceDN w:val="0"/>
        <w:adjustRightInd w:val="0"/>
        <w:ind w:left="284"/>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32</w:t>
      </w:r>
    </w:p>
    <w:p w:rsidR="009C65DA" w:rsidRPr="00754B31" w:rsidRDefault="009C65DA" w:rsidP="008E75D6">
      <w:pPr>
        <w:autoSpaceDE w:val="0"/>
        <w:autoSpaceDN w:val="0"/>
        <w:adjustRightInd w:val="0"/>
        <w:ind w:left="284"/>
        <w:rPr>
          <w:rFonts w:ascii="Times New Roman" w:hAnsi="Times New Roman"/>
          <w:color w:val="000000"/>
          <w:szCs w:val="24"/>
        </w:rPr>
      </w:pPr>
      <w:r w:rsidRPr="00754B31">
        <w:rPr>
          <w:rFonts w:ascii="Times New Roman" w:hAnsi="Times New Roman"/>
          <w:color w:val="000000"/>
          <w:szCs w:val="24"/>
        </w:rPr>
        <w:t xml:space="preserve">Prosimy o zmianę treści klauzuli przewłaszczenia na następującą:  </w:t>
      </w:r>
    </w:p>
    <w:p w:rsidR="009C65DA" w:rsidRPr="00754B31" w:rsidRDefault="009C65DA" w:rsidP="008E75D6">
      <w:pPr>
        <w:pStyle w:val="Tekstpodstawowy"/>
        <w:spacing w:after="60"/>
        <w:ind w:left="284" w:right="-1"/>
        <w:rPr>
          <w:rFonts w:ascii="Times New Roman" w:hAnsi="Times New Roman"/>
          <w:i/>
        </w:rPr>
      </w:pPr>
      <w:r w:rsidRPr="00754B31">
        <w:rPr>
          <w:rFonts w:ascii="Times New Roman" w:hAnsi="Times New Roman"/>
          <w:i/>
        </w:rPr>
        <w:t xml:space="preserve">Ustala się z zachowaniem pozostałych nie zmienionych niniejszą klauzulą postanowień ogólnych warunkach ubezpieczenia i innych postanowień umowy ubezpieczenia, że: </w:t>
      </w:r>
    </w:p>
    <w:p w:rsidR="009C65DA" w:rsidRPr="00754B31" w:rsidRDefault="009C65DA" w:rsidP="00754B31">
      <w:pPr>
        <w:pStyle w:val="Tekstpodstawowy"/>
        <w:numPr>
          <w:ilvl w:val="1"/>
          <w:numId w:val="7"/>
        </w:numPr>
        <w:spacing w:after="60"/>
        <w:ind w:left="567" w:right="-1" w:hanging="283"/>
        <w:rPr>
          <w:rFonts w:ascii="Times New Roman" w:hAnsi="Times New Roman"/>
          <w:i/>
        </w:rPr>
      </w:pPr>
      <w:r w:rsidRPr="00754B31">
        <w:rPr>
          <w:rFonts w:ascii="Times New Roman" w:hAnsi="Times New Roman"/>
          <w:i/>
        </w:rPr>
        <w:t>W razie zbycia przedmiotu ubezpieczenia prawa z umowy ubezpieczenia mogą być przeniesione na nabywcę przedmiotu ubezpieczenia.</w:t>
      </w:r>
    </w:p>
    <w:p w:rsidR="009C65DA" w:rsidRPr="00754B31" w:rsidRDefault="009C65DA" w:rsidP="00754B31">
      <w:pPr>
        <w:pStyle w:val="Tekstpodstawowy"/>
        <w:numPr>
          <w:ilvl w:val="1"/>
          <w:numId w:val="7"/>
        </w:numPr>
        <w:spacing w:after="60"/>
        <w:ind w:left="567" w:right="-1" w:hanging="283"/>
        <w:rPr>
          <w:rFonts w:ascii="Times New Roman" w:hAnsi="Times New Roman"/>
          <w:i/>
        </w:rPr>
      </w:pPr>
      <w:r w:rsidRPr="00754B31">
        <w:rPr>
          <w:rFonts w:ascii="Times New Roman" w:hAnsi="Times New Roman"/>
          <w:i/>
        </w:rPr>
        <w:t>W przypadku  przeniesienia własności przedmiotu ubezpieczenia z Ubezpieczonego (kredytobiorcy) na bank na podstawie umowy przewłaszczenia na zabezpieczenie przeniesienie praw z umowy ubezpieczenia nie wymaga zgody Zakładu Ubezpieczeń. W razie powrotnego przeniesienia własności przedmiotu ubezpieczenia z banku na Ubezpieczonego (kredytobiorcę), przeniesienie praw z umowy ubezpieczenia również nie będzie wymagało zgody Zakładu Ubezpieczeń. Zbywca lub nabywca przedmiotu ubezpieczenia, w ciągu 7 dni od dnia zbycia/nabycia przedmiotu ubezpieczenia zobowiązany jest zawiadomić Zakład Ubezpieczeń o fakcie przeniesienia praw z umowy ubezpieczenia, dostarczając do Zakładu Ubezpieczeń kserokopię dokumentu potwierdzającego ten fakt. Zakład Ubezpieczeń potwierdza na piśmie przeniesienie praw z umowy ubezpieczenia na nabywcę przedmiotu ubezpieczenia.</w:t>
      </w:r>
    </w:p>
    <w:p w:rsidR="009C65DA" w:rsidRPr="00754B31" w:rsidRDefault="009C65DA" w:rsidP="00754B31">
      <w:pPr>
        <w:pStyle w:val="Tekstpodstawowy"/>
        <w:numPr>
          <w:ilvl w:val="1"/>
          <w:numId w:val="7"/>
        </w:numPr>
        <w:spacing w:after="60"/>
        <w:ind w:left="567" w:right="-1" w:hanging="283"/>
        <w:rPr>
          <w:rFonts w:ascii="Times New Roman" w:hAnsi="Times New Roman"/>
          <w:i/>
        </w:rPr>
      </w:pPr>
      <w:r w:rsidRPr="00754B31">
        <w:rPr>
          <w:rFonts w:ascii="Times New Roman" w:hAnsi="Times New Roman"/>
          <w:i/>
        </w:rPr>
        <w:t>Przeniesienie praw z umowy ubezpieczenia na osoby inne niż wskazane w ust. 2 wymaga zgody Zakładu Ubezpieczeń.</w:t>
      </w:r>
    </w:p>
    <w:p w:rsidR="009C65DA" w:rsidRPr="00754B31" w:rsidRDefault="009C65DA" w:rsidP="00754B31">
      <w:pPr>
        <w:pStyle w:val="Tekstpodstawowy"/>
        <w:numPr>
          <w:ilvl w:val="1"/>
          <w:numId w:val="7"/>
        </w:numPr>
        <w:spacing w:after="60"/>
        <w:ind w:left="567" w:right="-1" w:hanging="283"/>
        <w:rPr>
          <w:rFonts w:ascii="Times New Roman" w:hAnsi="Times New Roman"/>
          <w:i/>
        </w:rPr>
      </w:pPr>
      <w:r w:rsidRPr="00754B31">
        <w:rPr>
          <w:rFonts w:ascii="Times New Roman" w:hAnsi="Times New Roman"/>
          <w:i/>
        </w:rPr>
        <w:t>W razie przeniesienia praw z umowy ubezpieczenia na nabywcę przedmiotu ubezpieczenia przechodzą także obowiązki, które ciążyły na zbywcy, chyba że strony za zgodą Zakładu Ubezpieczeń umówiły się inaczej. Pomimo tego przejścia obowiązków zbywca odpowiada solidarnie z nabywcą za zapłatę składki przypadającej za czas do chwili przejścia przedmiotu ubezpieczenia na nabywcę.</w:t>
      </w:r>
    </w:p>
    <w:p w:rsidR="009C65DA" w:rsidRPr="00754B31" w:rsidRDefault="009C65DA" w:rsidP="00754B31">
      <w:pPr>
        <w:pStyle w:val="Tekstpodstawowy"/>
        <w:numPr>
          <w:ilvl w:val="1"/>
          <w:numId w:val="7"/>
        </w:numPr>
        <w:spacing w:after="60"/>
        <w:ind w:left="567" w:right="-1" w:hanging="283"/>
        <w:rPr>
          <w:rFonts w:ascii="Times New Roman" w:hAnsi="Times New Roman"/>
          <w:i/>
        </w:rPr>
      </w:pPr>
      <w:r w:rsidRPr="00754B31">
        <w:rPr>
          <w:rFonts w:ascii="Times New Roman" w:hAnsi="Times New Roman"/>
          <w:i/>
        </w:rPr>
        <w:t>Jeżeli prawa z umowy ubezpieczenia nie zostały przeniesione na nabywcę przedmiotu ubezpieczenia, ochrona ubezpieczeniowa wygasa z chwilą przejścia przedmiotu ubezpieczenia na nabywcę.</w:t>
      </w:r>
    </w:p>
    <w:p w:rsidR="009C65DA" w:rsidRPr="00754B31" w:rsidRDefault="009C65DA" w:rsidP="00754B31">
      <w:pPr>
        <w:pStyle w:val="Tekstpodstawowy"/>
        <w:numPr>
          <w:ilvl w:val="1"/>
          <w:numId w:val="7"/>
        </w:numPr>
        <w:spacing w:after="60"/>
        <w:ind w:left="567" w:right="-1" w:hanging="283"/>
        <w:rPr>
          <w:rFonts w:ascii="Times New Roman" w:hAnsi="Times New Roman"/>
          <w:i/>
        </w:rPr>
      </w:pPr>
      <w:r w:rsidRPr="00754B31">
        <w:rPr>
          <w:rFonts w:ascii="Times New Roman" w:hAnsi="Times New Roman"/>
          <w:i/>
        </w:rPr>
        <w:t>Postanowień powyższych nie stosuje się przy przenoszeniu wierzytelności, jakie   powstały lub mogą powstać wskutek zajścia przewidzianego w umowie wypadku.</w:t>
      </w:r>
    </w:p>
    <w:p w:rsidR="009C65DA" w:rsidRPr="00754B31" w:rsidRDefault="009C65DA" w:rsidP="00754B31">
      <w:pPr>
        <w:pStyle w:val="Tekstpodstawowy"/>
        <w:numPr>
          <w:ilvl w:val="1"/>
          <w:numId w:val="7"/>
        </w:numPr>
        <w:spacing w:after="60"/>
        <w:ind w:left="567" w:right="-1" w:hanging="283"/>
        <w:rPr>
          <w:rFonts w:ascii="Times New Roman" w:hAnsi="Times New Roman"/>
          <w:i/>
        </w:rPr>
      </w:pPr>
      <w:r w:rsidRPr="00754B31">
        <w:rPr>
          <w:rFonts w:ascii="Times New Roman" w:hAnsi="Times New Roman"/>
          <w:i/>
        </w:rPr>
        <w:t>Ust. 2 ma zastosowanie tylko w przypadku, gdy przedmiot ubezpieczenia, którego niniejsza klauzula dotyczy, pomimo przeniesienia własności na nabywcę, nadal użytkowany jest w miejscu wskazanym w umowie ubezpieczenia oraz przeznaczenie  tego przedmiotu ubezpieczenia nie zmieniło się.</w:t>
      </w:r>
    </w:p>
    <w:p w:rsidR="00CC61A4" w:rsidRPr="00754B31" w:rsidRDefault="00CC61A4" w:rsidP="00EB514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EB5146" w:rsidRPr="00754B31" w:rsidRDefault="00BC4095" w:rsidP="00EB514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nie wyraża</w:t>
      </w:r>
      <w:r w:rsidR="00EB5146" w:rsidRPr="00754B31">
        <w:rPr>
          <w:rFonts w:ascii="Times New Roman" w:eastAsia="Calibri" w:hAnsi="Times New Roman"/>
          <w:szCs w:val="24"/>
          <w:lang w:eastAsia="en-US"/>
        </w:rPr>
        <w:t xml:space="preserve"> zgody na wnioskowane przez Wykonawcę zmiany.</w:t>
      </w:r>
    </w:p>
    <w:p w:rsidR="009C65DA" w:rsidRPr="00754B31" w:rsidRDefault="00CC61A4" w:rsidP="00EB514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33</w:t>
      </w:r>
    </w:p>
    <w:p w:rsidR="009C65DA" w:rsidRPr="00754B31" w:rsidRDefault="009C65DA" w:rsidP="008E75D6">
      <w:pPr>
        <w:autoSpaceDE w:val="0"/>
        <w:autoSpaceDN w:val="0"/>
        <w:adjustRightInd w:val="0"/>
        <w:rPr>
          <w:rFonts w:ascii="Times New Roman" w:hAnsi="Times New Roman"/>
          <w:color w:val="000000"/>
          <w:szCs w:val="24"/>
        </w:rPr>
      </w:pPr>
      <w:r w:rsidRPr="00754B31">
        <w:rPr>
          <w:rFonts w:ascii="Times New Roman" w:hAnsi="Times New Roman"/>
          <w:color w:val="000000"/>
          <w:szCs w:val="24"/>
        </w:rPr>
        <w:t xml:space="preserve">Prosimy o zmianę treści klauzuli dodatkowych kosztów zabezpieczenia mienia przed szkodą na następującą:  </w:t>
      </w:r>
    </w:p>
    <w:p w:rsidR="009C65DA" w:rsidRPr="00754B31" w:rsidRDefault="009C65DA" w:rsidP="008E75D6">
      <w:pPr>
        <w:ind w:left="284"/>
        <w:rPr>
          <w:rFonts w:ascii="Times New Roman" w:hAnsi="Times New Roman"/>
          <w:i/>
          <w:szCs w:val="24"/>
        </w:rPr>
      </w:pPr>
      <w:r w:rsidRPr="00754B31">
        <w:rPr>
          <w:rFonts w:ascii="Times New Roman" w:hAnsi="Times New Roman"/>
          <w:i/>
          <w:szCs w:val="24"/>
        </w:rPr>
        <w:t>Z zachowaniem pozostałych nie zmienionych niniejszą klauzulą postanowień ogólnych warunków ubezpieczenia i innych postanowień umowy ubezpieczenia, ustala się,</w:t>
      </w:r>
      <w:r w:rsidRPr="00754B31" w:rsidDel="00F742FF">
        <w:rPr>
          <w:rFonts w:ascii="Times New Roman" w:hAnsi="Times New Roman"/>
          <w:i/>
          <w:szCs w:val="24"/>
        </w:rPr>
        <w:t xml:space="preserve"> </w:t>
      </w:r>
      <w:r w:rsidRPr="00754B31">
        <w:rPr>
          <w:rFonts w:ascii="Times New Roman" w:hAnsi="Times New Roman"/>
          <w:i/>
          <w:szCs w:val="24"/>
        </w:rPr>
        <w:t xml:space="preserve">że w razie nieuchronności zajścia zdarzenia losowego objętego ochrona ubezpieczeniową, Zakład Ubezpieczeń pokrywa ponad sumę ubezpieczenia uzasadnione i udokumentowane koszty zabezpieczenia przed szkodą bezpośrednio zagrożonego mienia. </w:t>
      </w:r>
    </w:p>
    <w:p w:rsidR="009C65DA" w:rsidRPr="00754B31" w:rsidRDefault="009C65DA" w:rsidP="008E75D6">
      <w:pPr>
        <w:ind w:left="284"/>
        <w:rPr>
          <w:rFonts w:ascii="Times New Roman" w:hAnsi="Times New Roman"/>
          <w:i/>
          <w:szCs w:val="24"/>
        </w:rPr>
      </w:pPr>
      <w:r w:rsidRPr="00754B31">
        <w:rPr>
          <w:rFonts w:ascii="Times New Roman" w:hAnsi="Times New Roman"/>
          <w:i/>
          <w:szCs w:val="24"/>
        </w:rPr>
        <w:t>Limit odpowiedzialności w ramach niniejszej klauzuli wynosi 10% sumy ubezpieczenia mienia bezpośrednio zagrożonego szkodą, nie więcej niż 100.000,00 PLN.</w:t>
      </w:r>
    </w:p>
    <w:p w:rsidR="009C65DA" w:rsidRPr="00754B31" w:rsidRDefault="009C65DA" w:rsidP="008E75D6">
      <w:pPr>
        <w:pStyle w:val="Tekstpodstawowy"/>
        <w:spacing w:after="60"/>
        <w:ind w:left="284"/>
        <w:rPr>
          <w:rFonts w:ascii="Times New Roman" w:hAnsi="Times New Roman"/>
          <w:i/>
        </w:rPr>
      </w:pPr>
      <w:r w:rsidRPr="00754B31">
        <w:rPr>
          <w:rFonts w:ascii="Times New Roman" w:hAnsi="Times New Roman"/>
          <w:i/>
        </w:rPr>
        <w:t>Ochrona ubezpieczeniowa udzielana na podstawie niniejszej klauzuli stanowi nadwyżkę w stosunku do ochrony gwarantowanej</w:t>
      </w:r>
      <w:r w:rsidR="000B2565" w:rsidRPr="00754B31">
        <w:rPr>
          <w:rFonts w:ascii="Times New Roman" w:hAnsi="Times New Roman"/>
          <w:i/>
        </w:rPr>
        <w:t xml:space="preserve"> </w:t>
      </w:r>
      <w:r w:rsidRPr="00754B31">
        <w:rPr>
          <w:rFonts w:ascii="Times New Roman" w:hAnsi="Times New Roman"/>
          <w:i/>
        </w:rPr>
        <w:t xml:space="preserve">w granicach sumy ubezpieczenia w podstawowym zakresie ubezpieczenia mienia. </w:t>
      </w:r>
    </w:p>
    <w:p w:rsidR="009C65DA" w:rsidRPr="00754B31" w:rsidRDefault="009C65DA" w:rsidP="008E75D6">
      <w:pPr>
        <w:pStyle w:val="Tekstpodstawowy"/>
        <w:spacing w:after="60"/>
        <w:ind w:left="284"/>
        <w:rPr>
          <w:rFonts w:ascii="Times New Roman" w:hAnsi="Times New Roman"/>
          <w:i/>
        </w:rPr>
      </w:pPr>
      <w:r w:rsidRPr="00754B31">
        <w:rPr>
          <w:rFonts w:ascii="Times New Roman" w:hAnsi="Times New Roman"/>
          <w:i/>
        </w:rPr>
        <w:t>W przypadku niedoubezpieczenia mienia, świadczenie wypłacane przez Zakład Ubezpieczeń tytułem zwrotu kosztów wymienionych w niniejszej klauzuli jest zmniejszane w takim stosunku jak odszkodowanie tj. proporcjonalnie do stopnia zaniżenia sumy ubezpieczenia mienia.</w:t>
      </w:r>
    </w:p>
    <w:p w:rsidR="00CC61A4" w:rsidRPr="00754B31" w:rsidRDefault="00CC61A4" w:rsidP="008E75D6">
      <w:pPr>
        <w:autoSpaceDE w:val="0"/>
        <w:autoSpaceDN w:val="0"/>
        <w:adjustRightInd w:val="0"/>
        <w:ind w:left="284"/>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EB5146" w:rsidRPr="00754B31" w:rsidRDefault="00BC4095" w:rsidP="008E75D6">
      <w:pPr>
        <w:autoSpaceDE w:val="0"/>
        <w:autoSpaceDN w:val="0"/>
        <w:adjustRightInd w:val="0"/>
        <w:ind w:left="284"/>
        <w:rPr>
          <w:rFonts w:ascii="Times New Roman" w:eastAsia="Calibri" w:hAnsi="Times New Roman"/>
          <w:szCs w:val="24"/>
          <w:lang w:eastAsia="en-US"/>
        </w:rPr>
      </w:pPr>
      <w:r w:rsidRPr="00754B31">
        <w:rPr>
          <w:rFonts w:ascii="Times New Roman" w:eastAsia="Calibri" w:hAnsi="Times New Roman"/>
          <w:szCs w:val="24"/>
          <w:lang w:eastAsia="en-US"/>
        </w:rPr>
        <w:t>Zamawiający nie wyraża</w:t>
      </w:r>
      <w:r w:rsidR="00EB5146" w:rsidRPr="00754B31">
        <w:rPr>
          <w:rFonts w:ascii="Times New Roman" w:eastAsia="Calibri" w:hAnsi="Times New Roman"/>
          <w:szCs w:val="24"/>
          <w:lang w:eastAsia="en-US"/>
        </w:rPr>
        <w:t xml:space="preserve"> zgody na wnioskowane przez Wykonawcę zmiany.</w:t>
      </w:r>
    </w:p>
    <w:p w:rsidR="009C65DA" w:rsidRPr="00754B31" w:rsidRDefault="00CC61A4" w:rsidP="008E75D6">
      <w:pPr>
        <w:autoSpaceDE w:val="0"/>
        <w:autoSpaceDN w:val="0"/>
        <w:adjustRightInd w:val="0"/>
        <w:ind w:left="284"/>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34</w:t>
      </w:r>
    </w:p>
    <w:p w:rsidR="009C65DA" w:rsidRPr="00754B31" w:rsidRDefault="009C65DA" w:rsidP="008E75D6">
      <w:pPr>
        <w:autoSpaceDE w:val="0"/>
        <w:autoSpaceDN w:val="0"/>
        <w:adjustRightInd w:val="0"/>
        <w:ind w:left="284"/>
        <w:rPr>
          <w:rFonts w:ascii="Times New Roman" w:hAnsi="Times New Roman"/>
          <w:color w:val="000000"/>
          <w:szCs w:val="24"/>
        </w:rPr>
      </w:pPr>
      <w:r w:rsidRPr="00754B31">
        <w:rPr>
          <w:rFonts w:ascii="Times New Roman" w:hAnsi="Times New Roman"/>
          <w:color w:val="000000"/>
          <w:szCs w:val="24"/>
        </w:rPr>
        <w:t>W odniesieniu do klauzuli kradzieży zwykłej prosimy o zmniejszenie limitu dla ubezpieczenia sprzętu elektronicznego do wysokości 20.000,00 PLN.</w:t>
      </w:r>
    </w:p>
    <w:p w:rsidR="00CC61A4" w:rsidRPr="00754B31" w:rsidRDefault="00CC61A4" w:rsidP="008E75D6">
      <w:pPr>
        <w:autoSpaceDE w:val="0"/>
        <w:autoSpaceDN w:val="0"/>
        <w:adjustRightInd w:val="0"/>
        <w:ind w:left="284"/>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482AC6" w:rsidRPr="00482AC6" w:rsidRDefault="00482AC6" w:rsidP="00482AC6">
      <w:pPr>
        <w:autoSpaceDE w:val="0"/>
        <w:autoSpaceDN w:val="0"/>
        <w:adjustRightInd w:val="0"/>
        <w:ind w:left="284"/>
        <w:rPr>
          <w:rFonts w:ascii="Times New Roman" w:eastAsia="Calibri" w:hAnsi="Times New Roman"/>
          <w:szCs w:val="24"/>
          <w:lang w:eastAsia="en-US"/>
        </w:rPr>
      </w:pPr>
      <w:r w:rsidRPr="00482AC6">
        <w:rPr>
          <w:rFonts w:ascii="Times New Roman" w:eastAsia="Calibri" w:hAnsi="Times New Roman"/>
          <w:szCs w:val="24"/>
          <w:lang w:eastAsia="en-US"/>
        </w:rPr>
        <w:t>Zamawiający zmienia treść zapisów o których w Załączniku nr III A (Szczegółowy opis przedmiotu i zakresu ubezpieczenia) ustęp IV. (Klauzule obligatoryjne) w treści klauzuli o nazwie: „</w:t>
      </w:r>
      <w:r w:rsidRPr="00482AC6">
        <w:rPr>
          <w:rFonts w:ascii="Times New Roman" w:eastAsia="Calibri" w:hAnsi="Times New Roman"/>
          <w:b/>
          <w:szCs w:val="24"/>
          <w:lang w:eastAsia="en-US"/>
        </w:rPr>
        <w:t xml:space="preserve">Klauzula kradzieży zwykłej” </w:t>
      </w:r>
      <w:r w:rsidRPr="00482AC6">
        <w:rPr>
          <w:rFonts w:ascii="Times New Roman" w:eastAsia="Calibri" w:hAnsi="Times New Roman"/>
          <w:szCs w:val="24"/>
          <w:lang w:eastAsia="en-US"/>
        </w:rPr>
        <w:t>z:</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„…Ustala się, że zakres ochrony ubezpieczeniowej rozszerza się o ryzyko kradzieży zwykłej ubezpieczonego mienia. Dla potrzeb niniejszych postanowień za kradzież zwykłą rozumie się zabór mienia (bez oznak włamania) w celu przywłaszczenia.</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 xml:space="preserve">Ubezpieczający jest zobowiązany do zawiadomienia policji, bezzwłocznie po odkryciu wystąpienia szkody spowodowanej kradzieżą zwykłą. Udział własny w danym okresie ubezpieczenia w każdej szkodzie: 500,00 zł za wyjątkiem szkód na mieniu pracowników oraz mieniu osób trzecich gdzie udział własny wynosi 100,00 zł. </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 xml:space="preserve">Limit odpowiedzialności na jedno i wszystkie zdarzenia w danym okresie ubezpieczenia dla kradzieży zwykłej: </w:t>
      </w:r>
    </w:p>
    <w:p w:rsidR="00482AC6" w:rsidRPr="00482AC6" w:rsidRDefault="00482AC6" w:rsidP="00482AC6">
      <w:pPr>
        <w:numPr>
          <w:ilvl w:val="0"/>
          <w:numId w:val="28"/>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 xml:space="preserve">W I okresie ubezpieczenia: </w:t>
      </w:r>
    </w:p>
    <w:p w:rsidR="00482AC6" w:rsidRPr="00482AC6" w:rsidRDefault="00482AC6" w:rsidP="00482AC6">
      <w:pPr>
        <w:numPr>
          <w:ilvl w:val="0"/>
          <w:numId w:val="27"/>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dotyczy ubezpieczenia mienia od wszystkich ryzyk:</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5.000,00 zł dla mienia pracowników,</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10.000,00 zł  dla mienia osób trzecich,</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20.000,00 zł dla pozostałego mienia.</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Po wygaśnięciu danego limitu w danym okresie umowa w tej części wygasa.</w:t>
      </w:r>
    </w:p>
    <w:p w:rsidR="00482AC6" w:rsidRPr="00482AC6" w:rsidRDefault="00482AC6" w:rsidP="00482AC6">
      <w:pPr>
        <w:numPr>
          <w:ilvl w:val="0"/>
          <w:numId w:val="27"/>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 xml:space="preserve">dotyczy ubezpieczenia sprzętu elektronicznego od wszystkich ryzyk – 25.000,00 zł. </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 xml:space="preserve">Po wygaśnięciu limitu w danym okresie umowa w tej części wygasa. </w:t>
      </w:r>
    </w:p>
    <w:p w:rsidR="00482AC6" w:rsidRPr="00482AC6" w:rsidRDefault="00482AC6" w:rsidP="00482AC6">
      <w:pPr>
        <w:numPr>
          <w:ilvl w:val="0"/>
          <w:numId w:val="28"/>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 xml:space="preserve">W II okresie ubezpieczenia: </w:t>
      </w:r>
    </w:p>
    <w:p w:rsidR="00482AC6" w:rsidRPr="00482AC6" w:rsidRDefault="00482AC6" w:rsidP="00482AC6">
      <w:pPr>
        <w:numPr>
          <w:ilvl w:val="0"/>
          <w:numId w:val="27"/>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dotyczy ubezpieczenia mienia od wszystkich ryzyk:</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5.000,00 zł dla mienia pracowników,</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10.000,00 zł  dla mienia osób trzecich,</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20.000,00 zł dla pozostałego mienia.</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Po wygaśnięciu danego limitu w danym okresie umowa w tej części wygasa.</w:t>
      </w:r>
    </w:p>
    <w:p w:rsidR="00482AC6" w:rsidRPr="00482AC6" w:rsidRDefault="00482AC6" w:rsidP="00482AC6">
      <w:pPr>
        <w:numPr>
          <w:ilvl w:val="0"/>
          <w:numId w:val="27"/>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 xml:space="preserve">dotyczy ubezpieczenia sprzętu elektronicznego od wszystkich ryzyk – 25.000,00 zł. </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 xml:space="preserve">Po wygaśnięciu limitu w danym okresie umowa w tej części wygasa. </w:t>
      </w:r>
    </w:p>
    <w:p w:rsidR="00482AC6" w:rsidRPr="00482AC6" w:rsidRDefault="00482AC6" w:rsidP="00482AC6">
      <w:pPr>
        <w:numPr>
          <w:ilvl w:val="0"/>
          <w:numId w:val="28"/>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 xml:space="preserve">W III okresie ubezpieczenia: </w:t>
      </w:r>
    </w:p>
    <w:p w:rsidR="00482AC6" w:rsidRPr="00482AC6" w:rsidRDefault="00482AC6" w:rsidP="00482AC6">
      <w:pPr>
        <w:numPr>
          <w:ilvl w:val="0"/>
          <w:numId w:val="27"/>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dotyczy ubezpieczenia mienia od wszystkich ryzyk:</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5.000,00 zł dla mienia pracowników,</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10.000,00 zł  dla mienia osób trzecich,</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20.000,00 zł dla pozostałego mienia.</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Po wygaśnięciu danego limitu w danym okresie umowa w tej części wygasa.</w:t>
      </w:r>
    </w:p>
    <w:p w:rsidR="00482AC6" w:rsidRPr="00482AC6" w:rsidRDefault="00482AC6" w:rsidP="00482AC6">
      <w:pPr>
        <w:numPr>
          <w:ilvl w:val="0"/>
          <w:numId w:val="27"/>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 xml:space="preserve">dotyczy ubezpieczenia sprzętu elektronicznego od wszystkich ryzyk – 25.000,00 zł. </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Po wygaśnięciu limitu w danym okresie umowa w tej części wygasa….”,</w:t>
      </w:r>
    </w:p>
    <w:p w:rsidR="00482AC6" w:rsidRPr="00482AC6" w:rsidRDefault="00482AC6" w:rsidP="00482AC6">
      <w:pPr>
        <w:autoSpaceDE w:val="0"/>
        <w:autoSpaceDN w:val="0"/>
        <w:adjustRightInd w:val="0"/>
        <w:ind w:left="284"/>
        <w:rPr>
          <w:rFonts w:ascii="Times New Roman" w:eastAsia="Calibri" w:hAnsi="Times New Roman"/>
          <w:szCs w:val="24"/>
          <w:lang w:eastAsia="en-US"/>
        </w:rPr>
      </w:pPr>
      <w:r w:rsidRPr="00482AC6">
        <w:rPr>
          <w:rFonts w:ascii="Times New Roman" w:eastAsia="Calibri" w:hAnsi="Times New Roman"/>
          <w:szCs w:val="24"/>
          <w:lang w:eastAsia="en-US"/>
        </w:rPr>
        <w:t xml:space="preserve">na: </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„…Ustala się, że zakres ochrony ubezpieczeniowej rozszerza się o ryzyko kradzieży zwykłej ubezpieczonego mienia. Dla potrzeb niniejszych postanowień za kradzież zwykłą rozumie się zabór mienia (bez oznak włamania) w celu przywłaszczenia.</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 xml:space="preserve">Ubezpieczający jest zobowiązany do zawiadomienia policji, bezzwłocznie po odkryciu wystąpienia szkody spowodowanej kradzieżą zwykłą. Udział własny w danym okresie ubezpieczenia w każdej szkodzie: 500,00 zł za wyjątkiem szkód na mieniu pracowników oraz mieniu osób trzecich gdzie udział własny wynosi 100,00 zł. </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 xml:space="preserve">Limit odpowiedzialności na jedno i wszystkie zdarzenia w danym okresie ubezpieczenia dla kradzieży zwykłej: </w:t>
      </w:r>
    </w:p>
    <w:p w:rsidR="00482AC6" w:rsidRPr="00482AC6" w:rsidRDefault="00482AC6" w:rsidP="00482AC6">
      <w:pPr>
        <w:numPr>
          <w:ilvl w:val="0"/>
          <w:numId w:val="30"/>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 xml:space="preserve">W I okresie ubezpieczenia: </w:t>
      </w:r>
    </w:p>
    <w:p w:rsidR="00482AC6" w:rsidRPr="00482AC6" w:rsidRDefault="00482AC6" w:rsidP="00482AC6">
      <w:pPr>
        <w:numPr>
          <w:ilvl w:val="0"/>
          <w:numId w:val="27"/>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dotyczy ubezpieczenia mienia od wszystkich ryzyk:</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5.000,00 zł dla mienia pracowników,</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10.000,00 zł  dla mienia osób trzecich,</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20.000,00 zł dla pozostałego mienia.</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Po wygaśnięciu danego limitu w danym okresie umowa w tej części wygasa.</w:t>
      </w:r>
    </w:p>
    <w:p w:rsidR="00482AC6" w:rsidRPr="00482AC6" w:rsidRDefault="00482AC6" w:rsidP="00482AC6">
      <w:pPr>
        <w:numPr>
          <w:ilvl w:val="0"/>
          <w:numId w:val="27"/>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 xml:space="preserve">dotyczy ubezpieczenia sprzętu elektronicznego od wszystkich ryzyk – 20.000,00 zł. </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 xml:space="preserve">Po wygaśnięciu limitu w danym okresie umowa w tej części wygasa. </w:t>
      </w:r>
    </w:p>
    <w:p w:rsidR="00482AC6" w:rsidRPr="00482AC6" w:rsidRDefault="00482AC6" w:rsidP="00482AC6">
      <w:pPr>
        <w:numPr>
          <w:ilvl w:val="0"/>
          <w:numId w:val="30"/>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 xml:space="preserve">W II okresie ubezpieczenia: </w:t>
      </w:r>
    </w:p>
    <w:p w:rsidR="00482AC6" w:rsidRPr="00482AC6" w:rsidRDefault="00482AC6" w:rsidP="00482AC6">
      <w:pPr>
        <w:numPr>
          <w:ilvl w:val="0"/>
          <w:numId w:val="27"/>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dotyczy ubezpieczenia mienia od wszystkich ryzyk:</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5.000,00 zł dla mienia pracowników,</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10.000,00 zł  dla mienia osób trzecich,</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20.000,00 zł dla pozostałego mienia.</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Po wygaśnięciu danego limitu w danym okresie umowa w tej części wygasa.</w:t>
      </w:r>
    </w:p>
    <w:p w:rsidR="00482AC6" w:rsidRPr="00482AC6" w:rsidRDefault="00482AC6" w:rsidP="00482AC6">
      <w:pPr>
        <w:numPr>
          <w:ilvl w:val="0"/>
          <w:numId w:val="27"/>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 xml:space="preserve">dotyczy ubezpieczenia sprzętu elektronicznego od wszystkich ryzyk – 20.000,00 zł. </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 xml:space="preserve">Po wygaśnięciu limitu w danym okresie umowa w tej części wygasa. </w:t>
      </w:r>
    </w:p>
    <w:p w:rsidR="00482AC6" w:rsidRPr="00482AC6" w:rsidRDefault="00482AC6" w:rsidP="00482AC6">
      <w:pPr>
        <w:numPr>
          <w:ilvl w:val="0"/>
          <w:numId w:val="30"/>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 xml:space="preserve">W III okresie ubezpieczenia: </w:t>
      </w:r>
    </w:p>
    <w:p w:rsidR="00482AC6" w:rsidRPr="00482AC6" w:rsidRDefault="00482AC6" w:rsidP="00482AC6">
      <w:pPr>
        <w:numPr>
          <w:ilvl w:val="0"/>
          <w:numId w:val="27"/>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dotyczy ubezpieczenia mienia od wszystkich ryzyk:</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5.000,00 zł dla mienia pracowników,</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10.000,00 zł  dla mienia osób trzecich,</w:t>
      </w:r>
    </w:p>
    <w:p w:rsidR="00482AC6" w:rsidRPr="00482AC6" w:rsidRDefault="00482AC6" w:rsidP="00482AC6">
      <w:pPr>
        <w:numPr>
          <w:ilvl w:val="0"/>
          <w:numId w:val="29"/>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20.000,00 zł dla pozostałego mienia.</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Po wygaśnięciu danego limitu w danym okresie umowa w tej części wygasa.</w:t>
      </w:r>
    </w:p>
    <w:p w:rsidR="00482AC6" w:rsidRPr="00482AC6" w:rsidRDefault="00482AC6" w:rsidP="00482AC6">
      <w:pPr>
        <w:numPr>
          <w:ilvl w:val="0"/>
          <w:numId w:val="27"/>
        </w:numPr>
        <w:autoSpaceDE w:val="0"/>
        <w:autoSpaceDN w:val="0"/>
        <w:adjustRightInd w:val="0"/>
        <w:rPr>
          <w:rFonts w:ascii="Times New Roman" w:eastAsia="Calibri" w:hAnsi="Times New Roman"/>
          <w:i/>
          <w:szCs w:val="24"/>
          <w:lang w:eastAsia="en-US"/>
        </w:rPr>
      </w:pPr>
      <w:r w:rsidRPr="00482AC6">
        <w:rPr>
          <w:rFonts w:ascii="Times New Roman" w:eastAsia="Calibri" w:hAnsi="Times New Roman"/>
          <w:i/>
          <w:szCs w:val="24"/>
          <w:lang w:eastAsia="en-US"/>
        </w:rPr>
        <w:t xml:space="preserve">dotyczy ubezpieczenia sprzętu elektronicznego od wszystkich ryzyk – 20.000,00 zł. </w:t>
      </w:r>
    </w:p>
    <w:p w:rsidR="00482AC6" w:rsidRPr="00482AC6" w:rsidRDefault="00482AC6" w:rsidP="00482AC6">
      <w:pPr>
        <w:autoSpaceDE w:val="0"/>
        <w:autoSpaceDN w:val="0"/>
        <w:adjustRightInd w:val="0"/>
        <w:ind w:left="284"/>
        <w:rPr>
          <w:rFonts w:ascii="Times New Roman" w:eastAsia="Calibri" w:hAnsi="Times New Roman"/>
          <w:i/>
          <w:szCs w:val="24"/>
          <w:lang w:eastAsia="en-US"/>
        </w:rPr>
      </w:pPr>
      <w:r w:rsidRPr="00482AC6">
        <w:rPr>
          <w:rFonts w:ascii="Times New Roman" w:eastAsia="Calibri" w:hAnsi="Times New Roman"/>
          <w:i/>
          <w:szCs w:val="24"/>
          <w:lang w:eastAsia="en-US"/>
        </w:rPr>
        <w:t>Po wygaśnięciu limitu w danym okresie umowa w tej części wygasa…”.</w:t>
      </w:r>
    </w:p>
    <w:p w:rsidR="009C65DA" w:rsidRPr="00754B31" w:rsidRDefault="00CC61A4" w:rsidP="008E75D6">
      <w:pPr>
        <w:autoSpaceDE w:val="0"/>
        <w:autoSpaceDN w:val="0"/>
        <w:adjustRightInd w:val="0"/>
        <w:ind w:left="284"/>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35</w:t>
      </w:r>
    </w:p>
    <w:p w:rsidR="009C65DA" w:rsidRPr="00754B31" w:rsidRDefault="009C65DA" w:rsidP="008E75D6">
      <w:pPr>
        <w:autoSpaceDE w:val="0"/>
        <w:autoSpaceDN w:val="0"/>
        <w:adjustRightInd w:val="0"/>
        <w:ind w:left="284"/>
        <w:rPr>
          <w:rFonts w:ascii="Times New Roman" w:hAnsi="Times New Roman"/>
          <w:color w:val="000000"/>
          <w:szCs w:val="24"/>
        </w:rPr>
      </w:pPr>
      <w:r w:rsidRPr="00754B31">
        <w:rPr>
          <w:rFonts w:ascii="Times New Roman" w:hAnsi="Times New Roman"/>
          <w:color w:val="000000"/>
          <w:szCs w:val="24"/>
        </w:rPr>
        <w:t>Prosimy o przesunięcie klauzuli akceptacji zabezpieczeń do klauzul fakultatywnych.</w:t>
      </w:r>
    </w:p>
    <w:p w:rsidR="00CC61A4" w:rsidRPr="00754B31" w:rsidRDefault="00CC61A4" w:rsidP="008E75D6">
      <w:pPr>
        <w:autoSpaceDE w:val="0"/>
        <w:autoSpaceDN w:val="0"/>
        <w:adjustRightInd w:val="0"/>
        <w:ind w:left="284"/>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A54F7D" w:rsidRPr="00754B31" w:rsidRDefault="00A54F7D" w:rsidP="008E75D6">
      <w:pPr>
        <w:autoSpaceDE w:val="0"/>
        <w:autoSpaceDN w:val="0"/>
        <w:adjustRightInd w:val="0"/>
        <w:ind w:left="284"/>
        <w:rPr>
          <w:rFonts w:ascii="Times New Roman" w:eastAsia="Calibri" w:hAnsi="Times New Roman"/>
          <w:szCs w:val="24"/>
          <w:lang w:eastAsia="en-US"/>
        </w:rPr>
      </w:pPr>
      <w:r w:rsidRPr="00754B31">
        <w:rPr>
          <w:rFonts w:ascii="Times New Roman" w:eastAsia="Calibri" w:hAnsi="Times New Roman"/>
          <w:szCs w:val="24"/>
          <w:lang w:eastAsia="en-US"/>
        </w:rPr>
        <w:t>Zamawiający nie wyraża zgody na przesunięcie klauzuli akceptacji zabezpieczeń do klauzul fakultatywnych.</w:t>
      </w:r>
    </w:p>
    <w:p w:rsidR="009C65DA" w:rsidRPr="00754B31" w:rsidRDefault="00CC61A4" w:rsidP="008E75D6">
      <w:pPr>
        <w:autoSpaceDE w:val="0"/>
        <w:autoSpaceDN w:val="0"/>
        <w:adjustRightInd w:val="0"/>
        <w:ind w:left="284"/>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36</w:t>
      </w:r>
    </w:p>
    <w:p w:rsidR="009C65DA" w:rsidRPr="00754B31" w:rsidRDefault="009C65DA" w:rsidP="008E75D6">
      <w:pPr>
        <w:autoSpaceDE w:val="0"/>
        <w:autoSpaceDN w:val="0"/>
        <w:adjustRightInd w:val="0"/>
        <w:ind w:left="284"/>
        <w:rPr>
          <w:rFonts w:ascii="Times New Roman" w:hAnsi="Times New Roman"/>
          <w:color w:val="000000"/>
          <w:szCs w:val="24"/>
        </w:rPr>
      </w:pPr>
      <w:r w:rsidRPr="00754B31">
        <w:rPr>
          <w:rFonts w:ascii="Times New Roman" w:hAnsi="Times New Roman"/>
          <w:color w:val="000000"/>
          <w:szCs w:val="24"/>
        </w:rPr>
        <w:t>Prosimy o przesunięcie klauzuli kosztów ewakuacji do klauzul fakultatywnych oraz dopisanie do treści klauzuli następujących zapisów:</w:t>
      </w:r>
    </w:p>
    <w:p w:rsidR="009C65DA" w:rsidRPr="00754B31" w:rsidRDefault="009C65DA" w:rsidP="008E75D6">
      <w:pPr>
        <w:widowControl w:val="0"/>
        <w:snapToGrid w:val="0"/>
        <w:ind w:left="284"/>
        <w:rPr>
          <w:rFonts w:ascii="Times New Roman" w:hAnsi="Times New Roman"/>
          <w:i/>
          <w:szCs w:val="24"/>
        </w:rPr>
      </w:pPr>
      <w:r w:rsidRPr="00754B31">
        <w:rPr>
          <w:rFonts w:ascii="Times New Roman" w:hAnsi="Times New Roman"/>
          <w:i/>
          <w:iCs/>
          <w:szCs w:val="24"/>
        </w:rPr>
        <w:t xml:space="preserve">Z zachowaniem pozostałych nie zmienionych niniejszą klauzulą postanowień </w:t>
      </w:r>
      <w:r w:rsidRPr="00754B31">
        <w:rPr>
          <w:rFonts w:ascii="Times New Roman" w:hAnsi="Times New Roman"/>
          <w:i/>
          <w:szCs w:val="24"/>
        </w:rPr>
        <w:t>ogólnych warunków ubezpieczenia oraz innych postanowień umowy ubezpieczenia, u</w:t>
      </w:r>
      <w:r w:rsidRPr="00754B31">
        <w:rPr>
          <w:rFonts w:ascii="Times New Roman" w:hAnsi="Times New Roman"/>
          <w:i/>
          <w:iCs/>
          <w:szCs w:val="24"/>
        </w:rPr>
        <w:t>stala się</w:t>
      </w:r>
      <w:r w:rsidRPr="00754B31">
        <w:rPr>
          <w:rFonts w:ascii="Times New Roman" w:hAnsi="Times New Roman"/>
          <w:i/>
          <w:szCs w:val="24"/>
        </w:rPr>
        <w:t>, że pod warunkiem rozszerzenia zakresu ochrony o ryzyko aktów terroryzmu na podstawie „Klauzuli ubezpieczenia aktów terroryzmu”, Zakład ubezpieczeń obejmuje ochroną ubezpieczeniową koszty ewakuacji pracowników oraz ubezpieczonego sprzętu, poniesione w wyniku zagrożenia aktem terroryzmu w rozumieniu ww. Klauzuli, pod warunkiem, iż niebezpieczeństwo to będzie wydawało się realne.</w:t>
      </w:r>
    </w:p>
    <w:p w:rsidR="009C65DA" w:rsidRPr="00754B31" w:rsidRDefault="009C65DA" w:rsidP="008E75D6">
      <w:pPr>
        <w:pStyle w:val="Tekstpodstawowy"/>
        <w:spacing w:after="60"/>
        <w:ind w:left="284"/>
        <w:rPr>
          <w:rFonts w:ascii="Times New Roman" w:hAnsi="Times New Roman"/>
          <w:i/>
        </w:rPr>
      </w:pPr>
      <w:r w:rsidRPr="00754B31">
        <w:rPr>
          <w:rFonts w:ascii="Times New Roman" w:hAnsi="Times New Roman"/>
          <w:i/>
        </w:rPr>
        <w:t>Zakład Ubezpieczeń pokrywa powyższe koszty wyłącznie w sytuacji gdy ewakuacja przeprowadzona została na polecenie Policji, Straży Pożarnej lub Straży Miejskiej oraz odbywała się pod kierunkiem lub w obecności ww. służb.</w:t>
      </w:r>
    </w:p>
    <w:p w:rsidR="00B33B91" w:rsidRPr="00754B31" w:rsidRDefault="00B33B91" w:rsidP="0058755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B33B91" w:rsidRPr="00754B31" w:rsidRDefault="00A54F7D" w:rsidP="00587556">
      <w:pPr>
        <w:pStyle w:val="Tekstpodstawowy"/>
        <w:spacing w:after="60"/>
        <w:rPr>
          <w:rFonts w:ascii="Times New Roman" w:hAnsi="Times New Roman"/>
          <w:i/>
        </w:rPr>
      </w:pPr>
      <w:r w:rsidRPr="00754B31">
        <w:rPr>
          <w:rFonts w:ascii="Times New Roman" w:eastAsia="Calibri" w:hAnsi="Times New Roman"/>
          <w:lang w:eastAsia="en-US"/>
        </w:rPr>
        <w:t>Zamawiający nie wyraża zgody.</w:t>
      </w:r>
    </w:p>
    <w:p w:rsidR="00CC61A4" w:rsidRPr="00754B31" w:rsidRDefault="009C65DA" w:rsidP="008E75D6">
      <w:pPr>
        <w:rPr>
          <w:rFonts w:ascii="Times New Roman" w:hAnsi="Times New Roman"/>
          <w:b/>
          <w:szCs w:val="24"/>
        </w:rPr>
      </w:pPr>
      <w:r w:rsidRPr="00754B31">
        <w:rPr>
          <w:rFonts w:ascii="Times New Roman" w:hAnsi="Times New Roman"/>
          <w:b/>
          <w:szCs w:val="24"/>
        </w:rPr>
        <w:t>KLAUZULE FAKULTATYWNE</w:t>
      </w:r>
    </w:p>
    <w:p w:rsidR="00CC61A4" w:rsidRPr="00754B31" w:rsidRDefault="00CC61A4" w:rsidP="001A6862">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37</w:t>
      </w:r>
    </w:p>
    <w:p w:rsidR="009C65DA" w:rsidRPr="00754B31" w:rsidRDefault="009C65DA" w:rsidP="008E75D6">
      <w:pPr>
        <w:autoSpaceDE w:val="0"/>
        <w:autoSpaceDN w:val="0"/>
        <w:adjustRightInd w:val="0"/>
        <w:rPr>
          <w:rFonts w:ascii="Times New Roman" w:hAnsi="Times New Roman"/>
          <w:color w:val="000000"/>
          <w:szCs w:val="24"/>
        </w:rPr>
      </w:pPr>
      <w:r w:rsidRPr="00754B31">
        <w:rPr>
          <w:rFonts w:ascii="Times New Roman" w:hAnsi="Times New Roman"/>
          <w:bCs/>
          <w:color w:val="000000"/>
          <w:szCs w:val="24"/>
        </w:rPr>
        <w:t>Prosimy o dopisanie do każdej z klauzul zdania poprzedzającego treść danej klauzuli, zgodnie z następującym zapisem:</w:t>
      </w:r>
    </w:p>
    <w:p w:rsidR="009C65DA" w:rsidRPr="00754B31" w:rsidRDefault="009C65DA" w:rsidP="001A6862">
      <w:pPr>
        <w:autoSpaceDE w:val="0"/>
        <w:autoSpaceDN w:val="0"/>
        <w:adjustRightInd w:val="0"/>
        <w:rPr>
          <w:rFonts w:ascii="Times New Roman" w:hAnsi="Times New Roman"/>
          <w:color w:val="000000"/>
          <w:szCs w:val="24"/>
        </w:rPr>
      </w:pPr>
      <w:r w:rsidRPr="00754B31">
        <w:rPr>
          <w:rFonts w:ascii="Times New Roman" w:hAnsi="Times New Roman"/>
          <w:bCs/>
          <w:color w:val="000000"/>
          <w:szCs w:val="24"/>
        </w:rPr>
        <w:t>„</w:t>
      </w:r>
      <w:r w:rsidRPr="00754B31">
        <w:rPr>
          <w:rFonts w:ascii="Times New Roman" w:hAnsi="Times New Roman"/>
          <w:i/>
          <w:szCs w:val="24"/>
        </w:rPr>
        <w:t>Z zachowaniem pozostałych nie zmienionych niniejszą klauzulą postanowień ogólnych warunków ubezpieczenia i innych postanowień umowy ubezpieczenia, ustala się, że ….”</w:t>
      </w:r>
      <w:r w:rsidRPr="00754B31">
        <w:rPr>
          <w:rFonts w:ascii="Times New Roman" w:hAnsi="Times New Roman"/>
          <w:bCs/>
          <w:i/>
          <w:color w:val="000000"/>
          <w:szCs w:val="24"/>
        </w:rPr>
        <w:t xml:space="preserve"> </w:t>
      </w:r>
      <w:r w:rsidRPr="00754B31">
        <w:rPr>
          <w:rFonts w:ascii="Times New Roman" w:hAnsi="Times New Roman"/>
          <w:color w:val="000000"/>
          <w:szCs w:val="24"/>
        </w:rPr>
        <w:t xml:space="preserve">  </w:t>
      </w:r>
    </w:p>
    <w:p w:rsidR="00AF504E" w:rsidRPr="00754B31" w:rsidRDefault="00AF504E"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9C65DA" w:rsidRPr="00754B31" w:rsidRDefault="00A54F7D" w:rsidP="008E75D6">
      <w:pPr>
        <w:rPr>
          <w:rFonts w:ascii="Times New Roman" w:eastAsia="Calibri" w:hAnsi="Times New Roman"/>
          <w:szCs w:val="24"/>
          <w:lang w:eastAsia="en-US"/>
        </w:rPr>
      </w:pPr>
      <w:r w:rsidRPr="00754B31">
        <w:rPr>
          <w:rFonts w:ascii="Times New Roman" w:eastAsia="Calibri" w:hAnsi="Times New Roman"/>
          <w:szCs w:val="24"/>
          <w:lang w:eastAsia="en-US"/>
        </w:rPr>
        <w:t>Zamawiający nie wyraża zgody na dopisanie do każdej z klauzul zdania poprzedzającego treść danej klauzuli, zgodnie z następującym zapisem: „Z zachowaniem pozostałych nie zmienionych niniejszą klauzulą postanowień ogólnych warunków ubezpieczenia i innych postanowień umowy ubezpieczenia, ustala się, że ….”</w:t>
      </w:r>
    </w:p>
    <w:p w:rsidR="00AF504E" w:rsidRPr="00754B31" w:rsidRDefault="00AF504E"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38</w:t>
      </w:r>
    </w:p>
    <w:p w:rsidR="00AF504E" w:rsidRPr="00754B31" w:rsidRDefault="00AF504E"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Opis przedmiotu zamówienia: Ubezpieczenie odpowiedzialności cywilnej w związku z prowadzoną działalnością i posiadanym mieniem</w:t>
      </w:r>
    </w:p>
    <w:p w:rsidR="00AF504E" w:rsidRPr="00754B31" w:rsidRDefault="00AF504E"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Wnioskujemy o wykreślenie z zakresu ochrony odpowiedzialności za szkody:</w:t>
      </w:r>
    </w:p>
    <w:p w:rsidR="00AF504E" w:rsidRPr="00754B31" w:rsidRDefault="00AF504E"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będące następstwem pobrania, przechowywania lub przetoczenia krwi bądź preparatów krwiopochodnych,</w:t>
      </w:r>
    </w:p>
    <w:p w:rsidR="00AF504E" w:rsidRPr="00754B31" w:rsidRDefault="00AF504E"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będące następstwem pobrania, przechowywania lub przeszczepienia komórek lub tkanek ludzkich,</w:t>
      </w:r>
    </w:p>
    <w:p w:rsidR="00AF504E" w:rsidRPr="00754B31" w:rsidRDefault="00AF504E"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wyrządzone z tytułu wykonywania badań diagnostycznych i orzecznictwa sądowego</w:t>
      </w:r>
    </w:p>
    <w:p w:rsidR="00AF504E" w:rsidRPr="00754B31" w:rsidRDefault="00AF504E"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9C65DA" w:rsidRPr="00754B31" w:rsidRDefault="00AF504E" w:rsidP="002B45BB">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Zamawiający </w:t>
      </w:r>
      <w:r w:rsidR="00C8018B" w:rsidRPr="00754B31">
        <w:rPr>
          <w:rFonts w:ascii="Times New Roman" w:eastAsia="Calibri" w:hAnsi="Times New Roman"/>
          <w:szCs w:val="24"/>
          <w:lang w:eastAsia="en-US"/>
        </w:rPr>
        <w:t>nie wyraża zgody.</w:t>
      </w:r>
    </w:p>
    <w:p w:rsidR="0010073E" w:rsidRPr="00754B31" w:rsidRDefault="0010073E"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39</w:t>
      </w:r>
    </w:p>
    <w:p w:rsidR="004F071F" w:rsidRPr="00754B31" w:rsidRDefault="003A5189"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Prosimy o wyłączenie </w:t>
      </w:r>
      <w:r w:rsidR="004F071F" w:rsidRPr="00754B31">
        <w:rPr>
          <w:rFonts w:ascii="Times New Roman" w:hAnsi="Times New Roman"/>
          <w:szCs w:val="24"/>
        </w:rPr>
        <w:t xml:space="preserve"> z zakresu ubezpieczenia mienia od wszystkich ryzyk </w:t>
      </w:r>
      <w:r w:rsidRPr="00754B31">
        <w:rPr>
          <w:rFonts w:ascii="Times New Roman" w:hAnsi="Times New Roman"/>
          <w:szCs w:val="24"/>
        </w:rPr>
        <w:t xml:space="preserve">budynków </w:t>
      </w:r>
      <w:r w:rsidR="001F63CD" w:rsidRPr="00754B31">
        <w:rPr>
          <w:rFonts w:ascii="Times New Roman" w:hAnsi="Times New Roman"/>
          <w:szCs w:val="24"/>
        </w:rPr>
        <w:t>przeznaczonych</w:t>
      </w:r>
      <w:r w:rsidR="004F071F" w:rsidRPr="00754B31">
        <w:rPr>
          <w:rFonts w:ascii="Times New Roman" w:hAnsi="Times New Roman"/>
          <w:szCs w:val="24"/>
        </w:rPr>
        <w:t xml:space="preserve"> do </w:t>
      </w:r>
      <w:r w:rsidRPr="00754B31">
        <w:rPr>
          <w:rFonts w:ascii="Times New Roman" w:hAnsi="Times New Roman"/>
          <w:szCs w:val="24"/>
        </w:rPr>
        <w:t>rozbiórki</w:t>
      </w:r>
      <w:r w:rsidR="004F071F" w:rsidRPr="00754B31">
        <w:rPr>
          <w:rFonts w:ascii="Times New Roman" w:hAnsi="Times New Roman"/>
          <w:szCs w:val="24"/>
        </w:rPr>
        <w:t xml:space="preserve"> </w:t>
      </w:r>
      <w:r w:rsidRPr="00754B31">
        <w:rPr>
          <w:rFonts w:ascii="Times New Roman" w:hAnsi="Times New Roman"/>
          <w:szCs w:val="24"/>
        </w:rPr>
        <w:t>nieużytkownych,</w:t>
      </w:r>
      <w:r w:rsidR="004F071F" w:rsidRPr="00754B31">
        <w:rPr>
          <w:rFonts w:ascii="Times New Roman" w:hAnsi="Times New Roman"/>
          <w:szCs w:val="24"/>
        </w:rPr>
        <w:t xml:space="preserve"> </w:t>
      </w:r>
      <w:r w:rsidR="001A6862" w:rsidRPr="00754B31">
        <w:rPr>
          <w:rFonts w:ascii="Times New Roman" w:hAnsi="Times New Roman"/>
          <w:szCs w:val="24"/>
        </w:rPr>
        <w:t>wyłą</w:t>
      </w:r>
      <w:r w:rsidRPr="00754B31">
        <w:rPr>
          <w:rFonts w:ascii="Times New Roman" w:hAnsi="Times New Roman"/>
          <w:szCs w:val="24"/>
        </w:rPr>
        <w:t>czonych z eksploatacji,</w:t>
      </w:r>
      <w:r w:rsidR="004F071F" w:rsidRPr="00754B31">
        <w:rPr>
          <w:rFonts w:ascii="Times New Roman" w:hAnsi="Times New Roman"/>
          <w:szCs w:val="24"/>
        </w:rPr>
        <w:t xml:space="preserve"> </w:t>
      </w:r>
      <w:r w:rsidRPr="00754B31">
        <w:rPr>
          <w:rFonts w:ascii="Times New Roman" w:hAnsi="Times New Roman"/>
          <w:szCs w:val="24"/>
        </w:rPr>
        <w:t>pustostanów</w:t>
      </w:r>
      <w:r w:rsidR="004F071F" w:rsidRPr="00754B31">
        <w:rPr>
          <w:rFonts w:ascii="Times New Roman" w:hAnsi="Times New Roman"/>
          <w:szCs w:val="24"/>
        </w:rPr>
        <w:t>.</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4614CA" w:rsidRPr="00754B31" w:rsidRDefault="004614CA" w:rsidP="004614CA">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Zamawiający informuje, iż przedmiotem ubezpieczenia o którym mowa w Załącznik nr III A (Szczegółowy opis przedmiotu i zakresu ubezpieczenia) ustęp II. (Rodzaje ryzyk podlegających ubezpieczeniu) punkt 1 (Ubezpieczenie mienia od wszystkich ryzyk) nie są budynki przeznaczone do rozbiórki, opuszczone. </w:t>
      </w:r>
    </w:p>
    <w:p w:rsidR="004614CA" w:rsidRPr="00754B31" w:rsidRDefault="004614CA" w:rsidP="004614CA">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wyjaśnia, iż na chwilę obecną posiada jeden obiekt stanowiący przedmiot ubezpieczenia, o którym mowa w Załącznik nr III A (Szczegółowy opis przedmiotu i zakresu ubezpieczenia) ustęp II. (Rodzaje ryzyk podlegających ubezpieczeniu) punkt 1 (Ubezpieczenie mienia od wszystkich ryzyk), który ze względu na prowadzone prace (remont kapitalny) jest wyłączony z eksploatacji (ul. Żołnierska 54  (Budynek dydakty</w:t>
      </w:r>
      <w:r w:rsidR="007F0393" w:rsidRPr="00754B31">
        <w:rPr>
          <w:rFonts w:ascii="Times New Roman" w:eastAsia="Calibri" w:hAnsi="Times New Roman"/>
          <w:szCs w:val="24"/>
          <w:lang w:eastAsia="en-US"/>
        </w:rPr>
        <w:t>czny MCD nr 2) w Szczecinie</w:t>
      </w:r>
      <w:r w:rsidRPr="00754B31">
        <w:rPr>
          <w:rFonts w:ascii="Times New Roman" w:eastAsia="Calibri" w:hAnsi="Times New Roman"/>
          <w:szCs w:val="24"/>
          <w:lang w:eastAsia="en-US"/>
        </w:rPr>
        <w:t>).</w:t>
      </w:r>
    </w:p>
    <w:p w:rsidR="00D00B3B" w:rsidRPr="00754B31" w:rsidRDefault="00D00B3B" w:rsidP="004614CA">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40</w:t>
      </w:r>
    </w:p>
    <w:p w:rsidR="000B2565" w:rsidRPr="00754B31" w:rsidRDefault="004F071F" w:rsidP="000B2565">
      <w:pPr>
        <w:widowControl w:val="0"/>
        <w:autoSpaceDE w:val="0"/>
        <w:autoSpaceDN w:val="0"/>
        <w:adjustRightInd w:val="0"/>
        <w:rPr>
          <w:rFonts w:ascii="Times New Roman" w:hAnsi="Times New Roman"/>
          <w:szCs w:val="24"/>
        </w:rPr>
      </w:pPr>
      <w:r w:rsidRPr="00754B31">
        <w:rPr>
          <w:rFonts w:ascii="Times New Roman" w:hAnsi="Times New Roman"/>
          <w:szCs w:val="24"/>
        </w:rPr>
        <w:t>W przypadku odpowiedzi negatywnej na pytanie jw., w odniesi</w:t>
      </w:r>
      <w:r w:rsidR="00E61FE6" w:rsidRPr="00754B31">
        <w:rPr>
          <w:rFonts w:ascii="Times New Roman" w:hAnsi="Times New Roman"/>
          <w:szCs w:val="24"/>
        </w:rPr>
        <w:t xml:space="preserve">eniu do </w:t>
      </w:r>
      <w:r w:rsidR="000B2565" w:rsidRPr="00754B31">
        <w:rPr>
          <w:rFonts w:ascii="Times New Roman" w:hAnsi="Times New Roman"/>
          <w:szCs w:val="24"/>
        </w:rPr>
        <w:t>obiektów</w:t>
      </w:r>
      <w:r w:rsidR="00E61FE6" w:rsidRPr="00754B31">
        <w:rPr>
          <w:rFonts w:ascii="Times New Roman" w:hAnsi="Times New Roman"/>
          <w:szCs w:val="24"/>
        </w:rPr>
        <w:t xml:space="preserve"> </w:t>
      </w:r>
      <w:r w:rsidR="000B2565" w:rsidRPr="00754B31">
        <w:rPr>
          <w:rFonts w:ascii="Times New Roman" w:hAnsi="Times New Roman"/>
          <w:szCs w:val="24"/>
        </w:rPr>
        <w:t>nieużytkownych</w:t>
      </w:r>
      <w:r w:rsidR="00E61FE6" w:rsidRPr="00754B31">
        <w:rPr>
          <w:rFonts w:ascii="Times New Roman" w:hAnsi="Times New Roman"/>
          <w:szCs w:val="24"/>
        </w:rPr>
        <w:t xml:space="preserve"> </w:t>
      </w:r>
      <w:r w:rsidR="000B2565" w:rsidRPr="00754B31">
        <w:rPr>
          <w:rFonts w:ascii="Times New Roman" w:hAnsi="Times New Roman"/>
          <w:szCs w:val="24"/>
        </w:rPr>
        <w:t>wyłączonych z eksploatacji,</w:t>
      </w:r>
      <w:r w:rsidRPr="00754B31">
        <w:rPr>
          <w:rFonts w:ascii="Times New Roman" w:hAnsi="Times New Roman"/>
          <w:szCs w:val="24"/>
        </w:rPr>
        <w:t xml:space="preserve"> </w:t>
      </w:r>
      <w:r w:rsidR="00194C2C" w:rsidRPr="00754B31">
        <w:rPr>
          <w:rFonts w:ascii="Times New Roman" w:hAnsi="Times New Roman"/>
          <w:szCs w:val="24"/>
        </w:rPr>
        <w:t>pustostanów</w:t>
      </w:r>
      <w:r w:rsidRPr="00754B31">
        <w:rPr>
          <w:rFonts w:ascii="Times New Roman" w:hAnsi="Times New Roman"/>
          <w:szCs w:val="24"/>
        </w:rPr>
        <w:t xml:space="preserve"> prosimy o udzielnie odpowiedzi na </w:t>
      </w:r>
      <w:r w:rsidR="00194C2C" w:rsidRPr="00754B31">
        <w:rPr>
          <w:rFonts w:ascii="Times New Roman" w:hAnsi="Times New Roman"/>
          <w:szCs w:val="24"/>
        </w:rPr>
        <w:t>poniższe</w:t>
      </w:r>
      <w:r w:rsidR="000B2565" w:rsidRPr="00754B31">
        <w:rPr>
          <w:rFonts w:ascii="Times New Roman" w:hAnsi="Times New Roman"/>
          <w:szCs w:val="24"/>
        </w:rPr>
        <w:t xml:space="preserve"> pytania:</w:t>
      </w:r>
    </w:p>
    <w:p w:rsidR="004F071F" w:rsidRPr="00754B31" w:rsidRDefault="000B2565" w:rsidP="00754B31">
      <w:pPr>
        <w:pStyle w:val="Akapitzlist"/>
        <w:widowControl w:val="0"/>
        <w:numPr>
          <w:ilvl w:val="0"/>
          <w:numId w:val="11"/>
        </w:numPr>
        <w:autoSpaceDE w:val="0"/>
        <w:autoSpaceDN w:val="0"/>
        <w:adjustRightInd w:val="0"/>
        <w:rPr>
          <w:rFonts w:ascii="Times New Roman" w:hAnsi="Times New Roman"/>
          <w:szCs w:val="24"/>
        </w:rPr>
      </w:pPr>
      <w:r w:rsidRPr="00754B31">
        <w:rPr>
          <w:rFonts w:ascii="Times New Roman" w:hAnsi="Times New Roman"/>
          <w:szCs w:val="24"/>
        </w:rPr>
        <w:t>Prosimy o dokumentację</w:t>
      </w:r>
      <w:r w:rsidR="004F071F" w:rsidRPr="00754B31">
        <w:rPr>
          <w:rFonts w:ascii="Times New Roman" w:hAnsi="Times New Roman"/>
          <w:szCs w:val="24"/>
        </w:rPr>
        <w:t xml:space="preserve"> foto</w:t>
      </w:r>
      <w:r w:rsidRPr="00754B31">
        <w:rPr>
          <w:rFonts w:ascii="Times New Roman" w:hAnsi="Times New Roman"/>
          <w:szCs w:val="24"/>
        </w:rPr>
        <w:t>graficzną</w:t>
      </w:r>
      <w:r w:rsidR="004F071F" w:rsidRPr="00754B31">
        <w:rPr>
          <w:rFonts w:ascii="Times New Roman" w:hAnsi="Times New Roman"/>
          <w:szCs w:val="24"/>
        </w:rPr>
        <w:t xml:space="preserve"> </w:t>
      </w:r>
      <w:r w:rsidRPr="00754B31">
        <w:rPr>
          <w:rFonts w:ascii="Times New Roman" w:hAnsi="Times New Roman"/>
          <w:szCs w:val="24"/>
        </w:rPr>
        <w:t>zgłoszonych</w:t>
      </w:r>
      <w:r w:rsidR="004F071F" w:rsidRPr="00754B31">
        <w:rPr>
          <w:rFonts w:ascii="Times New Roman" w:hAnsi="Times New Roman"/>
          <w:szCs w:val="24"/>
        </w:rPr>
        <w:t xml:space="preserve"> do ubezpieczenia </w:t>
      </w:r>
      <w:r w:rsidRPr="00754B31">
        <w:rPr>
          <w:rFonts w:ascii="Times New Roman" w:hAnsi="Times New Roman"/>
          <w:szCs w:val="24"/>
        </w:rPr>
        <w:t>obiektów,</w:t>
      </w:r>
    </w:p>
    <w:p w:rsidR="004F071F" w:rsidRPr="00754B31" w:rsidRDefault="004F071F" w:rsidP="00754B31">
      <w:pPr>
        <w:pStyle w:val="Akapitzlist"/>
        <w:widowControl w:val="0"/>
        <w:numPr>
          <w:ilvl w:val="0"/>
          <w:numId w:val="11"/>
        </w:numPr>
        <w:autoSpaceDE w:val="0"/>
        <w:autoSpaceDN w:val="0"/>
        <w:adjustRightInd w:val="0"/>
        <w:rPr>
          <w:rFonts w:ascii="Times New Roman" w:hAnsi="Times New Roman"/>
          <w:szCs w:val="24"/>
        </w:rPr>
      </w:pPr>
      <w:r w:rsidRPr="00754B31">
        <w:rPr>
          <w:rFonts w:ascii="Times New Roman" w:hAnsi="Times New Roman"/>
          <w:szCs w:val="24"/>
        </w:rPr>
        <w:t xml:space="preserve">Czy obiekty </w:t>
      </w:r>
      <w:r w:rsidR="00194C2C" w:rsidRPr="00754B31">
        <w:rPr>
          <w:rFonts w:ascii="Times New Roman" w:hAnsi="Times New Roman"/>
          <w:szCs w:val="24"/>
        </w:rPr>
        <w:t>są</w:t>
      </w:r>
      <w:r w:rsidR="000B2565" w:rsidRPr="00754B31">
        <w:rPr>
          <w:rFonts w:ascii="Times New Roman" w:hAnsi="Times New Roman"/>
          <w:szCs w:val="24"/>
        </w:rPr>
        <w:t xml:space="preserve"> ogrodzone, dozorowane</w:t>
      </w:r>
      <w:r w:rsidRPr="00754B31">
        <w:rPr>
          <w:rFonts w:ascii="Times New Roman" w:hAnsi="Times New Roman"/>
          <w:szCs w:val="24"/>
        </w:rPr>
        <w:t xml:space="preserve">? </w:t>
      </w:r>
      <w:r w:rsidR="000B2565" w:rsidRPr="00754B31">
        <w:rPr>
          <w:rFonts w:ascii="Times New Roman" w:hAnsi="Times New Roman"/>
          <w:szCs w:val="24"/>
        </w:rPr>
        <w:t>Jeśli</w:t>
      </w:r>
      <w:r w:rsidRPr="00754B31">
        <w:rPr>
          <w:rFonts w:ascii="Times New Roman" w:hAnsi="Times New Roman"/>
          <w:szCs w:val="24"/>
        </w:rPr>
        <w:t xml:space="preserve"> tak w jaki </w:t>
      </w:r>
      <w:r w:rsidR="00194C2C" w:rsidRPr="00754B31">
        <w:rPr>
          <w:rFonts w:ascii="Times New Roman" w:hAnsi="Times New Roman"/>
          <w:szCs w:val="24"/>
        </w:rPr>
        <w:t>sposób</w:t>
      </w:r>
      <w:r w:rsidRPr="00754B31">
        <w:rPr>
          <w:rFonts w:ascii="Times New Roman" w:hAnsi="Times New Roman"/>
          <w:szCs w:val="24"/>
        </w:rPr>
        <w:t>?</w:t>
      </w:r>
      <w:r w:rsidR="000B2565" w:rsidRPr="00754B31">
        <w:rPr>
          <w:rFonts w:ascii="Times New Roman" w:hAnsi="Times New Roman"/>
          <w:szCs w:val="24"/>
        </w:rPr>
        <w:t>,</w:t>
      </w:r>
    </w:p>
    <w:p w:rsidR="004F071F" w:rsidRPr="00754B31" w:rsidRDefault="004F071F" w:rsidP="00754B31">
      <w:pPr>
        <w:pStyle w:val="Akapitzlist"/>
        <w:widowControl w:val="0"/>
        <w:numPr>
          <w:ilvl w:val="0"/>
          <w:numId w:val="11"/>
        </w:numPr>
        <w:autoSpaceDE w:val="0"/>
        <w:autoSpaceDN w:val="0"/>
        <w:adjustRightInd w:val="0"/>
        <w:rPr>
          <w:rFonts w:ascii="Times New Roman" w:hAnsi="Times New Roman"/>
          <w:szCs w:val="24"/>
        </w:rPr>
      </w:pPr>
      <w:r w:rsidRPr="00754B31">
        <w:rPr>
          <w:rFonts w:ascii="Times New Roman" w:hAnsi="Times New Roman"/>
          <w:szCs w:val="24"/>
        </w:rPr>
        <w:t xml:space="preserve">Czy na </w:t>
      </w:r>
      <w:r w:rsidR="00194C2C" w:rsidRPr="00754B31">
        <w:rPr>
          <w:rFonts w:ascii="Times New Roman" w:hAnsi="Times New Roman"/>
          <w:szCs w:val="24"/>
        </w:rPr>
        <w:t>bieżąco</w:t>
      </w:r>
      <w:r w:rsidRPr="00754B31">
        <w:rPr>
          <w:rFonts w:ascii="Times New Roman" w:hAnsi="Times New Roman"/>
          <w:szCs w:val="24"/>
        </w:rPr>
        <w:t xml:space="preserve"> konse</w:t>
      </w:r>
      <w:r w:rsidR="000B2565" w:rsidRPr="00754B31">
        <w:rPr>
          <w:rFonts w:ascii="Times New Roman" w:hAnsi="Times New Roman"/>
          <w:szCs w:val="24"/>
        </w:rPr>
        <w:t>rwowane są wszystkie instalacje</w:t>
      </w:r>
      <w:r w:rsidRPr="00754B31">
        <w:rPr>
          <w:rFonts w:ascii="Times New Roman" w:hAnsi="Times New Roman"/>
          <w:szCs w:val="24"/>
        </w:rPr>
        <w:t>?</w:t>
      </w:r>
    </w:p>
    <w:p w:rsidR="004F071F" w:rsidRPr="00754B31" w:rsidRDefault="004F071F" w:rsidP="00754B31">
      <w:pPr>
        <w:pStyle w:val="Akapitzlist"/>
        <w:widowControl w:val="0"/>
        <w:numPr>
          <w:ilvl w:val="0"/>
          <w:numId w:val="11"/>
        </w:numPr>
        <w:autoSpaceDE w:val="0"/>
        <w:autoSpaceDN w:val="0"/>
        <w:adjustRightInd w:val="0"/>
        <w:rPr>
          <w:rFonts w:ascii="Times New Roman" w:hAnsi="Times New Roman"/>
          <w:szCs w:val="24"/>
        </w:rPr>
      </w:pPr>
      <w:r w:rsidRPr="00754B31">
        <w:rPr>
          <w:rFonts w:ascii="Times New Roman" w:hAnsi="Times New Roman"/>
          <w:szCs w:val="24"/>
        </w:rPr>
        <w:t xml:space="preserve">Czy wszystkie maszyny, </w:t>
      </w:r>
      <w:r w:rsidR="000B2565" w:rsidRPr="00754B31">
        <w:rPr>
          <w:rFonts w:ascii="Times New Roman" w:hAnsi="Times New Roman"/>
          <w:szCs w:val="24"/>
        </w:rPr>
        <w:t>urządzenia</w:t>
      </w:r>
      <w:r w:rsidRPr="00754B31">
        <w:rPr>
          <w:rFonts w:ascii="Times New Roman" w:hAnsi="Times New Roman"/>
          <w:szCs w:val="24"/>
        </w:rPr>
        <w:t xml:space="preserve"> </w:t>
      </w:r>
      <w:r w:rsidR="000B2565" w:rsidRPr="00754B31">
        <w:rPr>
          <w:rFonts w:ascii="Times New Roman" w:hAnsi="Times New Roman"/>
          <w:szCs w:val="24"/>
        </w:rPr>
        <w:t>są</w:t>
      </w:r>
      <w:r w:rsidRPr="00754B31">
        <w:rPr>
          <w:rFonts w:ascii="Times New Roman" w:hAnsi="Times New Roman"/>
          <w:szCs w:val="24"/>
        </w:rPr>
        <w:t xml:space="preserve"> </w:t>
      </w:r>
      <w:r w:rsidR="000B2565" w:rsidRPr="00754B31">
        <w:rPr>
          <w:rFonts w:ascii="Times New Roman" w:hAnsi="Times New Roman"/>
          <w:szCs w:val="24"/>
        </w:rPr>
        <w:t>odtaczane</w:t>
      </w:r>
      <w:r w:rsidRPr="00754B31">
        <w:rPr>
          <w:rFonts w:ascii="Times New Roman" w:hAnsi="Times New Roman"/>
          <w:szCs w:val="24"/>
        </w:rPr>
        <w:t xml:space="preserve"> od </w:t>
      </w:r>
      <w:r w:rsidR="000B2565" w:rsidRPr="00754B31">
        <w:rPr>
          <w:rFonts w:ascii="Times New Roman" w:hAnsi="Times New Roman"/>
          <w:szCs w:val="24"/>
        </w:rPr>
        <w:t>źródła zasilania</w:t>
      </w:r>
      <w:r w:rsidRPr="00754B31">
        <w:rPr>
          <w:rFonts w:ascii="Times New Roman" w:hAnsi="Times New Roman"/>
          <w:szCs w:val="24"/>
        </w:rPr>
        <w:t>?</w:t>
      </w:r>
    </w:p>
    <w:p w:rsidR="004F071F" w:rsidRPr="00754B31" w:rsidRDefault="004F071F" w:rsidP="00754B31">
      <w:pPr>
        <w:pStyle w:val="Akapitzlist"/>
        <w:widowControl w:val="0"/>
        <w:numPr>
          <w:ilvl w:val="0"/>
          <w:numId w:val="11"/>
        </w:numPr>
        <w:autoSpaceDE w:val="0"/>
        <w:autoSpaceDN w:val="0"/>
        <w:adjustRightInd w:val="0"/>
        <w:rPr>
          <w:rFonts w:ascii="Times New Roman" w:hAnsi="Times New Roman"/>
          <w:szCs w:val="24"/>
        </w:rPr>
      </w:pPr>
      <w:r w:rsidRPr="00754B31">
        <w:rPr>
          <w:rFonts w:ascii="Times New Roman" w:hAnsi="Times New Roman"/>
          <w:szCs w:val="24"/>
        </w:rPr>
        <w:t xml:space="preserve">Jaka jest </w:t>
      </w:r>
      <w:r w:rsidR="000B2565" w:rsidRPr="00754B31">
        <w:rPr>
          <w:rFonts w:ascii="Times New Roman" w:hAnsi="Times New Roman"/>
          <w:szCs w:val="24"/>
        </w:rPr>
        <w:t>odległość</w:t>
      </w:r>
      <w:r w:rsidRPr="00754B31">
        <w:rPr>
          <w:rFonts w:ascii="Times New Roman" w:hAnsi="Times New Roman"/>
          <w:szCs w:val="24"/>
        </w:rPr>
        <w:t xml:space="preserve"> </w:t>
      </w:r>
      <w:r w:rsidR="000B2565" w:rsidRPr="00754B31">
        <w:rPr>
          <w:rFonts w:ascii="Times New Roman" w:hAnsi="Times New Roman"/>
          <w:szCs w:val="24"/>
        </w:rPr>
        <w:t>budynków</w:t>
      </w:r>
      <w:r w:rsidR="00F836FE" w:rsidRPr="00754B31">
        <w:rPr>
          <w:rFonts w:ascii="Times New Roman" w:hAnsi="Times New Roman"/>
          <w:szCs w:val="24"/>
        </w:rPr>
        <w:t xml:space="preserve"> do OSP lub </w:t>
      </w:r>
      <w:proofErr w:type="spellStart"/>
      <w:r w:rsidR="00F836FE" w:rsidRPr="00754B31">
        <w:rPr>
          <w:rFonts w:ascii="Times New Roman" w:hAnsi="Times New Roman"/>
          <w:szCs w:val="24"/>
        </w:rPr>
        <w:t>PSP</w:t>
      </w:r>
      <w:proofErr w:type="spellEnd"/>
      <w:r w:rsidRPr="00754B31">
        <w:rPr>
          <w:rFonts w:ascii="Times New Roman" w:hAnsi="Times New Roman"/>
          <w:szCs w:val="24"/>
        </w:rPr>
        <w:t>?</w:t>
      </w:r>
    </w:p>
    <w:p w:rsidR="004F071F" w:rsidRPr="00754B31" w:rsidRDefault="004F071F" w:rsidP="00754B31">
      <w:pPr>
        <w:pStyle w:val="Akapitzlist"/>
        <w:widowControl w:val="0"/>
        <w:numPr>
          <w:ilvl w:val="0"/>
          <w:numId w:val="11"/>
        </w:numPr>
        <w:autoSpaceDE w:val="0"/>
        <w:autoSpaceDN w:val="0"/>
        <w:adjustRightInd w:val="0"/>
        <w:rPr>
          <w:rFonts w:ascii="Times New Roman" w:hAnsi="Times New Roman"/>
          <w:szCs w:val="24"/>
        </w:rPr>
      </w:pPr>
      <w:r w:rsidRPr="00754B31">
        <w:rPr>
          <w:rFonts w:ascii="Times New Roman" w:hAnsi="Times New Roman"/>
          <w:szCs w:val="24"/>
        </w:rPr>
        <w:t xml:space="preserve">Czy </w:t>
      </w:r>
      <w:r w:rsidR="000B2565" w:rsidRPr="00754B31">
        <w:rPr>
          <w:rFonts w:ascii="Times New Roman" w:hAnsi="Times New Roman"/>
          <w:szCs w:val="24"/>
        </w:rPr>
        <w:t>wśród</w:t>
      </w:r>
      <w:r w:rsidRPr="00754B31">
        <w:rPr>
          <w:rFonts w:ascii="Times New Roman" w:hAnsi="Times New Roman"/>
          <w:szCs w:val="24"/>
        </w:rPr>
        <w:t xml:space="preserve"> </w:t>
      </w:r>
      <w:r w:rsidR="000B2565" w:rsidRPr="00754B31">
        <w:rPr>
          <w:rFonts w:ascii="Times New Roman" w:hAnsi="Times New Roman"/>
          <w:szCs w:val="24"/>
        </w:rPr>
        <w:t>obiektów</w:t>
      </w:r>
      <w:r w:rsidRPr="00754B31">
        <w:rPr>
          <w:rFonts w:ascii="Times New Roman" w:hAnsi="Times New Roman"/>
          <w:szCs w:val="24"/>
        </w:rPr>
        <w:t xml:space="preserve"> </w:t>
      </w:r>
      <w:r w:rsidR="000B2565" w:rsidRPr="00754B31">
        <w:rPr>
          <w:rFonts w:ascii="Times New Roman" w:hAnsi="Times New Roman"/>
          <w:szCs w:val="24"/>
        </w:rPr>
        <w:t>nieużytkownych</w:t>
      </w:r>
      <w:r w:rsidRPr="00754B31">
        <w:rPr>
          <w:rFonts w:ascii="Times New Roman" w:hAnsi="Times New Roman"/>
          <w:szCs w:val="24"/>
        </w:rPr>
        <w:t xml:space="preserve">/ </w:t>
      </w:r>
      <w:r w:rsidR="000B2565" w:rsidRPr="00754B31">
        <w:rPr>
          <w:rFonts w:ascii="Times New Roman" w:hAnsi="Times New Roman"/>
          <w:szCs w:val="24"/>
        </w:rPr>
        <w:t>wyłączonych z eksploatacji,</w:t>
      </w:r>
      <w:r w:rsidRPr="00754B31">
        <w:rPr>
          <w:rFonts w:ascii="Times New Roman" w:hAnsi="Times New Roman"/>
          <w:szCs w:val="24"/>
        </w:rPr>
        <w:t xml:space="preserve"> </w:t>
      </w:r>
      <w:r w:rsidR="000B2565" w:rsidRPr="00754B31">
        <w:rPr>
          <w:rFonts w:ascii="Times New Roman" w:hAnsi="Times New Roman"/>
          <w:szCs w:val="24"/>
        </w:rPr>
        <w:t>pustostanów</w:t>
      </w:r>
      <w:r w:rsidRPr="00754B31">
        <w:rPr>
          <w:rFonts w:ascii="Times New Roman" w:hAnsi="Times New Roman"/>
          <w:szCs w:val="24"/>
        </w:rPr>
        <w:t xml:space="preserve"> </w:t>
      </w:r>
      <w:r w:rsidR="000B2565" w:rsidRPr="00754B31">
        <w:rPr>
          <w:rFonts w:ascii="Times New Roman" w:hAnsi="Times New Roman"/>
          <w:szCs w:val="24"/>
        </w:rPr>
        <w:t>znajdują</w:t>
      </w:r>
      <w:r w:rsidRPr="00754B31">
        <w:rPr>
          <w:rFonts w:ascii="Times New Roman" w:hAnsi="Times New Roman"/>
          <w:szCs w:val="24"/>
        </w:rPr>
        <w:t xml:space="preserve"> si</w:t>
      </w:r>
      <w:r w:rsidR="000B2565" w:rsidRPr="00754B31">
        <w:rPr>
          <w:rFonts w:ascii="Times New Roman" w:hAnsi="Times New Roman"/>
          <w:szCs w:val="24"/>
        </w:rPr>
        <w:t xml:space="preserve">ę? budynki </w:t>
      </w:r>
      <w:r w:rsidRPr="00754B31">
        <w:rPr>
          <w:rFonts w:ascii="Times New Roman" w:hAnsi="Times New Roman"/>
          <w:szCs w:val="24"/>
        </w:rPr>
        <w:t xml:space="preserve">wpisane do rejestru </w:t>
      </w:r>
      <w:r w:rsidR="000B2565" w:rsidRPr="00754B31">
        <w:rPr>
          <w:rFonts w:ascii="Times New Roman" w:hAnsi="Times New Roman"/>
          <w:szCs w:val="24"/>
        </w:rPr>
        <w:t>zabytków</w:t>
      </w:r>
      <w:r w:rsidRPr="00754B31">
        <w:rPr>
          <w:rFonts w:ascii="Times New Roman" w:hAnsi="Times New Roman"/>
          <w:szCs w:val="24"/>
        </w:rPr>
        <w:t xml:space="preserve"> ?</w:t>
      </w:r>
    </w:p>
    <w:p w:rsidR="004F071F" w:rsidRPr="00754B31" w:rsidRDefault="004F071F" w:rsidP="00754B31">
      <w:pPr>
        <w:pStyle w:val="Akapitzlist"/>
        <w:widowControl w:val="0"/>
        <w:numPr>
          <w:ilvl w:val="0"/>
          <w:numId w:val="11"/>
        </w:numPr>
        <w:autoSpaceDE w:val="0"/>
        <w:autoSpaceDN w:val="0"/>
        <w:adjustRightInd w:val="0"/>
        <w:rPr>
          <w:rFonts w:ascii="Times New Roman" w:hAnsi="Times New Roman"/>
          <w:szCs w:val="24"/>
        </w:rPr>
      </w:pPr>
      <w:r w:rsidRPr="00754B31">
        <w:rPr>
          <w:rFonts w:ascii="Times New Roman" w:hAnsi="Times New Roman"/>
          <w:szCs w:val="24"/>
        </w:rPr>
        <w:t xml:space="preserve">Od kiedy budynki </w:t>
      </w:r>
      <w:r w:rsidR="000B2565" w:rsidRPr="00754B31">
        <w:rPr>
          <w:rFonts w:ascii="Times New Roman" w:hAnsi="Times New Roman"/>
          <w:szCs w:val="24"/>
        </w:rPr>
        <w:t>są</w:t>
      </w:r>
      <w:r w:rsidRPr="00754B31">
        <w:rPr>
          <w:rFonts w:ascii="Times New Roman" w:hAnsi="Times New Roman"/>
          <w:szCs w:val="24"/>
        </w:rPr>
        <w:t xml:space="preserve"> </w:t>
      </w:r>
      <w:r w:rsidR="000B2565" w:rsidRPr="00754B31">
        <w:rPr>
          <w:rFonts w:ascii="Times New Roman" w:hAnsi="Times New Roman"/>
          <w:szCs w:val="24"/>
        </w:rPr>
        <w:t>nieużytkowane</w:t>
      </w:r>
      <w:r w:rsidRPr="00754B31">
        <w:rPr>
          <w:rFonts w:ascii="Times New Roman" w:hAnsi="Times New Roman"/>
          <w:szCs w:val="24"/>
        </w:rPr>
        <w:t xml:space="preserve"> i jakie jest ich dalsze przeznaczenie ?</w:t>
      </w:r>
    </w:p>
    <w:p w:rsidR="000B2565" w:rsidRPr="00754B31" w:rsidRDefault="004F071F" w:rsidP="00754B31">
      <w:pPr>
        <w:pStyle w:val="Akapitzlist"/>
        <w:widowControl w:val="0"/>
        <w:numPr>
          <w:ilvl w:val="0"/>
          <w:numId w:val="11"/>
        </w:numPr>
        <w:autoSpaceDE w:val="0"/>
        <w:autoSpaceDN w:val="0"/>
        <w:adjustRightInd w:val="0"/>
        <w:rPr>
          <w:rFonts w:ascii="Times New Roman" w:hAnsi="Times New Roman"/>
          <w:szCs w:val="24"/>
        </w:rPr>
      </w:pPr>
      <w:r w:rsidRPr="00754B31">
        <w:rPr>
          <w:rFonts w:ascii="Times New Roman" w:hAnsi="Times New Roman"/>
          <w:szCs w:val="24"/>
        </w:rPr>
        <w:t xml:space="preserve">Czy </w:t>
      </w:r>
      <w:r w:rsidR="000B2565" w:rsidRPr="00754B31">
        <w:rPr>
          <w:rFonts w:ascii="Times New Roman" w:hAnsi="Times New Roman"/>
          <w:szCs w:val="24"/>
        </w:rPr>
        <w:t>zgłoszono</w:t>
      </w:r>
      <w:r w:rsidRPr="00754B31">
        <w:rPr>
          <w:rFonts w:ascii="Times New Roman" w:hAnsi="Times New Roman"/>
          <w:szCs w:val="24"/>
        </w:rPr>
        <w:t xml:space="preserve"> do ubezpieczenia budynki przeznaczone do </w:t>
      </w:r>
      <w:r w:rsidR="000B2565" w:rsidRPr="00754B31">
        <w:rPr>
          <w:rFonts w:ascii="Times New Roman" w:hAnsi="Times New Roman"/>
          <w:szCs w:val="24"/>
        </w:rPr>
        <w:t>rozbiórki</w:t>
      </w:r>
      <w:r w:rsidRPr="00754B31">
        <w:rPr>
          <w:rFonts w:ascii="Times New Roman" w:hAnsi="Times New Roman"/>
          <w:szCs w:val="24"/>
        </w:rPr>
        <w:t xml:space="preserve">? </w:t>
      </w:r>
      <w:r w:rsidR="000B2565" w:rsidRPr="00754B31">
        <w:rPr>
          <w:rFonts w:ascii="Times New Roman" w:hAnsi="Times New Roman"/>
          <w:szCs w:val="24"/>
        </w:rPr>
        <w:t>Jeśli tak prosimy o bezwzględne</w:t>
      </w:r>
      <w:r w:rsidRPr="00754B31">
        <w:rPr>
          <w:rFonts w:ascii="Times New Roman" w:hAnsi="Times New Roman"/>
          <w:szCs w:val="24"/>
        </w:rPr>
        <w:t xml:space="preserve"> </w:t>
      </w:r>
      <w:r w:rsidR="000B2565" w:rsidRPr="00754B31">
        <w:rPr>
          <w:rFonts w:ascii="Times New Roman" w:hAnsi="Times New Roman"/>
          <w:szCs w:val="24"/>
        </w:rPr>
        <w:t>wyłączenie ich z zakresu ubezpieczenia,</w:t>
      </w:r>
    </w:p>
    <w:p w:rsidR="00D00B3B" w:rsidRPr="00754B31" w:rsidRDefault="004F071F" w:rsidP="00AB174B">
      <w:pPr>
        <w:pStyle w:val="Akapitzlist"/>
        <w:widowControl w:val="0"/>
        <w:numPr>
          <w:ilvl w:val="0"/>
          <w:numId w:val="11"/>
        </w:numPr>
        <w:autoSpaceDE w:val="0"/>
        <w:autoSpaceDN w:val="0"/>
        <w:adjustRightInd w:val="0"/>
        <w:spacing w:after="120" w:line="240" w:lineRule="auto"/>
        <w:ind w:left="714" w:hanging="357"/>
        <w:rPr>
          <w:rFonts w:ascii="Times New Roman" w:hAnsi="Times New Roman"/>
          <w:szCs w:val="24"/>
        </w:rPr>
      </w:pPr>
      <w:r w:rsidRPr="00754B31">
        <w:rPr>
          <w:rFonts w:ascii="Times New Roman" w:hAnsi="Times New Roman"/>
          <w:szCs w:val="24"/>
        </w:rPr>
        <w:t xml:space="preserve">Czy w ostatnich trzech latach </w:t>
      </w:r>
      <w:r w:rsidR="000B2565" w:rsidRPr="00754B31">
        <w:rPr>
          <w:rFonts w:ascii="Times New Roman" w:hAnsi="Times New Roman"/>
          <w:szCs w:val="24"/>
        </w:rPr>
        <w:t>wystąpiły</w:t>
      </w:r>
      <w:r w:rsidRPr="00754B31">
        <w:rPr>
          <w:rFonts w:ascii="Times New Roman" w:hAnsi="Times New Roman"/>
          <w:szCs w:val="24"/>
        </w:rPr>
        <w:t xml:space="preserve"> szkody w obiektach </w:t>
      </w:r>
      <w:r w:rsidR="000B2565" w:rsidRPr="00754B31">
        <w:rPr>
          <w:rFonts w:ascii="Times New Roman" w:hAnsi="Times New Roman"/>
          <w:szCs w:val="24"/>
        </w:rPr>
        <w:t>nieużytkownych</w:t>
      </w:r>
      <w:r w:rsidRPr="00754B31">
        <w:rPr>
          <w:rFonts w:ascii="Times New Roman" w:hAnsi="Times New Roman"/>
          <w:szCs w:val="24"/>
        </w:rPr>
        <w:t xml:space="preserve">/ </w:t>
      </w:r>
      <w:r w:rsidR="000B2565" w:rsidRPr="00754B31">
        <w:rPr>
          <w:rFonts w:ascii="Times New Roman" w:hAnsi="Times New Roman"/>
          <w:szCs w:val="24"/>
        </w:rPr>
        <w:t xml:space="preserve">wyłączonych </w:t>
      </w:r>
      <w:r w:rsidRPr="00754B31">
        <w:rPr>
          <w:rFonts w:ascii="Times New Roman" w:hAnsi="Times New Roman"/>
          <w:szCs w:val="24"/>
        </w:rPr>
        <w:t>z</w:t>
      </w:r>
      <w:r w:rsidR="000B2565" w:rsidRPr="00754B31">
        <w:rPr>
          <w:rFonts w:ascii="Times New Roman" w:hAnsi="Times New Roman"/>
          <w:szCs w:val="24"/>
        </w:rPr>
        <w:t xml:space="preserve"> eksploatacji, </w:t>
      </w:r>
      <w:r w:rsidRPr="00754B31">
        <w:rPr>
          <w:rFonts w:ascii="Times New Roman" w:hAnsi="Times New Roman"/>
          <w:szCs w:val="24"/>
        </w:rPr>
        <w:t>p</w:t>
      </w:r>
      <w:r w:rsidR="000B2565" w:rsidRPr="00754B31">
        <w:rPr>
          <w:rFonts w:ascii="Times New Roman" w:hAnsi="Times New Roman"/>
          <w:szCs w:val="24"/>
        </w:rPr>
        <w:t>ustostanach</w:t>
      </w:r>
      <w:r w:rsidRPr="00754B31">
        <w:rPr>
          <w:rFonts w:ascii="Times New Roman" w:hAnsi="Times New Roman"/>
          <w:szCs w:val="24"/>
        </w:rPr>
        <w:t>?</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D00B3B" w:rsidRPr="00754B31" w:rsidRDefault="00194C2C"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informuje, co następuje:</w:t>
      </w:r>
    </w:p>
    <w:p w:rsidR="00194C2C" w:rsidRPr="00754B31" w:rsidRDefault="004614CA" w:rsidP="00754B31">
      <w:pPr>
        <w:pStyle w:val="Akapitzlist"/>
        <w:numPr>
          <w:ilvl w:val="0"/>
          <w:numId w:val="8"/>
        </w:numPr>
        <w:autoSpaceDE w:val="0"/>
        <w:autoSpaceDN w:val="0"/>
        <w:adjustRightInd w:val="0"/>
        <w:spacing w:after="60" w:line="240" w:lineRule="auto"/>
        <w:rPr>
          <w:rFonts w:ascii="Times New Roman" w:hAnsi="Times New Roman"/>
          <w:szCs w:val="24"/>
        </w:rPr>
      </w:pPr>
      <w:r w:rsidRPr="00754B31">
        <w:rPr>
          <w:rFonts w:ascii="Times New Roman" w:hAnsi="Times New Roman"/>
          <w:szCs w:val="24"/>
        </w:rPr>
        <w:t>Dokumentacja – 07.09.2017:</w:t>
      </w:r>
    </w:p>
    <w:p w:rsidR="00C07D60" w:rsidRDefault="004614CA" w:rsidP="004614CA">
      <w:pPr>
        <w:autoSpaceDE w:val="0"/>
        <w:autoSpaceDN w:val="0"/>
        <w:adjustRightInd w:val="0"/>
        <w:rPr>
          <w:rFonts w:ascii="Times New Roman" w:hAnsi="Times New Roman"/>
          <w:b/>
          <w:szCs w:val="24"/>
          <w:u w:val="single"/>
        </w:rPr>
      </w:pPr>
      <w:r w:rsidRPr="00754B31">
        <w:rPr>
          <w:rFonts w:ascii="Times New Roman" w:hAnsi="Times New Roman"/>
          <w:b/>
          <w:noProof/>
          <w:szCs w:val="24"/>
        </w:rPr>
        <w:drawing>
          <wp:inline distT="0" distB="0" distL="0" distR="0" wp14:anchorId="23860C98" wp14:editId="689DE0CF">
            <wp:extent cx="3488690" cy="1959610"/>
            <wp:effectExtent l="0" t="0" r="0" b="2540"/>
            <wp:docPr id="5" name="Obraz 5" descr="20170907_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70907_1003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88690" cy="1959610"/>
                    </a:xfrm>
                    <a:prstGeom prst="rect">
                      <a:avLst/>
                    </a:prstGeom>
                    <a:noFill/>
                    <a:ln>
                      <a:noFill/>
                    </a:ln>
                  </pic:spPr>
                </pic:pic>
              </a:graphicData>
            </a:graphic>
          </wp:inline>
        </w:drawing>
      </w:r>
    </w:p>
    <w:p w:rsidR="004614CA" w:rsidRPr="00754B31" w:rsidRDefault="004614CA" w:rsidP="004614CA">
      <w:pPr>
        <w:autoSpaceDE w:val="0"/>
        <w:autoSpaceDN w:val="0"/>
        <w:adjustRightInd w:val="0"/>
        <w:rPr>
          <w:rFonts w:ascii="Times New Roman" w:hAnsi="Times New Roman"/>
          <w:b/>
          <w:szCs w:val="24"/>
          <w:u w:val="single"/>
        </w:rPr>
      </w:pPr>
      <w:r w:rsidRPr="00754B31">
        <w:rPr>
          <w:rFonts w:ascii="Times New Roman" w:hAnsi="Times New Roman"/>
          <w:b/>
          <w:noProof/>
          <w:szCs w:val="24"/>
        </w:rPr>
        <w:drawing>
          <wp:inline distT="0" distB="0" distL="0" distR="0" wp14:anchorId="0BC64AE1" wp14:editId="51335FDF">
            <wp:extent cx="3488690" cy="1959610"/>
            <wp:effectExtent l="0" t="0" r="0" b="2540"/>
            <wp:docPr id="4" name="Obraz 4" descr="20170907_10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0170907_1004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8690" cy="1959610"/>
                    </a:xfrm>
                    <a:prstGeom prst="rect">
                      <a:avLst/>
                    </a:prstGeom>
                    <a:noFill/>
                    <a:ln>
                      <a:noFill/>
                    </a:ln>
                  </pic:spPr>
                </pic:pic>
              </a:graphicData>
            </a:graphic>
          </wp:inline>
        </w:drawing>
      </w:r>
    </w:p>
    <w:p w:rsidR="00194C2C" w:rsidRPr="00754B31" w:rsidRDefault="00194C2C" w:rsidP="00754B31">
      <w:pPr>
        <w:pStyle w:val="Akapitzlist"/>
        <w:numPr>
          <w:ilvl w:val="0"/>
          <w:numId w:val="8"/>
        </w:numPr>
        <w:autoSpaceDE w:val="0"/>
        <w:autoSpaceDN w:val="0"/>
        <w:adjustRightInd w:val="0"/>
        <w:spacing w:after="60" w:line="240" w:lineRule="auto"/>
        <w:rPr>
          <w:rFonts w:ascii="Times New Roman" w:hAnsi="Times New Roman"/>
          <w:szCs w:val="24"/>
        </w:rPr>
      </w:pPr>
      <w:r w:rsidRPr="00754B31">
        <w:rPr>
          <w:rFonts w:ascii="Times New Roman" w:hAnsi="Times New Roman"/>
          <w:szCs w:val="24"/>
        </w:rPr>
        <w:t>Czy obiekty są ogrodzone, dozorowane? Jeśli tak w jaki sposób?</w:t>
      </w:r>
    </w:p>
    <w:p w:rsidR="00194C2C" w:rsidRPr="00754B31" w:rsidRDefault="00651136" w:rsidP="008E75D6">
      <w:pPr>
        <w:pStyle w:val="Akapitzlist"/>
        <w:autoSpaceDE w:val="0"/>
        <w:autoSpaceDN w:val="0"/>
        <w:adjustRightInd w:val="0"/>
        <w:spacing w:after="60" w:line="240" w:lineRule="auto"/>
        <w:rPr>
          <w:rFonts w:ascii="Times New Roman" w:hAnsi="Times New Roman"/>
          <w:szCs w:val="24"/>
        </w:rPr>
      </w:pPr>
      <w:r w:rsidRPr="00754B31">
        <w:rPr>
          <w:rFonts w:ascii="Times New Roman" w:hAnsi="Times New Roman"/>
          <w:szCs w:val="24"/>
        </w:rPr>
        <w:t>Obiekt ogrodzony w kompleksie budynków. Po zakończeniu remontu będzie podlegał dozorowi.</w:t>
      </w:r>
    </w:p>
    <w:p w:rsidR="00194C2C" w:rsidRPr="00754B31" w:rsidRDefault="00194C2C" w:rsidP="00754B31">
      <w:pPr>
        <w:pStyle w:val="Akapitzlist"/>
        <w:numPr>
          <w:ilvl w:val="0"/>
          <w:numId w:val="8"/>
        </w:numPr>
        <w:autoSpaceDE w:val="0"/>
        <w:autoSpaceDN w:val="0"/>
        <w:adjustRightInd w:val="0"/>
        <w:spacing w:after="60" w:line="240" w:lineRule="auto"/>
        <w:rPr>
          <w:rFonts w:ascii="Times New Roman" w:hAnsi="Times New Roman"/>
          <w:szCs w:val="24"/>
        </w:rPr>
      </w:pPr>
      <w:r w:rsidRPr="00754B31">
        <w:rPr>
          <w:rFonts w:ascii="Times New Roman" w:hAnsi="Times New Roman"/>
          <w:szCs w:val="24"/>
        </w:rPr>
        <w:t>Czy na bieżąco konse</w:t>
      </w:r>
      <w:r w:rsidR="00651136" w:rsidRPr="00754B31">
        <w:rPr>
          <w:rFonts w:ascii="Times New Roman" w:hAnsi="Times New Roman"/>
          <w:szCs w:val="24"/>
        </w:rPr>
        <w:t>rwowane są wszystkie instalacje</w:t>
      </w:r>
      <w:r w:rsidRPr="00754B31">
        <w:rPr>
          <w:rFonts w:ascii="Times New Roman" w:hAnsi="Times New Roman"/>
          <w:szCs w:val="24"/>
        </w:rPr>
        <w:t>?</w:t>
      </w:r>
    </w:p>
    <w:p w:rsidR="00651136" w:rsidRPr="00754B31" w:rsidRDefault="00651136" w:rsidP="00651136">
      <w:pPr>
        <w:pStyle w:val="Akapitzlist"/>
        <w:autoSpaceDE w:val="0"/>
        <w:autoSpaceDN w:val="0"/>
        <w:adjustRightInd w:val="0"/>
        <w:spacing w:after="60" w:line="240" w:lineRule="auto"/>
        <w:rPr>
          <w:rFonts w:ascii="Times New Roman" w:hAnsi="Times New Roman"/>
          <w:szCs w:val="24"/>
        </w:rPr>
      </w:pPr>
      <w:r w:rsidRPr="00754B31">
        <w:rPr>
          <w:rFonts w:ascii="Times New Roman" w:hAnsi="Times New Roman"/>
          <w:szCs w:val="24"/>
        </w:rPr>
        <w:t>Tak</w:t>
      </w:r>
    </w:p>
    <w:p w:rsidR="00194C2C" w:rsidRPr="00754B31" w:rsidRDefault="00194C2C" w:rsidP="00754B31">
      <w:pPr>
        <w:pStyle w:val="Akapitzlist"/>
        <w:numPr>
          <w:ilvl w:val="0"/>
          <w:numId w:val="8"/>
        </w:numPr>
        <w:autoSpaceDE w:val="0"/>
        <w:autoSpaceDN w:val="0"/>
        <w:adjustRightInd w:val="0"/>
        <w:spacing w:after="60" w:line="240" w:lineRule="auto"/>
        <w:rPr>
          <w:rFonts w:ascii="Times New Roman" w:hAnsi="Times New Roman"/>
          <w:szCs w:val="24"/>
        </w:rPr>
      </w:pPr>
      <w:r w:rsidRPr="00754B31">
        <w:rPr>
          <w:rFonts w:ascii="Times New Roman" w:hAnsi="Times New Roman"/>
          <w:szCs w:val="24"/>
        </w:rPr>
        <w:t>Czy wszystkie maszyny, urządzenia są odłączone od  źródła zasilania?</w:t>
      </w:r>
    </w:p>
    <w:p w:rsidR="00651136" w:rsidRPr="00754B31" w:rsidRDefault="004C70CE" w:rsidP="00651136">
      <w:pPr>
        <w:pStyle w:val="Akapitzlist"/>
        <w:autoSpaceDE w:val="0"/>
        <w:autoSpaceDN w:val="0"/>
        <w:adjustRightInd w:val="0"/>
        <w:spacing w:after="60" w:line="240" w:lineRule="auto"/>
        <w:rPr>
          <w:rFonts w:ascii="Times New Roman" w:hAnsi="Times New Roman"/>
          <w:szCs w:val="24"/>
        </w:rPr>
      </w:pPr>
      <w:r w:rsidRPr="00754B31">
        <w:rPr>
          <w:rFonts w:ascii="Times New Roman" w:hAnsi="Times New Roman"/>
          <w:szCs w:val="24"/>
        </w:rPr>
        <w:t>Nie – w budynku prowadzone są prace budowlane.</w:t>
      </w:r>
    </w:p>
    <w:p w:rsidR="00194C2C" w:rsidRPr="00754B31" w:rsidRDefault="00194C2C" w:rsidP="00754B31">
      <w:pPr>
        <w:pStyle w:val="Akapitzlist"/>
        <w:numPr>
          <w:ilvl w:val="0"/>
          <w:numId w:val="8"/>
        </w:numPr>
        <w:autoSpaceDE w:val="0"/>
        <w:autoSpaceDN w:val="0"/>
        <w:adjustRightInd w:val="0"/>
        <w:spacing w:after="60" w:line="240" w:lineRule="auto"/>
        <w:rPr>
          <w:rFonts w:ascii="Times New Roman" w:hAnsi="Times New Roman"/>
          <w:szCs w:val="24"/>
        </w:rPr>
      </w:pPr>
      <w:r w:rsidRPr="00754B31">
        <w:rPr>
          <w:rFonts w:ascii="Times New Roman" w:hAnsi="Times New Roman"/>
          <w:szCs w:val="24"/>
        </w:rPr>
        <w:t xml:space="preserve">Jaka jest odległość budynków do OSP lub </w:t>
      </w:r>
      <w:proofErr w:type="spellStart"/>
      <w:r w:rsidRPr="00754B31">
        <w:rPr>
          <w:rFonts w:ascii="Times New Roman" w:hAnsi="Times New Roman"/>
          <w:szCs w:val="24"/>
        </w:rPr>
        <w:t>PSP</w:t>
      </w:r>
      <w:proofErr w:type="spellEnd"/>
      <w:r w:rsidRPr="00754B31">
        <w:rPr>
          <w:rFonts w:ascii="Times New Roman" w:hAnsi="Times New Roman"/>
          <w:szCs w:val="24"/>
        </w:rPr>
        <w:t xml:space="preserve"> ?</w:t>
      </w:r>
    </w:p>
    <w:p w:rsidR="00194C2C" w:rsidRPr="00754B31" w:rsidRDefault="004C70CE" w:rsidP="008E75D6">
      <w:pPr>
        <w:pStyle w:val="Akapitzlist"/>
        <w:autoSpaceDE w:val="0"/>
        <w:autoSpaceDN w:val="0"/>
        <w:adjustRightInd w:val="0"/>
        <w:spacing w:after="60" w:line="240" w:lineRule="auto"/>
        <w:rPr>
          <w:rFonts w:ascii="Times New Roman" w:hAnsi="Times New Roman"/>
          <w:szCs w:val="24"/>
        </w:rPr>
      </w:pPr>
      <w:r w:rsidRPr="00754B31">
        <w:rPr>
          <w:rFonts w:ascii="Times New Roman" w:hAnsi="Times New Roman"/>
          <w:szCs w:val="24"/>
        </w:rPr>
        <w:t>Około 1 km od jednostki ratowniczo-gaśniczej.</w:t>
      </w:r>
    </w:p>
    <w:p w:rsidR="00194C2C" w:rsidRPr="00754B31" w:rsidRDefault="00194C2C" w:rsidP="00754B31">
      <w:pPr>
        <w:pStyle w:val="Akapitzlist"/>
        <w:numPr>
          <w:ilvl w:val="0"/>
          <w:numId w:val="8"/>
        </w:numPr>
        <w:autoSpaceDE w:val="0"/>
        <w:autoSpaceDN w:val="0"/>
        <w:adjustRightInd w:val="0"/>
        <w:spacing w:after="60" w:line="240" w:lineRule="auto"/>
        <w:rPr>
          <w:rFonts w:ascii="Times New Roman" w:hAnsi="Times New Roman"/>
          <w:szCs w:val="24"/>
        </w:rPr>
      </w:pPr>
      <w:r w:rsidRPr="00754B31">
        <w:rPr>
          <w:rFonts w:ascii="Times New Roman" w:hAnsi="Times New Roman"/>
          <w:szCs w:val="24"/>
        </w:rPr>
        <w:t>Czy wśród obiektów nieużytkownych/ wyłączonych z eksploatacji/ pustostanów znajdują się budynki wpisane do rejestru zabytków?</w:t>
      </w:r>
    </w:p>
    <w:p w:rsidR="00194C2C" w:rsidRPr="00754B31" w:rsidRDefault="000C0EED" w:rsidP="000C0EED">
      <w:pPr>
        <w:pStyle w:val="Akapitzlist"/>
        <w:tabs>
          <w:tab w:val="right" w:pos="9072"/>
        </w:tabs>
        <w:autoSpaceDE w:val="0"/>
        <w:autoSpaceDN w:val="0"/>
        <w:adjustRightInd w:val="0"/>
        <w:spacing w:after="60" w:line="240" w:lineRule="auto"/>
        <w:rPr>
          <w:rFonts w:ascii="Times New Roman" w:hAnsi="Times New Roman"/>
          <w:szCs w:val="24"/>
        </w:rPr>
      </w:pPr>
      <w:r w:rsidRPr="00754B31">
        <w:rPr>
          <w:rFonts w:ascii="Times New Roman" w:hAnsi="Times New Roman"/>
          <w:szCs w:val="24"/>
        </w:rPr>
        <w:t>Nie.</w:t>
      </w:r>
    </w:p>
    <w:p w:rsidR="00194C2C" w:rsidRPr="00754B31" w:rsidRDefault="00194C2C" w:rsidP="00754B31">
      <w:pPr>
        <w:pStyle w:val="Akapitzlist"/>
        <w:numPr>
          <w:ilvl w:val="0"/>
          <w:numId w:val="8"/>
        </w:numPr>
        <w:autoSpaceDE w:val="0"/>
        <w:autoSpaceDN w:val="0"/>
        <w:adjustRightInd w:val="0"/>
        <w:spacing w:after="60" w:line="240" w:lineRule="auto"/>
        <w:rPr>
          <w:rFonts w:ascii="Times New Roman" w:hAnsi="Times New Roman"/>
          <w:szCs w:val="24"/>
        </w:rPr>
      </w:pPr>
      <w:r w:rsidRPr="00754B31">
        <w:rPr>
          <w:rFonts w:ascii="Times New Roman" w:hAnsi="Times New Roman"/>
          <w:szCs w:val="24"/>
        </w:rPr>
        <w:t>Od kiedy budynki są nieużytkowane i jakie jest ich dalsze przeznaczenie?</w:t>
      </w:r>
    </w:p>
    <w:p w:rsidR="000C0EED" w:rsidRPr="00754B31" w:rsidRDefault="000C0EED" w:rsidP="000C0EED">
      <w:pPr>
        <w:pStyle w:val="Akapitzlist"/>
        <w:autoSpaceDE w:val="0"/>
        <w:autoSpaceDN w:val="0"/>
        <w:adjustRightInd w:val="0"/>
        <w:spacing w:after="60" w:line="240" w:lineRule="auto"/>
        <w:rPr>
          <w:rFonts w:ascii="Times New Roman" w:hAnsi="Times New Roman"/>
          <w:szCs w:val="24"/>
        </w:rPr>
      </w:pPr>
      <w:r w:rsidRPr="00754B31">
        <w:rPr>
          <w:rFonts w:ascii="Times New Roman" w:hAnsi="Times New Roman"/>
          <w:szCs w:val="24"/>
        </w:rPr>
        <w:t>Nieużytkowany od sierpnia 2017. Po przebudowie budynek będzie pełnił funkcję dydaktyczną.</w:t>
      </w:r>
    </w:p>
    <w:p w:rsidR="00194C2C" w:rsidRPr="00754B31" w:rsidRDefault="00194C2C" w:rsidP="00754B31">
      <w:pPr>
        <w:pStyle w:val="Akapitzlist"/>
        <w:numPr>
          <w:ilvl w:val="0"/>
          <w:numId w:val="8"/>
        </w:numPr>
        <w:autoSpaceDE w:val="0"/>
        <w:autoSpaceDN w:val="0"/>
        <w:adjustRightInd w:val="0"/>
        <w:spacing w:after="60" w:line="240" w:lineRule="auto"/>
        <w:rPr>
          <w:rFonts w:ascii="Times New Roman" w:hAnsi="Times New Roman"/>
          <w:szCs w:val="24"/>
        </w:rPr>
      </w:pPr>
      <w:r w:rsidRPr="00754B31">
        <w:rPr>
          <w:rFonts w:ascii="Times New Roman" w:hAnsi="Times New Roman"/>
          <w:szCs w:val="24"/>
        </w:rPr>
        <w:t>Czy zgłoszono do ubezpieczenia budynki przeznaczone do rozbiórki? Jeśli tak prosimy o bezwzględne wyłączenie ich z zakresu ubezpieczenia.</w:t>
      </w:r>
    </w:p>
    <w:p w:rsidR="00194C2C" w:rsidRPr="00754B31" w:rsidRDefault="000C0EED" w:rsidP="008E75D6">
      <w:pPr>
        <w:pStyle w:val="Akapitzlist"/>
        <w:autoSpaceDE w:val="0"/>
        <w:autoSpaceDN w:val="0"/>
        <w:adjustRightInd w:val="0"/>
        <w:spacing w:after="60" w:line="240" w:lineRule="auto"/>
        <w:rPr>
          <w:rFonts w:ascii="Times New Roman" w:hAnsi="Times New Roman"/>
          <w:szCs w:val="24"/>
        </w:rPr>
      </w:pPr>
      <w:r w:rsidRPr="00754B31">
        <w:rPr>
          <w:rFonts w:ascii="Times New Roman" w:hAnsi="Times New Roman"/>
          <w:szCs w:val="24"/>
        </w:rPr>
        <w:t>Nie</w:t>
      </w:r>
    </w:p>
    <w:p w:rsidR="00194C2C" w:rsidRPr="00754B31" w:rsidRDefault="00194C2C" w:rsidP="00754B31">
      <w:pPr>
        <w:pStyle w:val="Akapitzlist"/>
        <w:numPr>
          <w:ilvl w:val="0"/>
          <w:numId w:val="8"/>
        </w:numPr>
        <w:autoSpaceDE w:val="0"/>
        <w:autoSpaceDN w:val="0"/>
        <w:adjustRightInd w:val="0"/>
        <w:spacing w:after="60" w:line="240" w:lineRule="auto"/>
        <w:rPr>
          <w:rFonts w:ascii="Times New Roman" w:hAnsi="Times New Roman"/>
          <w:szCs w:val="24"/>
        </w:rPr>
      </w:pPr>
      <w:r w:rsidRPr="00754B31">
        <w:rPr>
          <w:rFonts w:ascii="Times New Roman" w:hAnsi="Times New Roman"/>
          <w:szCs w:val="24"/>
        </w:rPr>
        <w:t>Czy w ostatnich trzech latach wystąpiły szkody w obiektach nieużytkownych/ wyłączonych z eksploatacji/ pustostanach?</w:t>
      </w:r>
    </w:p>
    <w:p w:rsidR="00194C2C" w:rsidRPr="00754B31" w:rsidRDefault="00194C2C" w:rsidP="00E45116">
      <w:pPr>
        <w:pStyle w:val="Akapitzlist"/>
        <w:autoSpaceDE w:val="0"/>
        <w:autoSpaceDN w:val="0"/>
        <w:adjustRightInd w:val="0"/>
        <w:spacing w:after="60" w:line="240" w:lineRule="auto"/>
        <w:rPr>
          <w:rFonts w:ascii="Times New Roman" w:hAnsi="Times New Roman"/>
          <w:szCs w:val="24"/>
        </w:rPr>
      </w:pPr>
      <w:r w:rsidRPr="00754B31">
        <w:rPr>
          <w:rFonts w:ascii="Times New Roman" w:hAnsi="Times New Roman"/>
          <w:szCs w:val="24"/>
        </w:rPr>
        <w:t>Nie wystąpiły</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41</w:t>
      </w:r>
    </w:p>
    <w:p w:rsidR="004F071F" w:rsidRPr="00754B31" w:rsidRDefault="004F071F" w:rsidP="000B2565">
      <w:pPr>
        <w:widowControl w:val="0"/>
        <w:autoSpaceDE w:val="0"/>
        <w:autoSpaceDN w:val="0"/>
        <w:adjustRightInd w:val="0"/>
        <w:rPr>
          <w:rFonts w:ascii="Times New Roman" w:hAnsi="Times New Roman"/>
          <w:szCs w:val="24"/>
        </w:rPr>
      </w:pPr>
      <w:r w:rsidRPr="00754B31">
        <w:rPr>
          <w:rFonts w:ascii="Times New Roman" w:hAnsi="Times New Roman"/>
          <w:szCs w:val="24"/>
        </w:rPr>
        <w:t>Prosimy o ogran</w:t>
      </w:r>
      <w:r w:rsidR="000B2565" w:rsidRPr="00754B31">
        <w:rPr>
          <w:rFonts w:ascii="Times New Roman" w:hAnsi="Times New Roman"/>
          <w:szCs w:val="24"/>
        </w:rPr>
        <w:t>iczenie zakresu ubezpieczenia dl</w:t>
      </w:r>
      <w:r w:rsidRPr="00754B31">
        <w:rPr>
          <w:rFonts w:ascii="Times New Roman" w:hAnsi="Times New Roman"/>
          <w:szCs w:val="24"/>
        </w:rPr>
        <w:t xml:space="preserve">a  </w:t>
      </w:r>
      <w:r w:rsidR="000B2565" w:rsidRPr="00754B31">
        <w:rPr>
          <w:rFonts w:ascii="Times New Roman" w:hAnsi="Times New Roman"/>
          <w:szCs w:val="24"/>
        </w:rPr>
        <w:t>obiektów</w:t>
      </w:r>
      <w:r w:rsidRPr="00754B31">
        <w:rPr>
          <w:rFonts w:ascii="Times New Roman" w:hAnsi="Times New Roman"/>
          <w:szCs w:val="24"/>
        </w:rPr>
        <w:t xml:space="preserve"> </w:t>
      </w:r>
      <w:r w:rsidR="000B2565" w:rsidRPr="00754B31">
        <w:rPr>
          <w:rFonts w:ascii="Times New Roman" w:hAnsi="Times New Roman"/>
          <w:szCs w:val="24"/>
        </w:rPr>
        <w:t xml:space="preserve">nieużytkownych/ wyłączonych </w:t>
      </w:r>
      <w:r w:rsidRPr="00754B31">
        <w:rPr>
          <w:rFonts w:ascii="Times New Roman" w:hAnsi="Times New Roman"/>
          <w:szCs w:val="24"/>
        </w:rPr>
        <w:t>z</w:t>
      </w:r>
      <w:r w:rsidR="000B2565" w:rsidRPr="00754B31">
        <w:rPr>
          <w:rFonts w:ascii="Times New Roman" w:hAnsi="Times New Roman"/>
          <w:szCs w:val="24"/>
        </w:rPr>
        <w:t xml:space="preserve"> </w:t>
      </w:r>
      <w:r w:rsidRPr="00754B31">
        <w:rPr>
          <w:rFonts w:ascii="Times New Roman" w:hAnsi="Times New Roman"/>
          <w:szCs w:val="24"/>
        </w:rPr>
        <w:t xml:space="preserve">eksploatacji/ </w:t>
      </w:r>
      <w:r w:rsidR="000B2565" w:rsidRPr="00754B31">
        <w:rPr>
          <w:rFonts w:ascii="Times New Roman" w:hAnsi="Times New Roman"/>
          <w:szCs w:val="24"/>
        </w:rPr>
        <w:t>pustostanów</w:t>
      </w:r>
      <w:r w:rsidRPr="00754B31">
        <w:rPr>
          <w:rFonts w:ascii="Times New Roman" w:hAnsi="Times New Roman"/>
          <w:szCs w:val="24"/>
        </w:rPr>
        <w:t xml:space="preserve"> do ubezpieczenia na warunkach mienia od ognia i innych </w:t>
      </w:r>
      <w:r w:rsidR="000B2565" w:rsidRPr="00754B31">
        <w:rPr>
          <w:rFonts w:ascii="Times New Roman" w:hAnsi="Times New Roman"/>
          <w:szCs w:val="24"/>
        </w:rPr>
        <w:t xml:space="preserve">zdarzeń </w:t>
      </w:r>
      <w:r w:rsidRPr="00754B31">
        <w:rPr>
          <w:rFonts w:ascii="Times New Roman" w:hAnsi="Times New Roman"/>
          <w:szCs w:val="24"/>
        </w:rPr>
        <w:t xml:space="preserve">losowych w zakresie </w:t>
      </w:r>
      <w:proofErr w:type="spellStart"/>
      <w:r w:rsidRPr="00754B31">
        <w:rPr>
          <w:rFonts w:ascii="Times New Roman" w:hAnsi="Times New Roman"/>
          <w:szCs w:val="24"/>
        </w:rPr>
        <w:t>FLEXA</w:t>
      </w:r>
      <w:proofErr w:type="spellEnd"/>
      <w:r w:rsidRPr="00754B31">
        <w:rPr>
          <w:rFonts w:ascii="Times New Roman" w:hAnsi="Times New Roman"/>
          <w:szCs w:val="24"/>
        </w:rPr>
        <w:t>.</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2C73E1" w:rsidRPr="00754B31" w:rsidRDefault="00BC4095" w:rsidP="00754B31">
      <w:pPr>
        <w:pStyle w:val="Akapitzlist"/>
        <w:numPr>
          <w:ilvl w:val="0"/>
          <w:numId w:val="14"/>
        </w:numPr>
        <w:autoSpaceDE w:val="0"/>
        <w:autoSpaceDN w:val="0"/>
        <w:adjustRightInd w:val="0"/>
        <w:rPr>
          <w:rFonts w:ascii="Times New Roman" w:hAnsi="Times New Roman"/>
          <w:szCs w:val="24"/>
        </w:rPr>
      </w:pPr>
      <w:r w:rsidRPr="00754B31">
        <w:rPr>
          <w:rFonts w:ascii="Times New Roman" w:hAnsi="Times New Roman"/>
          <w:szCs w:val="24"/>
        </w:rPr>
        <w:t>Zamawiający nie wyraża</w:t>
      </w:r>
      <w:r w:rsidR="002C73E1" w:rsidRPr="00754B31">
        <w:rPr>
          <w:rFonts w:ascii="Times New Roman" w:hAnsi="Times New Roman"/>
          <w:szCs w:val="24"/>
        </w:rPr>
        <w:t xml:space="preserve"> zgody na wnioskowane przez Wykonawcę zmiany. </w:t>
      </w:r>
    </w:p>
    <w:p w:rsidR="002C73E1" w:rsidRPr="00754B31" w:rsidRDefault="002C73E1" w:rsidP="00754B31">
      <w:pPr>
        <w:pStyle w:val="Akapitzlist"/>
        <w:numPr>
          <w:ilvl w:val="0"/>
          <w:numId w:val="14"/>
        </w:numPr>
        <w:autoSpaceDE w:val="0"/>
        <w:autoSpaceDN w:val="0"/>
        <w:adjustRightInd w:val="0"/>
        <w:spacing w:after="120"/>
        <w:ind w:left="714" w:hanging="357"/>
        <w:rPr>
          <w:rFonts w:ascii="Times New Roman" w:hAnsi="Times New Roman"/>
          <w:szCs w:val="24"/>
        </w:rPr>
      </w:pPr>
      <w:r w:rsidRPr="00754B31">
        <w:rPr>
          <w:rFonts w:ascii="Times New Roman" w:hAnsi="Times New Roman"/>
          <w:szCs w:val="24"/>
        </w:rPr>
        <w:t xml:space="preserve">Zamawiający informuje, iż wśród przedmiotów ubezpieczenia, o których mowa w Załączniku III B do treści </w:t>
      </w:r>
      <w:proofErr w:type="spellStart"/>
      <w:r w:rsidRPr="00754B31">
        <w:rPr>
          <w:rFonts w:ascii="Times New Roman" w:hAnsi="Times New Roman"/>
          <w:szCs w:val="24"/>
        </w:rPr>
        <w:t>SIWZ</w:t>
      </w:r>
      <w:proofErr w:type="spellEnd"/>
      <w:r w:rsidRPr="00754B31">
        <w:rPr>
          <w:rFonts w:ascii="Times New Roman" w:hAnsi="Times New Roman"/>
          <w:szCs w:val="24"/>
        </w:rPr>
        <w:t xml:space="preserve"> na chwilę obecną jest jeden obiekt zlokalizowany przy ul. </w:t>
      </w:r>
      <w:proofErr w:type="spellStart"/>
      <w:r w:rsidRPr="00754B31">
        <w:rPr>
          <w:rFonts w:ascii="Times New Roman" w:hAnsi="Times New Roman"/>
          <w:szCs w:val="24"/>
        </w:rPr>
        <w:t>Żołnierksiej</w:t>
      </w:r>
      <w:proofErr w:type="spellEnd"/>
      <w:r w:rsidRPr="00754B31">
        <w:rPr>
          <w:rFonts w:ascii="Times New Roman" w:hAnsi="Times New Roman"/>
          <w:szCs w:val="24"/>
        </w:rPr>
        <w:t xml:space="preserve"> 54  (Budynek dydaktyczny MCD nr 2) w Szczecinie, który na czas prowadzonego remontu jest wyłączony z eksploatacji.</w:t>
      </w:r>
    </w:p>
    <w:p w:rsidR="00D00B3B" w:rsidRPr="00754B31" w:rsidRDefault="00D00B3B" w:rsidP="002C73E1">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42</w:t>
      </w:r>
    </w:p>
    <w:p w:rsidR="001F7FEC" w:rsidRPr="00754B31" w:rsidRDefault="004F071F" w:rsidP="008E75D6">
      <w:pPr>
        <w:widowControl w:val="0"/>
        <w:autoSpaceDE w:val="0"/>
        <w:autoSpaceDN w:val="0"/>
        <w:adjustRightInd w:val="0"/>
        <w:rPr>
          <w:rFonts w:ascii="Times New Roman" w:hAnsi="Times New Roman"/>
          <w:szCs w:val="24"/>
        </w:rPr>
      </w:pPr>
      <w:r w:rsidRPr="00754B31">
        <w:rPr>
          <w:rFonts w:ascii="Times New Roman" w:hAnsi="Times New Roman"/>
          <w:szCs w:val="24"/>
        </w:rPr>
        <w:t>Czy w okresi</w:t>
      </w:r>
      <w:r w:rsidR="001F7FEC" w:rsidRPr="00754B31">
        <w:rPr>
          <w:rFonts w:ascii="Times New Roman" w:hAnsi="Times New Roman"/>
          <w:szCs w:val="24"/>
        </w:rPr>
        <w:t>e trwania umowy ubezpieczenia kl</w:t>
      </w:r>
      <w:r w:rsidRPr="00754B31">
        <w:rPr>
          <w:rFonts w:ascii="Times New Roman" w:hAnsi="Times New Roman"/>
          <w:szCs w:val="24"/>
        </w:rPr>
        <w:t xml:space="preserve">ient planuje </w:t>
      </w:r>
      <w:r w:rsidR="008C1A36" w:rsidRPr="00754B31">
        <w:rPr>
          <w:rFonts w:ascii="Times New Roman" w:hAnsi="Times New Roman"/>
          <w:szCs w:val="24"/>
        </w:rPr>
        <w:t xml:space="preserve">wyłączyć </w:t>
      </w:r>
      <w:r w:rsidRPr="00754B31">
        <w:rPr>
          <w:rFonts w:ascii="Times New Roman" w:hAnsi="Times New Roman"/>
          <w:szCs w:val="24"/>
        </w:rPr>
        <w:t xml:space="preserve"> z eksploatacji jakiekolwiek</w:t>
      </w:r>
      <w:r w:rsidR="00E61FE6" w:rsidRPr="00754B31">
        <w:rPr>
          <w:rFonts w:ascii="Times New Roman" w:hAnsi="Times New Roman"/>
          <w:szCs w:val="24"/>
        </w:rPr>
        <w:t xml:space="preserve"> </w:t>
      </w:r>
      <w:r w:rsidR="001F7FEC" w:rsidRPr="00754B31">
        <w:rPr>
          <w:rFonts w:ascii="Times New Roman" w:hAnsi="Times New Roman"/>
          <w:szCs w:val="24"/>
        </w:rPr>
        <w:t>budynki/budowie?</w:t>
      </w:r>
    </w:p>
    <w:p w:rsidR="00D00B3B" w:rsidRPr="00754B31" w:rsidRDefault="001F7FEC" w:rsidP="008E75D6">
      <w:pPr>
        <w:widowControl w:val="0"/>
        <w:autoSpaceDE w:val="0"/>
        <w:autoSpaceDN w:val="0"/>
        <w:adjustRightInd w:val="0"/>
        <w:rPr>
          <w:rFonts w:ascii="Times New Roman" w:hAnsi="Times New Roman"/>
          <w:szCs w:val="24"/>
        </w:rPr>
      </w:pPr>
      <w:r w:rsidRPr="00754B31">
        <w:rPr>
          <w:rFonts w:ascii="Times New Roman" w:hAnsi="Times New Roman"/>
          <w:szCs w:val="24"/>
        </w:rPr>
        <w:t>Jeże</w:t>
      </w:r>
      <w:r w:rsidR="004F071F" w:rsidRPr="00754B31">
        <w:rPr>
          <w:rFonts w:ascii="Times New Roman" w:hAnsi="Times New Roman"/>
          <w:szCs w:val="24"/>
        </w:rPr>
        <w:t xml:space="preserve">li tak, prosimy o wskazanie </w:t>
      </w:r>
      <w:r w:rsidRPr="00754B31">
        <w:rPr>
          <w:rFonts w:ascii="Times New Roman" w:hAnsi="Times New Roman"/>
          <w:szCs w:val="24"/>
        </w:rPr>
        <w:t>które</w:t>
      </w:r>
      <w:r w:rsidR="004F071F" w:rsidRPr="00754B31">
        <w:rPr>
          <w:rFonts w:ascii="Times New Roman" w:hAnsi="Times New Roman"/>
          <w:szCs w:val="24"/>
        </w:rPr>
        <w:t xml:space="preserve"> i jaka jest ich </w:t>
      </w:r>
      <w:r w:rsidRPr="00754B31">
        <w:rPr>
          <w:rFonts w:ascii="Times New Roman" w:hAnsi="Times New Roman"/>
          <w:szCs w:val="24"/>
        </w:rPr>
        <w:t>wartość</w:t>
      </w:r>
      <w:r w:rsidR="004F071F" w:rsidRPr="00754B31">
        <w:rPr>
          <w:rFonts w:ascii="Times New Roman" w:hAnsi="Times New Roman"/>
          <w:szCs w:val="24"/>
        </w:rPr>
        <w:t>.</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D00B3B" w:rsidRPr="00754B31" w:rsidRDefault="00D00B3B" w:rsidP="008E75D6">
      <w:pPr>
        <w:tabs>
          <w:tab w:val="left" w:pos="1134"/>
        </w:tabs>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Zamawiający </w:t>
      </w:r>
      <w:r w:rsidR="008C1A36" w:rsidRPr="00754B31">
        <w:rPr>
          <w:rFonts w:ascii="Times New Roman" w:eastAsia="Calibri" w:hAnsi="Times New Roman"/>
          <w:szCs w:val="24"/>
          <w:lang w:eastAsia="en-US"/>
        </w:rPr>
        <w:t>informuje, że na dzień udzielenia odpowiedzi wyłączenia nie są planowane.</w:t>
      </w:r>
    </w:p>
    <w:p w:rsidR="00C07D60" w:rsidRDefault="00C07D60" w:rsidP="008E75D6">
      <w:pPr>
        <w:autoSpaceDE w:val="0"/>
        <w:autoSpaceDN w:val="0"/>
        <w:adjustRightInd w:val="0"/>
        <w:rPr>
          <w:rFonts w:ascii="Times New Roman" w:eastAsia="Calibri" w:hAnsi="Times New Roman"/>
          <w:b/>
          <w:szCs w:val="24"/>
          <w:lang w:eastAsia="en-US"/>
        </w:rPr>
      </w:pP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43</w:t>
      </w:r>
    </w:p>
    <w:p w:rsidR="00D00B3B" w:rsidRPr="00532007" w:rsidRDefault="004F071F" w:rsidP="008E75D6">
      <w:pPr>
        <w:widowControl w:val="0"/>
        <w:autoSpaceDE w:val="0"/>
        <w:autoSpaceDN w:val="0"/>
        <w:adjustRightInd w:val="0"/>
        <w:rPr>
          <w:rFonts w:ascii="Times New Roman" w:hAnsi="Times New Roman"/>
          <w:szCs w:val="24"/>
        </w:rPr>
      </w:pPr>
      <w:r w:rsidRPr="00532007">
        <w:rPr>
          <w:rFonts w:ascii="Times New Roman" w:hAnsi="Times New Roman"/>
          <w:szCs w:val="24"/>
        </w:rPr>
        <w:t xml:space="preserve">Czy wszystkie budynki </w:t>
      </w:r>
      <w:r w:rsidR="001C5FEF" w:rsidRPr="00532007">
        <w:rPr>
          <w:rFonts w:ascii="Times New Roman" w:hAnsi="Times New Roman"/>
          <w:szCs w:val="24"/>
        </w:rPr>
        <w:t>zgłoszone</w:t>
      </w:r>
      <w:r w:rsidRPr="00532007">
        <w:rPr>
          <w:rFonts w:ascii="Times New Roman" w:hAnsi="Times New Roman"/>
          <w:szCs w:val="24"/>
        </w:rPr>
        <w:t xml:space="preserve"> do ubezpieczenia </w:t>
      </w:r>
      <w:r w:rsidR="001C5FEF" w:rsidRPr="00532007">
        <w:rPr>
          <w:rFonts w:ascii="Times New Roman" w:hAnsi="Times New Roman"/>
          <w:szCs w:val="24"/>
        </w:rPr>
        <w:t>posiadają</w:t>
      </w:r>
      <w:r w:rsidRPr="00532007">
        <w:rPr>
          <w:rFonts w:ascii="Times New Roman" w:hAnsi="Times New Roman"/>
          <w:szCs w:val="24"/>
        </w:rPr>
        <w:t xml:space="preserve"> pozwolenie na </w:t>
      </w:r>
      <w:r w:rsidR="001C5FEF" w:rsidRPr="00532007">
        <w:rPr>
          <w:rFonts w:ascii="Times New Roman" w:hAnsi="Times New Roman"/>
          <w:szCs w:val="24"/>
        </w:rPr>
        <w:t>użytkowanie</w:t>
      </w:r>
      <w:r w:rsidRPr="00532007">
        <w:rPr>
          <w:rFonts w:ascii="Times New Roman" w:hAnsi="Times New Roman"/>
          <w:szCs w:val="24"/>
        </w:rPr>
        <w:t xml:space="preserve"> stosownie</w:t>
      </w:r>
      <w:r w:rsidR="00E61FE6">
        <w:rPr>
          <w:rFonts w:ascii="Times New Roman" w:hAnsi="Times New Roman"/>
          <w:szCs w:val="24"/>
        </w:rPr>
        <w:t xml:space="preserve"> </w:t>
      </w:r>
      <w:r w:rsidRPr="00532007">
        <w:rPr>
          <w:rFonts w:ascii="Times New Roman" w:hAnsi="Times New Roman"/>
          <w:szCs w:val="24"/>
        </w:rPr>
        <w:t xml:space="preserve">do aktualnego przeznaczenia. </w:t>
      </w:r>
      <w:proofErr w:type="spellStart"/>
      <w:r w:rsidRPr="00532007">
        <w:rPr>
          <w:rFonts w:ascii="Times New Roman" w:hAnsi="Times New Roman"/>
          <w:szCs w:val="24"/>
        </w:rPr>
        <w:t>Jesli</w:t>
      </w:r>
      <w:proofErr w:type="spellEnd"/>
      <w:r w:rsidRPr="00532007">
        <w:rPr>
          <w:rFonts w:ascii="Times New Roman" w:hAnsi="Times New Roman"/>
          <w:szCs w:val="24"/>
        </w:rPr>
        <w:t xml:space="preserve"> nie, </w:t>
      </w:r>
      <w:r w:rsidR="001C5FEF" w:rsidRPr="00532007">
        <w:rPr>
          <w:rFonts w:ascii="Times New Roman" w:hAnsi="Times New Roman"/>
          <w:szCs w:val="24"/>
        </w:rPr>
        <w:t>należy</w:t>
      </w:r>
      <w:r w:rsidRPr="00532007">
        <w:rPr>
          <w:rFonts w:ascii="Times New Roman" w:hAnsi="Times New Roman"/>
          <w:szCs w:val="24"/>
        </w:rPr>
        <w:t xml:space="preserve"> </w:t>
      </w:r>
      <w:r w:rsidR="001C5FEF" w:rsidRPr="00532007">
        <w:rPr>
          <w:rFonts w:ascii="Times New Roman" w:hAnsi="Times New Roman"/>
          <w:szCs w:val="24"/>
        </w:rPr>
        <w:t>wskazać</w:t>
      </w:r>
      <w:r w:rsidRPr="00532007">
        <w:rPr>
          <w:rFonts w:ascii="Times New Roman" w:hAnsi="Times New Roman"/>
          <w:szCs w:val="24"/>
        </w:rPr>
        <w:t xml:space="preserve"> budynki nie </w:t>
      </w:r>
      <w:r w:rsidR="001C5FEF" w:rsidRPr="00532007">
        <w:rPr>
          <w:rFonts w:ascii="Times New Roman" w:hAnsi="Times New Roman"/>
          <w:szCs w:val="24"/>
        </w:rPr>
        <w:t>posiadające</w:t>
      </w:r>
      <w:r w:rsidRPr="00532007">
        <w:rPr>
          <w:rFonts w:ascii="Times New Roman" w:hAnsi="Times New Roman"/>
          <w:szCs w:val="24"/>
        </w:rPr>
        <w:t xml:space="preserve"> takiego pozwolenia</w:t>
      </w:r>
      <w:r w:rsidR="00E61FE6">
        <w:rPr>
          <w:rFonts w:ascii="Times New Roman" w:hAnsi="Times New Roman"/>
          <w:szCs w:val="24"/>
        </w:rPr>
        <w:t xml:space="preserve"> </w:t>
      </w:r>
      <w:r w:rsidRPr="00532007">
        <w:rPr>
          <w:rFonts w:ascii="Times New Roman" w:hAnsi="Times New Roman"/>
          <w:szCs w:val="24"/>
        </w:rPr>
        <w:t xml:space="preserve">wraz z </w:t>
      </w:r>
      <w:r w:rsidR="001C5FEF" w:rsidRPr="00532007">
        <w:rPr>
          <w:rFonts w:ascii="Times New Roman" w:hAnsi="Times New Roman"/>
          <w:szCs w:val="24"/>
        </w:rPr>
        <w:t>określeniem</w:t>
      </w:r>
      <w:r w:rsidRPr="00532007">
        <w:rPr>
          <w:rFonts w:ascii="Times New Roman" w:hAnsi="Times New Roman"/>
          <w:szCs w:val="24"/>
        </w:rPr>
        <w:t xml:space="preserve"> przyczyn.</w:t>
      </w:r>
    </w:p>
    <w:p w:rsidR="00D00B3B" w:rsidRPr="001C5FEF" w:rsidRDefault="00D00B3B" w:rsidP="008E75D6">
      <w:pPr>
        <w:autoSpaceDE w:val="0"/>
        <w:autoSpaceDN w:val="0"/>
        <w:adjustRightInd w:val="0"/>
        <w:rPr>
          <w:rFonts w:ascii="Times New Roman" w:eastAsia="Calibri" w:hAnsi="Times New Roman"/>
          <w:b/>
          <w:szCs w:val="24"/>
          <w:lang w:eastAsia="en-US"/>
        </w:rPr>
      </w:pPr>
      <w:r w:rsidRPr="001C5FEF">
        <w:rPr>
          <w:rFonts w:ascii="Times New Roman" w:eastAsia="Calibri" w:hAnsi="Times New Roman"/>
          <w:b/>
          <w:szCs w:val="24"/>
          <w:lang w:eastAsia="en-US"/>
        </w:rPr>
        <w:t>Odpowiedź:</w:t>
      </w:r>
    </w:p>
    <w:p w:rsidR="001C5FEF" w:rsidRPr="001C5FEF" w:rsidRDefault="00D00B3B" w:rsidP="008E75D6">
      <w:pPr>
        <w:autoSpaceDE w:val="0"/>
        <w:autoSpaceDN w:val="0"/>
        <w:adjustRightInd w:val="0"/>
        <w:rPr>
          <w:rFonts w:ascii="Times New Roman" w:eastAsia="Calibri" w:hAnsi="Times New Roman"/>
          <w:szCs w:val="24"/>
          <w:lang w:eastAsia="en-US"/>
        </w:rPr>
      </w:pPr>
      <w:r w:rsidRPr="001C5FEF">
        <w:rPr>
          <w:rFonts w:ascii="Times New Roman" w:eastAsia="Calibri" w:hAnsi="Times New Roman"/>
          <w:szCs w:val="24"/>
          <w:lang w:eastAsia="en-US"/>
        </w:rPr>
        <w:t xml:space="preserve">Zamawiający </w:t>
      </w:r>
      <w:r w:rsidR="001C5FEF" w:rsidRPr="001C5FEF">
        <w:rPr>
          <w:rFonts w:ascii="Times New Roman" w:eastAsia="Calibri" w:hAnsi="Times New Roman"/>
          <w:szCs w:val="24"/>
          <w:lang w:eastAsia="en-US"/>
        </w:rPr>
        <w:t>informuje, że wszystkie budynki posiadają wymagane pozwolenia na użytkowanie.</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44</w:t>
      </w:r>
    </w:p>
    <w:p w:rsidR="004F071F" w:rsidRPr="00754B31" w:rsidRDefault="004F071F"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W odniesieniu do budynku dydaktycznego MCD nr 2 przy ul. </w:t>
      </w:r>
      <w:r w:rsidR="00210999" w:rsidRPr="00754B31">
        <w:rPr>
          <w:rFonts w:ascii="Times New Roman" w:hAnsi="Times New Roman"/>
          <w:szCs w:val="24"/>
        </w:rPr>
        <w:t>Żołnierska</w:t>
      </w:r>
      <w:r w:rsidRPr="00754B31">
        <w:rPr>
          <w:rFonts w:ascii="Times New Roman" w:hAnsi="Times New Roman"/>
          <w:szCs w:val="24"/>
        </w:rPr>
        <w:t xml:space="preserve"> 54, Szczecin, </w:t>
      </w:r>
      <w:r w:rsidR="00210999" w:rsidRPr="00754B31">
        <w:rPr>
          <w:rFonts w:ascii="Times New Roman" w:hAnsi="Times New Roman"/>
          <w:szCs w:val="24"/>
        </w:rPr>
        <w:t xml:space="preserve">wyłączonego </w:t>
      </w:r>
      <w:r w:rsidR="00E61FE6" w:rsidRPr="00754B31">
        <w:rPr>
          <w:rFonts w:ascii="Times New Roman" w:hAnsi="Times New Roman"/>
          <w:szCs w:val="24"/>
        </w:rPr>
        <w:t xml:space="preserve"> </w:t>
      </w:r>
      <w:r w:rsidRPr="00754B31">
        <w:rPr>
          <w:rFonts w:ascii="Times New Roman" w:hAnsi="Times New Roman"/>
          <w:szCs w:val="24"/>
        </w:rPr>
        <w:t>z eksploatacji na czas remontu prosimy o informacje:</w:t>
      </w:r>
    </w:p>
    <w:p w:rsidR="004F071F" w:rsidRPr="00754B31" w:rsidRDefault="004F071F" w:rsidP="00754B31">
      <w:pPr>
        <w:pStyle w:val="Akapitzlist"/>
        <w:widowControl w:val="0"/>
        <w:numPr>
          <w:ilvl w:val="0"/>
          <w:numId w:val="9"/>
        </w:numPr>
        <w:autoSpaceDE w:val="0"/>
        <w:autoSpaceDN w:val="0"/>
        <w:adjustRightInd w:val="0"/>
        <w:spacing w:after="60" w:line="240" w:lineRule="auto"/>
        <w:rPr>
          <w:rFonts w:ascii="Times New Roman" w:hAnsi="Times New Roman"/>
          <w:szCs w:val="24"/>
        </w:rPr>
      </w:pPr>
      <w:r w:rsidRPr="00754B31">
        <w:rPr>
          <w:rFonts w:ascii="Times New Roman" w:hAnsi="Times New Roman"/>
          <w:szCs w:val="24"/>
        </w:rPr>
        <w:t xml:space="preserve">Jakie inwestycje </w:t>
      </w:r>
      <w:r w:rsidR="00210999" w:rsidRPr="00754B31">
        <w:rPr>
          <w:rFonts w:ascii="Times New Roman" w:hAnsi="Times New Roman"/>
          <w:szCs w:val="24"/>
        </w:rPr>
        <w:t>są</w:t>
      </w:r>
      <w:r w:rsidR="00530C21" w:rsidRPr="00754B31">
        <w:rPr>
          <w:rFonts w:ascii="Times New Roman" w:hAnsi="Times New Roman"/>
          <w:szCs w:val="24"/>
        </w:rPr>
        <w:t xml:space="preserve"> przewidziane w tym budynku</w:t>
      </w:r>
      <w:r w:rsidRPr="00754B31">
        <w:rPr>
          <w:rFonts w:ascii="Times New Roman" w:hAnsi="Times New Roman"/>
          <w:szCs w:val="24"/>
        </w:rPr>
        <w:t>?</w:t>
      </w:r>
    </w:p>
    <w:p w:rsidR="004F071F" w:rsidRPr="00754B31" w:rsidRDefault="004F071F" w:rsidP="00754B31">
      <w:pPr>
        <w:pStyle w:val="Akapitzlist"/>
        <w:widowControl w:val="0"/>
        <w:numPr>
          <w:ilvl w:val="0"/>
          <w:numId w:val="9"/>
        </w:numPr>
        <w:autoSpaceDE w:val="0"/>
        <w:autoSpaceDN w:val="0"/>
        <w:adjustRightInd w:val="0"/>
        <w:spacing w:after="60" w:line="240" w:lineRule="auto"/>
        <w:rPr>
          <w:rFonts w:ascii="Times New Roman" w:hAnsi="Times New Roman"/>
          <w:szCs w:val="24"/>
        </w:rPr>
      </w:pPr>
      <w:r w:rsidRPr="00754B31">
        <w:rPr>
          <w:rFonts w:ascii="Times New Roman" w:hAnsi="Times New Roman"/>
          <w:szCs w:val="24"/>
        </w:rPr>
        <w:t xml:space="preserve">Czy firma </w:t>
      </w:r>
      <w:r w:rsidR="00210999" w:rsidRPr="00754B31">
        <w:rPr>
          <w:rFonts w:ascii="Times New Roman" w:hAnsi="Times New Roman"/>
          <w:szCs w:val="24"/>
        </w:rPr>
        <w:t>wykonująca</w:t>
      </w:r>
      <w:r w:rsidRPr="00754B31">
        <w:rPr>
          <w:rFonts w:ascii="Times New Roman" w:hAnsi="Times New Roman"/>
          <w:szCs w:val="24"/>
        </w:rPr>
        <w:t xml:space="preserve"> prace remontowe posiada ubezpieczenie </w:t>
      </w:r>
      <w:r w:rsidR="00210999" w:rsidRPr="00754B31">
        <w:rPr>
          <w:rFonts w:ascii="Times New Roman" w:hAnsi="Times New Roman"/>
          <w:szCs w:val="24"/>
        </w:rPr>
        <w:t>odpowiedzialności cywilnej i na jaką sumę</w:t>
      </w:r>
      <w:r w:rsidRPr="00754B31">
        <w:rPr>
          <w:rFonts w:ascii="Times New Roman" w:hAnsi="Times New Roman"/>
          <w:szCs w:val="24"/>
        </w:rPr>
        <w:t xml:space="preserve"> </w:t>
      </w:r>
      <w:r w:rsidR="00210999" w:rsidRPr="00754B31">
        <w:rPr>
          <w:rFonts w:ascii="Times New Roman" w:hAnsi="Times New Roman"/>
          <w:szCs w:val="24"/>
        </w:rPr>
        <w:t>gwarancyjną</w:t>
      </w:r>
      <w:r w:rsidRPr="00754B31">
        <w:rPr>
          <w:rFonts w:ascii="Times New Roman" w:hAnsi="Times New Roman"/>
          <w:szCs w:val="24"/>
        </w:rPr>
        <w:t>?</w:t>
      </w:r>
    </w:p>
    <w:p w:rsidR="004F071F" w:rsidRPr="00754B31" w:rsidRDefault="004F071F" w:rsidP="00754B31">
      <w:pPr>
        <w:pStyle w:val="Akapitzlist"/>
        <w:widowControl w:val="0"/>
        <w:numPr>
          <w:ilvl w:val="0"/>
          <w:numId w:val="9"/>
        </w:numPr>
        <w:autoSpaceDE w:val="0"/>
        <w:autoSpaceDN w:val="0"/>
        <w:adjustRightInd w:val="0"/>
        <w:spacing w:after="60" w:line="240" w:lineRule="auto"/>
        <w:rPr>
          <w:rFonts w:ascii="Times New Roman" w:hAnsi="Times New Roman"/>
          <w:szCs w:val="24"/>
        </w:rPr>
      </w:pPr>
      <w:r w:rsidRPr="00754B31">
        <w:rPr>
          <w:rFonts w:ascii="Times New Roman" w:hAnsi="Times New Roman"/>
          <w:szCs w:val="24"/>
        </w:rPr>
        <w:t xml:space="preserve">W </w:t>
      </w:r>
      <w:r w:rsidR="00210999" w:rsidRPr="00754B31">
        <w:rPr>
          <w:rFonts w:ascii="Times New Roman" w:hAnsi="Times New Roman"/>
          <w:szCs w:val="24"/>
        </w:rPr>
        <w:t>związku</w:t>
      </w:r>
      <w:r w:rsidRPr="00754B31">
        <w:rPr>
          <w:rFonts w:ascii="Times New Roman" w:hAnsi="Times New Roman"/>
          <w:szCs w:val="24"/>
        </w:rPr>
        <w:t xml:space="preserve"> z </w:t>
      </w:r>
      <w:r w:rsidR="00210999" w:rsidRPr="00754B31">
        <w:rPr>
          <w:rFonts w:ascii="Times New Roman" w:hAnsi="Times New Roman"/>
          <w:szCs w:val="24"/>
        </w:rPr>
        <w:t>trwającymi</w:t>
      </w:r>
      <w:r w:rsidRPr="00754B31">
        <w:rPr>
          <w:rFonts w:ascii="Times New Roman" w:hAnsi="Times New Roman"/>
          <w:szCs w:val="24"/>
        </w:rPr>
        <w:t xml:space="preserve"> pracami remontowymi prosimy o wprowadz</w:t>
      </w:r>
      <w:r w:rsidR="000B2565" w:rsidRPr="00754B31">
        <w:rPr>
          <w:rFonts w:ascii="Times New Roman" w:hAnsi="Times New Roman"/>
          <w:szCs w:val="24"/>
        </w:rPr>
        <w:t>enia dl</w:t>
      </w:r>
      <w:r w:rsidR="00210999" w:rsidRPr="00754B31">
        <w:rPr>
          <w:rFonts w:ascii="Times New Roman" w:hAnsi="Times New Roman"/>
          <w:szCs w:val="24"/>
        </w:rPr>
        <w:t xml:space="preserve">a tego budynku franszyzy </w:t>
      </w:r>
      <w:r w:rsidRPr="00754B31">
        <w:rPr>
          <w:rFonts w:ascii="Times New Roman" w:hAnsi="Times New Roman"/>
          <w:szCs w:val="24"/>
        </w:rPr>
        <w:t xml:space="preserve">redukcyjnej na szkody </w:t>
      </w:r>
      <w:r w:rsidR="00210999" w:rsidRPr="00754B31">
        <w:rPr>
          <w:rFonts w:ascii="Times New Roman" w:hAnsi="Times New Roman"/>
          <w:szCs w:val="24"/>
        </w:rPr>
        <w:t>powstałe</w:t>
      </w:r>
      <w:r w:rsidRPr="00754B31">
        <w:rPr>
          <w:rFonts w:ascii="Times New Roman" w:hAnsi="Times New Roman"/>
          <w:szCs w:val="24"/>
        </w:rPr>
        <w:t xml:space="preserve"> w </w:t>
      </w:r>
      <w:r w:rsidR="00210999" w:rsidRPr="00754B31">
        <w:rPr>
          <w:rFonts w:ascii="Times New Roman" w:hAnsi="Times New Roman"/>
          <w:szCs w:val="24"/>
        </w:rPr>
        <w:t>związku</w:t>
      </w:r>
      <w:r w:rsidRPr="00754B31">
        <w:rPr>
          <w:rFonts w:ascii="Times New Roman" w:hAnsi="Times New Roman"/>
          <w:szCs w:val="24"/>
        </w:rPr>
        <w:t xml:space="preserve"> z prowadzonymi pracami remontowymi w </w:t>
      </w:r>
      <w:r w:rsidR="00210999" w:rsidRPr="00754B31">
        <w:rPr>
          <w:rFonts w:ascii="Times New Roman" w:hAnsi="Times New Roman"/>
          <w:szCs w:val="24"/>
        </w:rPr>
        <w:t xml:space="preserve">wysokości </w:t>
      </w:r>
      <w:r w:rsidRPr="00754B31">
        <w:rPr>
          <w:rFonts w:ascii="Times New Roman" w:hAnsi="Times New Roman"/>
          <w:szCs w:val="24"/>
        </w:rPr>
        <w:t>10</w:t>
      </w:r>
      <w:r w:rsidR="00210999" w:rsidRPr="00754B31">
        <w:rPr>
          <w:rFonts w:ascii="Times New Roman" w:hAnsi="Times New Roman"/>
          <w:szCs w:val="24"/>
        </w:rPr>
        <w:t>%</w:t>
      </w:r>
      <w:r w:rsidRPr="00754B31">
        <w:rPr>
          <w:rFonts w:ascii="Times New Roman" w:hAnsi="Times New Roman"/>
          <w:szCs w:val="24"/>
        </w:rPr>
        <w:t xml:space="preserve">  nie mniej </w:t>
      </w:r>
      <w:r w:rsidR="00210999" w:rsidRPr="00754B31">
        <w:rPr>
          <w:rFonts w:ascii="Times New Roman" w:hAnsi="Times New Roman"/>
          <w:szCs w:val="24"/>
        </w:rPr>
        <w:t>niż 500 000 zł</w:t>
      </w:r>
      <w:r w:rsidRPr="00754B31">
        <w:rPr>
          <w:rFonts w:ascii="Times New Roman" w:hAnsi="Times New Roman"/>
          <w:szCs w:val="24"/>
        </w:rPr>
        <w:t>.</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D00B3B" w:rsidRPr="00754B31" w:rsidRDefault="00530C21"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informuje, że:</w:t>
      </w:r>
    </w:p>
    <w:p w:rsidR="00530C21" w:rsidRPr="00754B31" w:rsidRDefault="00530C21" w:rsidP="00754B31">
      <w:pPr>
        <w:pStyle w:val="Akapitzlist"/>
        <w:numPr>
          <w:ilvl w:val="0"/>
          <w:numId w:val="10"/>
        </w:numPr>
        <w:autoSpaceDE w:val="0"/>
        <w:autoSpaceDN w:val="0"/>
        <w:adjustRightInd w:val="0"/>
        <w:spacing w:after="60" w:line="240" w:lineRule="auto"/>
        <w:rPr>
          <w:rFonts w:ascii="Times New Roman" w:hAnsi="Times New Roman"/>
          <w:szCs w:val="24"/>
        </w:rPr>
      </w:pPr>
      <w:r w:rsidRPr="00754B31">
        <w:rPr>
          <w:rFonts w:ascii="Times New Roman" w:hAnsi="Times New Roman"/>
          <w:szCs w:val="24"/>
        </w:rPr>
        <w:t>Budynek jest przebudowywany w</w:t>
      </w:r>
      <w:r w:rsidR="009C5456" w:rsidRPr="00754B31">
        <w:rPr>
          <w:rFonts w:ascii="Times New Roman" w:hAnsi="Times New Roman"/>
          <w:szCs w:val="24"/>
        </w:rPr>
        <w:t xml:space="preserve"> zakresie określonym w specyfikacji w postępowaniu</w:t>
      </w:r>
      <w:r w:rsidR="005F2AA3" w:rsidRPr="00754B31">
        <w:t xml:space="preserve"> </w:t>
      </w:r>
      <w:r w:rsidR="005F2AA3" w:rsidRPr="00754B31">
        <w:rPr>
          <w:rFonts w:ascii="Times New Roman" w:hAnsi="Times New Roman"/>
          <w:szCs w:val="24"/>
        </w:rPr>
        <w:t>DZ-262-10-2017 – pełna dokumentacja jest dostępna na stronie internetowej Zamawiającego</w:t>
      </w:r>
      <w:r w:rsidRPr="00754B31">
        <w:rPr>
          <w:rFonts w:ascii="Times New Roman" w:hAnsi="Times New Roman"/>
          <w:szCs w:val="24"/>
        </w:rPr>
        <w:t>,</w:t>
      </w:r>
    </w:p>
    <w:p w:rsidR="00530C21" w:rsidRPr="00754B31" w:rsidRDefault="00530C21" w:rsidP="00754B31">
      <w:pPr>
        <w:pStyle w:val="Akapitzlist"/>
        <w:numPr>
          <w:ilvl w:val="0"/>
          <w:numId w:val="10"/>
        </w:numPr>
        <w:autoSpaceDE w:val="0"/>
        <w:autoSpaceDN w:val="0"/>
        <w:adjustRightInd w:val="0"/>
        <w:spacing w:after="60" w:line="240" w:lineRule="auto"/>
        <w:rPr>
          <w:rFonts w:ascii="Times New Roman" w:hAnsi="Times New Roman"/>
          <w:szCs w:val="24"/>
        </w:rPr>
      </w:pPr>
      <w:r w:rsidRPr="00754B31">
        <w:rPr>
          <w:rFonts w:ascii="Times New Roman" w:hAnsi="Times New Roman"/>
          <w:szCs w:val="24"/>
        </w:rPr>
        <w:t>Od wykonawcy wymagano przedłożenia obowiązującej polisy OC na sumę gwarancyjną 2 000 000,00 zł.</w:t>
      </w:r>
    </w:p>
    <w:p w:rsidR="0033286D" w:rsidRPr="00754B31" w:rsidRDefault="0033286D" w:rsidP="00754B31">
      <w:pPr>
        <w:pStyle w:val="Akapitzlist"/>
        <w:numPr>
          <w:ilvl w:val="0"/>
          <w:numId w:val="10"/>
        </w:numPr>
        <w:autoSpaceDE w:val="0"/>
        <w:autoSpaceDN w:val="0"/>
        <w:adjustRightInd w:val="0"/>
        <w:spacing w:after="60" w:line="240" w:lineRule="auto"/>
        <w:jc w:val="both"/>
        <w:rPr>
          <w:rFonts w:ascii="Times New Roman" w:hAnsi="Times New Roman"/>
          <w:szCs w:val="24"/>
        </w:rPr>
      </w:pPr>
      <w:r w:rsidRPr="00754B31">
        <w:rPr>
          <w:rFonts w:ascii="Times New Roman" w:hAnsi="Times New Roman"/>
          <w:szCs w:val="24"/>
        </w:rPr>
        <w:t xml:space="preserve">Zamawiający w ubezpieczeniu o którym mowa w Załączniku nr III A (Szczegółowy opis przedmiotu i zakresu ubezpieczenia) ustęp II. (Rodzaje ryzyk podlegających ubezpieczeniu) punkt 1 (Ubezpieczenie mienia od wszystkich ryzyk) w stosunku do przedmiotu ubezpieczenia (Załącznik </w:t>
      </w:r>
      <w:proofErr w:type="spellStart"/>
      <w:r w:rsidRPr="00754B31">
        <w:rPr>
          <w:rFonts w:ascii="Times New Roman" w:hAnsi="Times New Roman"/>
          <w:szCs w:val="24"/>
        </w:rPr>
        <w:t>IIIB</w:t>
      </w:r>
      <w:proofErr w:type="spellEnd"/>
      <w:r w:rsidRPr="00754B31">
        <w:rPr>
          <w:rFonts w:ascii="Times New Roman" w:hAnsi="Times New Roman"/>
          <w:szCs w:val="24"/>
        </w:rPr>
        <w:t xml:space="preserve"> do treści </w:t>
      </w:r>
      <w:proofErr w:type="spellStart"/>
      <w:r w:rsidRPr="00754B31">
        <w:rPr>
          <w:rFonts w:ascii="Times New Roman" w:hAnsi="Times New Roman"/>
          <w:szCs w:val="24"/>
        </w:rPr>
        <w:t>SIWZ</w:t>
      </w:r>
      <w:proofErr w:type="spellEnd"/>
      <w:r w:rsidRPr="00754B31">
        <w:rPr>
          <w:rFonts w:ascii="Times New Roman" w:hAnsi="Times New Roman"/>
          <w:szCs w:val="24"/>
        </w:rPr>
        <w:t xml:space="preserve"> – pozycja 42 z wykazu)  w postaci - budynku dydaktycznego MCD nr 2 przy ul. Żołnierska 54, Szczecin – dopuszcza możliwość zastosowania na czas wyłączenia z eksploatacji (wynikającego z prowadzonego remontu), franszyzy redukcyjnej w wysokości 10% wartości szkody nie mniej niż 10.000,00 zł.  </w:t>
      </w:r>
    </w:p>
    <w:p w:rsidR="00530C21"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45</w:t>
      </w:r>
    </w:p>
    <w:p w:rsidR="004F071F" w:rsidRPr="00754B31" w:rsidRDefault="004F071F" w:rsidP="008E75D6">
      <w:pPr>
        <w:autoSpaceDE w:val="0"/>
        <w:autoSpaceDN w:val="0"/>
        <w:adjustRightInd w:val="0"/>
        <w:rPr>
          <w:rFonts w:ascii="Times New Roman" w:eastAsia="Calibri" w:hAnsi="Times New Roman"/>
          <w:szCs w:val="24"/>
          <w:lang w:eastAsia="en-US"/>
        </w:rPr>
      </w:pPr>
      <w:r w:rsidRPr="00754B31">
        <w:rPr>
          <w:rFonts w:ascii="Times New Roman" w:hAnsi="Times New Roman"/>
          <w:szCs w:val="24"/>
        </w:rPr>
        <w:t xml:space="preserve">W odniesieniu do </w:t>
      </w:r>
      <w:r w:rsidR="00530C21" w:rsidRPr="00754B31">
        <w:rPr>
          <w:rFonts w:ascii="Times New Roman" w:hAnsi="Times New Roman"/>
          <w:szCs w:val="24"/>
        </w:rPr>
        <w:t>budynków</w:t>
      </w:r>
      <w:r w:rsidRPr="00754B31">
        <w:rPr>
          <w:rFonts w:ascii="Times New Roman" w:hAnsi="Times New Roman"/>
          <w:szCs w:val="24"/>
        </w:rPr>
        <w:t xml:space="preserve"> w Barlinku prosimy o informacje czy wszystkie </w:t>
      </w:r>
      <w:r w:rsidR="00530C21" w:rsidRPr="00754B31">
        <w:rPr>
          <w:rFonts w:ascii="Times New Roman" w:hAnsi="Times New Roman"/>
          <w:szCs w:val="24"/>
        </w:rPr>
        <w:t>użytkowane</w:t>
      </w:r>
      <w:r w:rsidRPr="00754B31">
        <w:rPr>
          <w:rFonts w:ascii="Times New Roman" w:hAnsi="Times New Roman"/>
          <w:szCs w:val="24"/>
        </w:rPr>
        <w:t xml:space="preserve"> </w:t>
      </w:r>
      <w:r w:rsidR="00530C21" w:rsidRPr="00754B31">
        <w:rPr>
          <w:rFonts w:ascii="Times New Roman" w:hAnsi="Times New Roman"/>
          <w:szCs w:val="24"/>
        </w:rPr>
        <w:t>są</w:t>
      </w:r>
    </w:p>
    <w:p w:rsidR="00A25676" w:rsidRPr="00754B31" w:rsidRDefault="00530C21" w:rsidP="008E75D6">
      <w:pPr>
        <w:widowControl w:val="0"/>
        <w:autoSpaceDE w:val="0"/>
        <w:autoSpaceDN w:val="0"/>
        <w:adjustRightInd w:val="0"/>
        <w:rPr>
          <w:rFonts w:ascii="Times New Roman" w:hAnsi="Times New Roman"/>
          <w:szCs w:val="24"/>
        </w:rPr>
      </w:pPr>
      <w:r w:rsidRPr="00754B31">
        <w:rPr>
          <w:rFonts w:ascii="Times New Roman" w:hAnsi="Times New Roman"/>
          <w:szCs w:val="24"/>
        </w:rPr>
        <w:t>całorocznie</w:t>
      </w:r>
      <w:r w:rsidR="00A25676" w:rsidRPr="00754B31">
        <w:rPr>
          <w:rFonts w:ascii="Times New Roman" w:hAnsi="Times New Roman"/>
          <w:szCs w:val="24"/>
        </w:rPr>
        <w:t>?</w:t>
      </w:r>
    </w:p>
    <w:p w:rsidR="004F071F" w:rsidRPr="00754B31" w:rsidRDefault="00530C21" w:rsidP="008E75D6">
      <w:pPr>
        <w:widowControl w:val="0"/>
        <w:autoSpaceDE w:val="0"/>
        <w:autoSpaceDN w:val="0"/>
        <w:adjustRightInd w:val="0"/>
        <w:rPr>
          <w:rFonts w:ascii="Times New Roman" w:hAnsi="Times New Roman"/>
          <w:szCs w:val="24"/>
        </w:rPr>
      </w:pPr>
      <w:r w:rsidRPr="00754B31">
        <w:rPr>
          <w:rFonts w:ascii="Times New Roman" w:hAnsi="Times New Roman"/>
          <w:szCs w:val="24"/>
        </w:rPr>
        <w:t>Jeśli</w:t>
      </w:r>
      <w:r w:rsidR="004F071F" w:rsidRPr="00754B31">
        <w:rPr>
          <w:rFonts w:ascii="Times New Roman" w:hAnsi="Times New Roman"/>
          <w:szCs w:val="24"/>
        </w:rPr>
        <w:t xml:space="preserve"> nie, jakie jest ich zabezpieczenie poza sezo</w:t>
      </w:r>
      <w:r w:rsidR="00A25676" w:rsidRPr="00754B31">
        <w:rPr>
          <w:rFonts w:ascii="Times New Roman" w:hAnsi="Times New Roman"/>
          <w:szCs w:val="24"/>
        </w:rPr>
        <w:t>nem</w:t>
      </w:r>
      <w:r w:rsidR="004F071F" w:rsidRPr="00754B31">
        <w:rPr>
          <w:rFonts w:ascii="Times New Roman" w:hAnsi="Times New Roman"/>
          <w:szCs w:val="24"/>
        </w:rPr>
        <w:t>?</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4522E3" w:rsidRPr="00754B31" w:rsidRDefault="004522E3" w:rsidP="004522E3">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Zamawiający informuje, iż składniki majątku  - obiekty zlokalizowane w Barlinku – będące przedmiotem ubezpieczenia, o którym mowa w Załączniku nr III A (Szczegółowy opis przedmiotu i zakresu ubezpieczenia) ustęp II. (Rodzaje ryzyk podlegających ubezpieczeniu) punkt 1 (Ubezpieczenie mienia od wszystkich ryzyk) są wykorzystywane w sposób następujący: </w:t>
      </w:r>
    </w:p>
    <w:p w:rsidR="004522E3" w:rsidRPr="00754B31" w:rsidRDefault="004522E3" w:rsidP="00754B31">
      <w:pPr>
        <w:pStyle w:val="Akapitzlist"/>
        <w:numPr>
          <w:ilvl w:val="0"/>
          <w:numId w:val="17"/>
        </w:numPr>
        <w:autoSpaceDE w:val="0"/>
        <w:autoSpaceDN w:val="0"/>
        <w:adjustRightInd w:val="0"/>
        <w:rPr>
          <w:rFonts w:ascii="Times New Roman" w:hAnsi="Times New Roman"/>
          <w:sz w:val="24"/>
          <w:szCs w:val="24"/>
        </w:rPr>
      </w:pPr>
      <w:r w:rsidRPr="00754B31">
        <w:rPr>
          <w:rFonts w:ascii="Times New Roman" w:hAnsi="Times New Roman"/>
          <w:sz w:val="24"/>
          <w:szCs w:val="24"/>
        </w:rPr>
        <w:t>Budynki drewniane – wykorzystywane wyłącznie w sezonie letnim.</w:t>
      </w:r>
    </w:p>
    <w:p w:rsidR="004522E3" w:rsidRPr="00754B31" w:rsidRDefault="004522E3" w:rsidP="00754B31">
      <w:pPr>
        <w:pStyle w:val="Akapitzlist"/>
        <w:numPr>
          <w:ilvl w:val="0"/>
          <w:numId w:val="17"/>
        </w:numPr>
        <w:autoSpaceDE w:val="0"/>
        <w:autoSpaceDN w:val="0"/>
        <w:adjustRightInd w:val="0"/>
        <w:spacing w:after="120"/>
        <w:ind w:left="714" w:hanging="357"/>
        <w:rPr>
          <w:rFonts w:ascii="Times New Roman" w:hAnsi="Times New Roman"/>
          <w:sz w:val="24"/>
          <w:szCs w:val="24"/>
        </w:rPr>
      </w:pPr>
      <w:r w:rsidRPr="00754B31">
        <w:rPr>
          <w:rFonts w:ascii="Times New Roman" w:hAnsi="Times New Roman"/>
          <w:sz w:val="24"/>
          <w:szCs w:val="24"/>
        </w:rPr>
        <w:t>Budynek murowany  - sporadycznie po za sezonem.</w:t>
      </w:r>
    </w:p>
    <w:p w:rsidR="004522E3" w:rsidRPr="00754B31" w:rsidRDefault="004522E3" w:rsidP="004522E3">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Budynki zabezpieczone są systemem </w:t>
      </w:r>
      <w:proofErr w:type="spellStart"/>
      <w:r w:rsidRPr="00754B31">
        <w:rPr>
          <w:rFonts w:ascii="Times New Roman" w:eastAsia="Calibri" w:hAnsi="Times New Roman"/>
          <w:szCs w:val="24"/>
          <w:lang w:eastAsia="en-US"/>
        </w:rPr>
        <w:t>SWiN</w:t>
      </w:r>
      <w:proofErr w:type="spellEnd"/>
      <w:r w:rsidRPr="00754B31">
        <w:rPr>
          <w:rFonts w:ascii="Times New Roman" w:eastAsia="Calibri" w:hAnsi="Times New Roman"/>
          <w:szCs w:val="24"/>
          <w:lang w:eastAsia="en-US"/>
        </w:rPr>
        <w:t xml:space="preserve"> i </w:t>
      </w:r>
      <w:proofErr w:type="spellStart"/>
      <w:r w:rsidRPr="00754B31">
        <w:rPr>
          <w:rFonts w:ascii="Times New Roman" w:eastAsia="Calibri" w:hAnsi="Times New Roman"/>
          <w:szCs w:val="24"/>
          <w:lang w:eastAsia="en-US"/>
        </w:rPr>
        <w:t>CCTV</w:t>
      </w:r>
      <w:proofErr w:type="spellEnd"/>
      <w:r w:rsidRPr="00754B31">
        <w:rPr>
          <w:rFonts w:ascii="Times New Roman" w:eastAsia="Calibri" w:hAnsi="Times New Roman"/>
          <w:szCs w:val="24"/>
          <w:lang w:eastAsia="en-US"/>
        </w:rPr>
        <w:t xml:space="preserve">. Poza wymienionymi systemami zawarta jest umowa o nadzór w godzinach nocnych – stróż. </w:t>
      </w:r>
    </w:p>
    <w:p w:rsidR="004F071F"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46</w:t>
      </w:r>
    </w:p>
    <w:p w:rsidR="004F071F" w:rsidRPr="00754B31" w:rsidRDefault="004F071F" w:rsidP="000B2565">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W ubezpieczeniu mienia od wszystkich ryzyk prosimy o </w:t>
      </w:r>
      <w:r w:rsidR="000B2565" w:rsidRPr="00754B31">
        <w:rPr>
          <w:rFonts w:ascii="Times New Roman" w:hAnsi="Times New Roman"/>
          <w:szCs w:val="24"/>
        </w:rPr>
        <w:t>określenie</w:t>
      </w:r>
      <w:r w:rsidRPr="00754B31">
        <w:rPr>
          <w:rFonts w:ascii="Times New Roman" w:hAnsi="Times New Roman"/>
          <w:szCs w:val="24"/>
        </w:rPr>
        <w:t xml:space="preserve"> max. </w:t>
      </w:r>
      <w:r w:rsidR="000B2565" w:rsidRPr="00754B31">
        <w:rPr>
          <w:rFonts w:ascii="Times New Roman" w:hAnsi="Times New Roman"/>
          <w:szCs w:val="24"/>
        </w:rPr>
        <w:t>wartości</w:t>
      </w:r>
      <w:r w:rsidRPr="00754B31">
        <w:rPr>
          <w:rFonts w:ascii="Times New Roman" w:hAnsi="Times New Roman"/>
          <w:szCs w:val="24"/>
        </w:rPr>
        <w:t xml:space="preserve"> mienia</w:t>
      </w:r>
      <w:r w:rsidR="000B2565" w:rsidRPr="00754B31">
        <w:rPr>
          <w:rFonts w:ascii="Times New Roman" w:hAnsi="Times New Roman"/>
          <w:szCs w:val="24"/>
        </w:rPr>
        <w:t xml:space="preserve"> </w:t>
      </w:r>
      <w:r w:rsidRPr="00754B31">
        <w:rPr>
          <w:rFonts w:ascii="Times New Roman" w:hAnsi="Times New Roman"/>
          <w:szCs w:val="24"/>
        </w:rPr>
        <w:t xml:space="preserve">zgromadzonego w </w:t>
      </w:r>
      <w:r w:rsidR="000B2565" w:rsidRPr="00754B31">
        <w:rPr>
          <w:rFonts w:ascii="Times New Roman" w:hAnsi="Times New Roman"/>
          <w:szCs w:val="24"/>
        </w:rPr>
        <w:t>największej</w:t>
      </w:r>
      <w:r w:rsidRPr="00754B31">
        <w:rPr>
          <w:rFonts w:ascii="Times New Roman" w:hAnsi="Times New Roman"/>
          <w:szCs w:val="24"/>
        </w:rPr>
        <w:t xml:space="preserve"> lokalizacji.</w:t>
      </w:r>
    </w:p>
    <w:p w:rsidR="006C7AF5" w:rsidRDefault="006C7AF5" w:rsidP="008E75D6">
      <w:pPr>
        <w:autoSpaceDE w:val="0"/>
        <w:autoSpaceDN w:val="0"/>
        <w:adjustRightInd w:val="0"/>
        <w:rPr>
          <w:rFonts w:ascii="Times New Roman" w:eastAsia="Calibri" w:hAnsi="Times New Roman"/>
          <w:b/>
          <w:szCs w:val="24"/>
          <w:lang w:eastAsia="en-US"/>
        </w:rPr>
      </w:pP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7F221B" w:rsidRPr="00754B31" w:rsidRDefault="007F221B" w:rsidP="007F221B">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Zamawiający wyjaśnia, iż nie ustalał informacji na temat największej wartości majątku w jednej lokalizacji, w związku z tym nie jest w stanie w chwili obecnej podać takiej informacji. Zamawiający wyjaśnia, iż nie ustalał wartości </w:t>
      </w:r>
      <w:proofErr w:type="spellStart"/>
      <w:r w:rsidRPr="00754B31">
        <w:rPr>
          <w:rFonts w:ascii="Times New Roman" w:eastAsia="Calibri" w:hAnsi="Times New Roman"/>
          <w:szCs w:val="24"/>
          <w:lang w:eastAsia="en-US"/>
        </w:rPr>
        <w:t>PML</w:t>
      </w:r>
      <w:proofErr w:type="spellEnd"/>
      <w:r w:rsidRPr="00754B31">
        <w:rPr>
          <w:rFonts w:ascii="Times New Roman" w:eastAsia="Calibri" w:hAnsi="Times New Roman"/>
          <w:szCs w:val="24"/>
          <w:lang w:eastAsia="en-US"/>
        </w:rPr>
        <w:t xml:space="preserve"> (maksymalna możliwa szkoda jaka może powstać w ubezpieczonym mieniu w wyniku dominującego ryzyka na skutek splotu najbardziej niekorzystnych okoliczności).</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47</w:t>
      </w:r>
    </w:p>
    <w:p w:rsidR="004F071F" w:rsidRPr="00532007" w:rsidRDefault="004F071F" w:rsidP="008E75D6">
      <w:pPr>
        <w:widowControl w:val="0"/>
        <w:autoSpaceDE w:val="0"/>
        <w:autoSpaceDN w:val="0"/>
        <w:adjustRightInd w:val="0"/>
        <w:rPr>
          <w:rFonts w:ascii="Times New Roman" w:hAnsi="Times New Roman"/>
          <w:szCs w:val="24"/>
        </w:rPr>
      </w:pPr>
      <w:r w:rsidRPr="00532007">
        <w:rPr>
          <w:rFonts w:ascii="Times New Roman" w:hAnsi="Times New Roman"/>
          <w:szCs w:val="24"/>
        </w:rPr>
        <w:t xml:space="preserve">Prosimy o </w:t>
      </w:r>
      <w:r w:rsidR="000B2565" w:rsidRPr="00532007">
        <w:rPr>
          <w:rFonts w:ascii="Times New Roman" w:hAnsi="Times New Roman"/>
          <w:szCs w:val="24"/>
        </w:rPr>
        <w:t>określenie</w:t>
      </w:r>
      <w:r w:rsidRPr="00532007">
        <w:rPr>
          <w:rFonts w:ascii="Times New Roman" w:hAnsi="Times New Roman"/>
          <w:szCs w:val="24"/>
        </w:rPr>
        <w:t xml:space="preserve"> wieku </w:t>
      </w:r>
      <w:r w:rsidR="000B2565" w:rsidRPr="00532007">
        <w:rPr>
          <w:rFonts w:ascii="Times New Roman" w:hAnsi="Times New Roman"/>
          <w:szCs w:val="24"/>
        </w:rPr>
        <w:t>sprzętu</w:t>
      </w:r>
      <w:r w:rsidRPr="00532007">
        <w:rPr>
          <w:rFonts w:ascii="Times New Roman" w:hAnsi="Times New Roman"/>
          <w:szCs w:val="24"/>
        </w:rPr>
        <w:t xml:space="preserve"> elektronicznego </w:t>
      </w:r>
      <w:r w:rsidR="000B2565" w:rsidRPr="00532007">
        <w:rPr>
          <w:rFonts w:ascii="Times New Roman" w:hAnsi="Times New Roman"/>
          <w:szCs w:val="24"/>
        </w:rPr>
        <w:t>zgłoszonego</w:t>
      </w:r>
      <w:r w:rsidRPr="00532007">
        <w:rPr>
          <w:rFonts w:ascii="Times New Roman" w:hAnsi="Times New Roman"/>
          <w:szCs w:val="24"/>
        </w:rPr>
        <w:t xml:space="preserve"> do ubezpieczenia </w:t>
      </w:r>
      <w:r w:rsidR="000B2565" w:rsidRPr="00532007">
        <w:rPr>
          <w:rFonts w:ascii="Times New Roman" w:hAnsi="Times New Roman"/>
          <w:szCs w:val="24"/>
        </w:rPr>
        <w:t>sprzętów</w:t>
      </w:r>
      <w:r w:rsidR="00E61FE6">
        <w:rPr>
          <w:rFonts w:ascii="Times New Roman" w:hAnsi="Times New Roman"/>
          <w:szCs w:val="24"/>
        </w:rPr>
        <w:t xml:space="preserve"> </w:t>
      </w:r>
      <w:r w:rsidRPr="00532007">
        <w:rPr>
          <w:rFonts w:ascii="Times New Roman" w:hAnsi="Times New Roman"/>
          <w:szCs w:val="24"/>
        </w:rPr>
        <w:t>elektronicznego od wszystkich ryzyk.</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5872F7" w:rsidRPr="00754B31" w:rsidRDefault="005872F7"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Zamawiający informuje, iż w odniesieniu do zapisów, o których mowa w treści </w:t>
      </w:r>
      <w:proofErr w:type="spellStart"/>
      <w:r w:rsidRPr="00754B31">
        <w:rPr>
          <w:rFonts w:ascii="Times New Roman" w:eastAsia="Calibri" w:hAnsi="Times New Roman"/>
          <w:szCs w:val="24"/>
          <w:lang w:eastAsia="en-US"/>
        </w:rPr>
        <w:t>SIWZ</w:t>
      </w:r>
      <w:proofErr w:type="spellEnd"/>
      <w:r w:rsidRPr="00754B31">
        <w:rPr>
          <w:rFonts w:ascii="Times New Roman" w:eastAsia="Calibri" w:hAnsi="Times New Roman"/>
          <w:szCs w:val="24"/>
          <w:lang w:eastAsia="en-US"/>
        </w:rPr>
        <w:t xml:space="preserve"> Załącznik nr III A (Szczegółowy opis przedmiotu i zakresu ubezpieczenia) ustęp II. (Rodzaje ryzyk podlegających ubezpieczeniu) punkt 2 (Ubezpieczenie sprzętu elektronicznego od wszystkich ryzyk), nie prowadzi ewidencji dat produkcji sprzętu elektronicznego. Zamawiający wyjaśnia, iż sprzęt elektroniczny co do zasady był przyjmowany, zakupiony jako sprzęt fabrycznie nowy.  Data zakupu sprzętu  zgłoszonego do ubezpieczenie sprzętu elektronicznego od wszystkich ryzyk o których mowa w treści </w:t>
      </w:r>
      <w:proofErr w:type="spellStart"/>
      <w:r w:rsidRPr="00754B31">
        <w:rPr>
          <w:rFonts w:ascii="Times New Roman" w:eastAsia="Calibri" w:hAnsi="Times New Roman"/>
          <w:szCs w:val="24"/>
          <w:lang w:eastAsia="en-US"/>
        </w:rPr>
        <w:t>SIWZ</w:t>
      </w:r>
      <w:proofErr w:type="spellEnd"/>
      <w:r w:rsidRPr="00754B31">
        <w:rPr>
          <w:rFonts w:ascii="Times New Roman" w:eastAsia="Calibri" w:hAnsi="Times New Roman"/>
          <w:szCs w:val="24"/>
          <w:lang w:eastAsia="en-US"/>
        </w:rPr>
        <w:t xml:space="preserve"> Załącznik nr III A (Szczegółowy opis przedmiotu i zakresu ubezpieczenia) ustęp II. (Rodzaje ryzyk podlegających ubezpieczeniu) punkt 2 znajduje się w „Załącznik nr III E do </w:t>
      </w:r>
      <w:proofErr w:type="spellStart"/>
      <w:r w:rsidRPr="00754B31">
        <w:rPr>
          <w:rFonts w:ascii="Times New Roman" w:eastAsia="Calibri" w:hAnsi="Times New Roman"/>
          <w:szCs w:val="24"/>
          <w:lang w:eastAsia="en-US"/>
        </w:rPr>
        <w:t>SIWZ</w:t>
      </w:r>
      <w:proofErr w:type="spellEnd"/>
      <w:r w:rsidRPr="00754B31">
        <w:rPr>
          <w:rFonts w:ascii="Times New Roman" w:eastAsia="Calibri" w:hAnsi="Times New Roman"/>
          <w:szCs w:val="24"/>
          <w:lang w:eastAsia="en-US"/>
        </w:rPr>
        <w:t xml:space="preserve"> – Sprzęt elektroniczny stacjonarny oraz przenośny”.</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48</w:t>
      </w:r>
    </w:p>
    <w:p w:rsidR="004F071F" w:rsidRPr="00754B31" w:rsidRDefault="004F071F"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W ubezpieczeniu </w:t>
      </w:r>
      <w:r w:rsidR="003A026C" w:rsidRPr="00754B31">
        <w:rPr>
          <w:rFonts w:ascii="Times New Roman" w:hAnsi="Times New Roman"/>
          <w:szCs w:val="24"/>
        </w:rPr>
        <w:t>odpowiedzialności</w:t>
      </w:r>
      <w:r w:rsidRPr="00754B31">
        <w:rPr>
          <w:rFonts w:ascii="Times New Roman" w:hAnsi="Times New Roman"/>
          <w:szCs w:val="24"/>
        </w:rPr>
        <w:t xml:space="preserve"> cywilnej w </w:t>
      </w:r>
      <w:r w:rsidR="003A026C" w:rsidRPr="00754B31">
        <w:rPr>
          <w:rFonts w:ascii="Times New Roman" w:hAnsi="Times New Roman"/>
          <w:szCs w:val="24"/>
        </w:rPr>
        <w:t>związku z prowadzoną</w:t>
      </w:r>
      <w:r w:rsidRPr="00754B31">
        <w:rPr>
          <w:rFonts w:ascii="Times New Roman" w:hAnsi="Times New Roman"/>
          <w:szCs w:val="24"/>
        </w:rPr>
        <w:t xml:space="preserve"> </w:t>
      </w:r>
      <w:r w:rsidR="003A026C" w:rsidRPr="00754B31">
        <w:rPr>
          <w:rFonts w:ascii="Times New Roman" w:hAnsi="Times New Roman"/>
          <w:szCs w:val="24"/>
        </w:rPr>
        <w:t>dzielnością</w:t>
      </w:r>
      <w:r w:rsidRPr="00754B31">
        <w:rPr>
          <w:rFonts w:ascii="Times New Roman" w:hAnsi="Times New Roman"/>
          <w:szCs w:val="24"/>
        </w:rPr>
        <w:t xml:space="preserve"> i posiadanym</w:t>
      </w:r>
      <w:r w:rsidR="00E61FE6" w:rsidRPr="00754B31">
        <w:rPr>
          <w:rFonts w:ascii="Times New Roman" w:hAnsi="Times New Roman"/>
          <w:szCs w:val="24"/>
        </w:rPr>
        <w:t xml:space="preserve"> </w:t>
      </w:r>
      <w:r w:rsidRPr="00754B31">
        <w:rPr>
          <w:rFonts w:ascii="Times New Roman" w:hAnsi="Times New Roman"/>
          <w:szCs w:val="24"/>
        </w:rPr>
        <w:t xml:space="preserve">mieniem prosimy o potwierdzenie, ze ubezpieczeniem nie </w:t>
      </w:r>
      <w:r w:rsidR="003A026C" w:rsidRPr="00754B31">
        <w:rPr>
          <w:rFonts w:ascii="Times New Roman" w:hAnsi="Times New Roman"/>
          <w:szCs w:val="24"/>
        </w:rPr>
        <w:t>będzie</w:t>
      </w:r>
      <w:r w:rsidRPr="00754B31">
        <w:rPr>
          <w:rFonts w:ascii="Times New Roman" w:hAnsi="Times New Roman"/>
          <w:szCs w:val="24"/>
        </w:rPr>
        <w:t xml:space="preserve"> </w:t>
      </w:r>
      <w:r w:rsidR="003A026C" w:rsidRPr="00754B31">
        <w:rPr>
          <w:rFonts w:ascii="Times New Roman" w:hAnsi="Times New Roman"/>
          <w:szCs w:val="24"/>
        </w:rPr>
        <w:t>objęta</w:t>
      </w:r>
      <w:r w:rsidRPr="00754B31">
        <w:rPr>
          <w:rFonts w:ascii="Times New Roman" w:hAnsi="Times New Roman"/>
          <w:szCs w:val="24"/>
        </w:rPr>
        <w:t xml:space="preserve"> </w:t>
      </w:r>
      <w:r w:rsidR="003A026C" w:rsidRPr="00754B31">
        <w:rPr>
          <w:rFonts w:ascii="Times New Roman" w:hAnsi="Times New Roman"/>
          <w:szCs w:val="24"/>
        </w:rPr>
        <w:t>odpowiedzialność</w:t>
      </w:r>
      <w:r w:rsidRPr="00754B31">
        <w:rPr>
          <w:rFonts w:ascii="Times New Roman" w:hAnsi="Times New Roman"/>
          <w:szCs w:val="24"/>
        </w:rPr>
        <w:t>:</w:t>
      </w:r>
      <w:r w:rsidR="00E61FE6" w:rsidRPr="00754B31">
        <w:rPr>
          <w:rFonts w:ascii="Times New Roman" w:hAnsi="Times New Roman"/>
          <w:szCs w:val="24"/>
        </w:rPr>
        <w:t xml:space="preserve"> </w:t>
      </w:r>
      <w:r w:rsidRPr="00754B31">
        <w:rPr>
          <w:rFonts w:ascii="Times New Roman" w:hAnsi="Times New Roman"/>
          <w:szCs w:val="24"/>
        </w:rPr>
        <w:t xml:space="preserve">Samodzielnego Publicznego Szpitala Klinicznego Nr 1 im. prof. T. </w:t>
      </w:r>
      <w:proofErr w:type="spellStart"/>
      <w:r w:rsidRPr="00754B31">
        <w:rPr>
          <w:rFonts w:ascii="Times New Roman" w:hAnsi="Times New Roman"/>
          <w:szCs w:val="24"/>
        </w:rPr>
        <w:t>Sokotowskiego</w:t>
      </w:r>
      <w:proofErr w:type="spellEnd"/>
      <w:r w:rsidRPr="00754B31">
        <w:rPr>
          <w:rFonts w:ascii="Times New Roman" w:hAnsi="Times New Roman"/>
          <w:szCs w:val="24"/>
        </w:rPr>
        <w:t xml:space="preserve"> PUM Szczecinie</w:t>
      </w:r>
      <w:r w:rsidR="00E61FE6" w:rsidRPr="00754B31">
        <w:rPr>
          <w:rFonts w:ascii="Times New Roman" w:hAnsi="Times New Roman"/>
          <w:szCs w:val="24"/>
        </w:rPr>
        <w:t xml:space="preserve"> </w:t>
      </w:r>
      <w:r w:rsidRPr="00754B31">
        <w:rPr>
          <w:rFonts w:ascii="Times New Roman" w:hAnsi="Times New Roman"/>
          <w:szCs w:val="24"/>
        </w:rPr>
        <w:t>oraz Samodzielnego Publicznego Szpitala Klinicznego Nr 2 PUM w Szczecinie w zakresie</w:t>
      </w:r>
      <w:r w:rsidR="00E61FE6" w:rsidRPr="00754B31">
        <w:rPr>
          <w:rFonts w:ascii="Times New Roman" w:hAnsi="Times New Roman"/>
          <w:szCs w:val="24"/>
        </w:rPr>
        <w:t xml:space="preserve"> </w:t>
      </w:r>
      <w:r w:rsidR="003A026C" w:rsidRPr="00754B31">
        <w:rPr>
          <w:rFonts w:ascii="Times New Roman" w:hAnsi="Times New Roman"/>
          <w:szCs w:val="24"/>
        </w:rPr>
        <w:t>działalności</w:t>
      </w:r>
      <w:r w:rsidRPr="00754B31">
        <w:rPr>
          <w:rFonts w:ascii="Times New Roman" w:hAnsi="Times New Roman"/>
          <w:szCs w:val="24"/>
        </w:rPr>
        <w:t xml:space="preserve"> </w:t>
      </w:r>
      <w:r w:rsidR="003A026C" w:rsidRPr="00754B31">
        <w:rPr>
          <w:rFonts w:ascii="Times New Roman" w:hAnsi="Times New Roman"/>
          <w:szCs w:val="24"/>
        </w:rPr>
        <w:t>polegającej</w:t>
      </w:r>
      <w:r w:rsidRPr="00754B31">
        <w:rPr>
          <w:rFonts w:ascii="Times New Roman" w:hAnsi="Times New Roman"/>
          <w:szCs w:val="24"/>
        </w:rPr>
        <w:t xml:space="preserve"> na prowadzeniu </w:t>
      </w:r>
      <w:r w:rsidR="003A026C" w:rsidRPr="00754B31">
        <w:rPr>
          <w:rFonts w:ascii="Times New Roman" w:hAnsi="Times New Roman"/>
          <w:szCs w:val="24"/>
        </w:rPr>
        <w:t>działalności</w:t>
      </w:r>
      <w:r w:rsidRPr="00754B31">
        <w:rPr>
          <w:rFonts w:ascii="Times New Roman" w:hAnsi="Times New Roman"/>
          <w:szCs w:val="24"/>
        </w:rPr>
        <w:t xml:space="preserve"> leczniczej oraz ze ubezpieczenie </w:t>
      </w:r>
      <w:proofErr w:type="spellStart"/>
      <w:r w:rsidRPr="00754B31">
        <w:rPr>
          <w:rFonts w:ascii="Times New Roman" w:hAnsi="Times New Roman"/>
          <w:szCs w:val="24"/>
        </w:rPr>
        <w:t>OG</w:t>
      </w:r>
      <w:proofErr w:type="spellEnd"/>
      <w:r w:rsidR="00E61FE6" w:rsidRPr="00754B31">
        <w:rPr>
          <w:rFonts w:ascii="Times New Roman" w:hAnsi="Times New Roman"/>
          <w:szCs w:val="24"/>
        </w:rPr>
        <w:t xml:space="preserve"> </w:t>
      </w:r>
      <w:r w:rsidRPr="00754B31">
        <w:rPr>
          <w:rFonts w:ascii="Times New Roman" w:hAnsi="Times New Roman"/>
          <w:szCs w:val="24"/>
        </w:rPr>
        <w:t xml:space="preserve">Pomorskiego Uniwersytetu Medycznego nie </w:t>
      </w:r>
      <w:r w:rsidR="003A026C" w:rsidRPr="00754B31">
        <w:rPr>
          <w:rFonts w:ascii="Times New Roman" w:hAnsi="Times New Roman"/>
          <w:szCs w:val="24"/>
        </w:rPr>
        <w:t>będzie</w:t>
      </w:r>
      <w:r w:rsidRPr="00754B31">
        <w:rPr>
          <w:rFonts w:ascii="Times New Roman" w:hAnsi="Times New Roman"/>
          <w:szCs w:val="24"/>
        </w:rPr>
        <w:t xml:space="preserve"> </w:t>
      </w:r>
      <w:r w:rsidR="003A026C" w:rsidRPr="00754B31">
        <w:rPr>
          <w:rFonts w:ascii="Times New Roman" w:hAnsi="Times New Roman"/>
          <w:szCs w:val="24"/>
        </w:rPr>
        <w:t>miało</w:t>
      </w:r>
      <w:r w:rsidRPr="00754B31">
        <w:rPr>
          <w:rFonts w:ascii="Times New Roman" w:hAnsi="Times New Roman"/>
          <w:szCs w:val="24"/>
        </w:rPr>
        <w:t xml:space="preserve"> </w:t>
      </w:r>
      <w:r w:rsidR="003A026C" w:rsidRPr="00754B31">
        <w:rPr>
          <w:rFonts w:ascii="Times New Roman" w:hAnsi="Times New Roman"/>
          <w:szCs w:val="24"/>
        </w:rPr>
        <w:t>pełnić</w:t>
      </w:r>
      <w:r w:rsidRPr="00754B31">
        <w:rPr>
          <w:rFonts w:ascii="Times New Roman" w:hAnsi="Times New Roman"/>
          <w:szCs w:val="24"/>
        </w:rPr>
        <w:t xml:space="preserve"> roli ubezpieczenia </w:t>
      </w:r>
      <w:r w:rsidR="003A026C" w:rsidRPr="00754B31">
        <w:rPr>
          <w:rFonts w:ascii="Times New Roman" w:hAnsi="Times New Roman"/>
          <w:szCs w:val="24"/>
        </w:rPr>
        <w:t>nadwyżkowego</w:t>
      </w:r>
      <w:r w:rsidR="00E61FE6" w:rsidRPr="00754B31">
        <w:rPr>
          <w:rFonts w:ascii="Times New Roman" w:hAnsi="Times New Roman"/>
          <w:szCs w:val="24"/>
        </w:rPr>
        <w:t xml:space="preserve"> </w:t>
      </w:r>
      <w:r w:rsidR="003A026C" w:rsidRPr="00754B31">
        <w:rPr>
          <w:rFonts w:ascii="Times New Roman" w:hAnsi="Times New Roman"/>
          <w:szCs w:val="24"/>
        </w:rPr>
        <w:t>dl</w:t>
      </w:r>
      <w:r w:rsidRPr="00754B31">
        <w:rPr>
          <w:rFonts w:ascii="Times New Roman" w:hAnsi="Times New Roman"/>
          <w:szCs w:val="24"/>
        </w:rPr>
        <w:t xml:space="preserve">a </w:t>
      </w:r>
      <w:r w:rsidR="003A026C" w:rsidRPr="00754B31">
        <w:rPr>
          <w:rFonts w:ascii="Times New Roman" w:hAnsi="Times New Roman"/>
          <w:szCs w:val="24"/>
        </w:rPr>
        <w:t>szkód</w:t>
      </w:r>
      <w:r w:rsidRPr="00754B31">
        <w:rPr>
          <w:rFonts w:ascii="Times New Roman" w:hAnsi="Times New Roman"/>
          <w:szCs w:val="24"/>
        </w:rPr>
        <w:t xml:space="preserve"> </w:t>
      </w:r>
      <w:r w:rsidR="003A026C" w:rsidRPr="00754B31">
        <w:rPr>
          <w:rFonts w:ascii="Times New Roman" w:hAnsi="Times New Roman"/>
          <w:szCs w:val="24"/>
        </w:rPr>
        <w:t>wyrządzonych</w:t>
      </w:r>
      <w:r w:rsidRPr="00754B31">
        <w:rPr>
          <w:rFonts w:ascii="Times New Roman" w:hAnsi="Times New Roman"/>
          <w:szCs w:val="24"/>
        </w:rPr>
        <w:t xml:space="preserve"> przez </w:t>
      </w:r>
      <w:proofErr w:type="spellStart"/>
      <w:r w:rsidRPr="00754B31">
        <w:rPr>
          <w:rFonts w:ascii="Times New Roman" w:hAnsi="Times New Roman"/>
          <w:szCs w:val="24"/>
        </w:rPr>
        <w:t>SPSK</w:t>
      </w:r>
      <w:proofErr w:type="spellEnd"/>
      <w:r w:rsidRPr="00754B31">
        <w:rPr>
          <w:rFonts w:ascii="Times New Roman" w:hAnsi="Times New Roman"/>
          <w:szCs w:val="24"/>
        </w:rPr>
        <w:t xml:space="preserve"> im. prof. T. </w:t>
      </w:r>
      <w:proofErr w:type="spellStart"/>
      <w:r w:rsidRPr="00754B31">
        <w:rPr>
          <w:rFonts w:ascii="Times New Roman" w:hAnsi="Times New Roman"/>
          <w:szCs w:val="24"/>
        </w:rPr>
        <w:t>Sokotowskiego</w:t>
      </w:r>
      <w:proofErr w:type="spellEnd"/>
      <w:r w:rsidRPr="00754B31">
        <w:rPr>
          <w:rFonts w:ascii="Times New Roman" w:hAnsi="Times New Roman"/>
          <w:szCs w:val="24"/>
        </w:rPr>
        <w:t xml:space="preserve"> PUM w Szczecinie oraz </w:t>
      </w:r>
      <w:proofErr w:type="spellStart"/>
      <w:r w:rsidRPr="00754B31">
        <w:rPr>
          <w:rFonts w:ascii="Times New Roman" w:hAnsi="Times New Roman"/>
          <w:szCs w:val="24"/>
        </w:rPr>
        <w:t>SPSK</w:t>
      </w:r>
      <w:proofErr w:type="spellEnd"/>
      <w:r w:rsidRPr="00754B31">
        <w:rPr>
          <w:rFonts w:ascii="Times New Roman" w:hAnsi="Times New Roman"/>
          <w:szCs w:val="24"/>
        </w:rPr>
        <w:t xml:space="preserve"> Nr</w:t>
      </w:r>
      <w:r w:rsidR="00E61FE6" w:rsidRPr="00754B31">
        <w:rPr>
          <w:rFonts w:ascii="Times New Roman" w:hAnsi="Times New Roman"/>
          <w:szCs w:val="24"/>
        </w:rPr>
        <w:t xml:space="preserve"> </w:t>
      </w:r>
      <w:r w:rsidRPr="00754B31">
        <w:rPr>
          <w:rFonts w:ascii="Times New Roman" w:hAnsi="Times New Roman"/>
          <w:szCs w:val="24"/>
        </w:rPr>
        <w:t>2 PUM w Szczecinie.</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E97352" w:rsidRPr="00754B31" w:rsidRDefault="00E97352" w:rsidP="00E97352">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Zamawiający informuje, iż w odniesieniu do zapisów, o których mowa w treści </w:t>
      </w:r>
      <w:proofErr w:type="spellStart"/>
      <w:r w:rsidRPr="00754B31">
        <w:rPr>
          <w:rFonts w:ascii="Times New Roman" w:eastAsia="Calibri" w:hAnsi="Times New Roman"/>
          <w:szCs w:val="24"/>
          <w:lang w:eastAsia="en-US"/>
        </w:rPr>
        <w:t>SIWZ</w:t>
      </w:r>
      <w:proofErr w:type="spellEnd"/>
      <w:r w:rsidRPr="00754B31">
        <w:rPr>
          <w:rFonts w:ascii="Times New Roman" w:eastAsia="Calibri" w:hAnsi="Times New Roman"/>
          <w:szCs w:val="24"/>
          <w:lang w:eastAsia="en-US"/>
        </w:rPr>
        <w:t xml:space="preserve"> CZĘŚĆ III (Opis przedmiotu zamówienia) ustęp III. (Rodzaje ryzyk podlegających ubezpieczeniu) podpunkt C  (Ubezpieczenie odpowiedzialności cywilnej w związku z prowadzoną działalnością i posiadanym mieniem) nie oczekuje ochrony ubezpieczeniowej dla odpowiedzialności cywilnej  Samodzielnego Publicznego Szpitala Klinicznego Nr 1 im. prof. T. Sokołowskiego PUM w Szczecinie oraz Samodzielnego Publicznego Szpitala Klinicznego Nr 2 PUM w Szczecinie w zakresie działalności polegającej na prowadzeniu dzielności leczniczej.</w:t>
      </w:r>
    </w:p>
    <w:p w:rsidR="00E97352" w:rsidRPr="00754B31" w:rsidRDefault="00E97352" w:rsidP="00E97352">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Zamawiający informuje, iż ubezpieczenie, o którym </w:t>
      </w:r>
      <w:r w:rsidR="001A6862" w:rsidRPr="00754B31">
        <w:rPr>
          <w:rFonts w:ascii="Times New Roman" w:eastAsia="Calibri" w:hAnsi="Times New Roman"/>
          <w:szCs w:val="24"/>
          <w:lang w:eastAsia="en-US"/>
        </w:rPr>
        <w:t xml:space="preserve">mowa </w:t>
      </w:r>
      <w:r w:rsidRPr="00754B31">
        <w:rPr>
          <w:rFonts w:ascii="Times New Roman" w:eastAsia="Calibri" w:hAnsi="Times New Roman"/>
          <w:szCs w:val="24"/>
          <w:lang w:eastAsia="en-US"/>
        </w:rPr>
        <w:t xml:space="preserve">w treści </w:t>
      </w:r>
      <w:proofErr w:type="spellStart"/>
      <w:r w:rsidRPr="00754B31">
        <w:rPr>
          <w:rFonts w:ascii="Times New Roman" w:eastAsia="Calibri" w:hAnsi="Times New Roman"/>
          <w:szCs w:val="24"/>
          <w:lang w:eastAsia="en-US"/>
        </w:rPr>
        <w:t>SIWZ</w:t>
      </w:r>
      <w:proofErr w:type="spellEnd"/>
      <w:r w:rsidRPr="00754B31">
        <w:rPr>
          <w:rFonts w:ascii="Times New Roman" w:eastAsia="Calibri" w:hAnsi="Times New Roman"/>
          <w:szCs w:val="24"/>
          <w:lang w:eastAsia="en-US"/>
        </w:rPr>
        <w:t xml:space="preserve"> CZĘŚĆ III (Opis przedmiotu zamówienia) ustęp III. (Rodzaje ryzyk podlegających ubezpieczeniu) podpunkt C  (Ubezpieczenie odpowiedzialności cywilnej w związku z prowadzoną działalnością i posiadanym mieniem) nie będzie pełnić roli ubezpieczenia nadwyżkowego dla szkód wyrządzonych przez </w:t>
      </w:r>
      <w:proofErr w:type="spellStart"/>
      <w:r w:rsidRPr="00754B31">
        <w:rPr>
          <w:rFonts w:ascii="Times New Roman" w:eastAsia="Calibri" w:hAnsi="Times New Roman"/>
          <w:szCs w:val="24"/>
          <w:lang w:eastAsia="en-US"/>
        </w:rPr>
        <w:t>SPSK</w:t>
      </w:r>
      <w:proofErr w:type="spellEnd"/>
      <w:r w:rsidRPr="00754B31">
        <w:rPr>
          <w:rFonts w:ascii="Times New Roman" w:eastAsia="Calibri" w:hAnsi="Times New Roman"/>
          <w:szCs w:val="24"/>
          <w:lang w:eastAsia="en-US"/>
        </w:rPr>
        <w:t xml:space="preserve"> im prof. T. Sokołowskiego PUM w Szczecinie oraz </w:t>
      </w:r>
      <w:proofErr w:type="spellStart"/>
      <w:r w:rsidRPr="00754B31">
        <w:rPr>
          <w:rFonts w:ascii="Times New Roman" w:eastAsia="Calibri" w:hAnsi="Times New Roman"/>
          <w:szCs w:val="24"/>
          <w:lang w:eastAsia="en-US"/>
        </w:rPr>
        <w:t>SPSK</w:t>
      </w:r>
      <w:proofErr w:type="spellEnd"/>
      <w:r w:rsidRPr="00754B31">
        <w:rPr>
          <w:rFonts w:ascii="Times New Roman" w:eastAsia="Calibri" w:hAnsi="Times New Roman"/>
          <w:szCs w:val="24"/>
          <w:lang w:eastAsia="en-US"/>
        </w:rPr>
        <w:t xml:space="preserve"> Nr 2 PUM w Szczecinie.</w:t>
      </w:r>
    </w:p>
    <w:p w:rsidR="00D00B3B" w:rsidRPr="00754B31" w:rsidRDefault="00D00B3B" w:rsidP="00E97352">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49</w:t>
      </w:r>
    </w:p>
    <w:p w:rsidR="004F071F" w:rsidRPr="00754B31" w:rsidRDefault="004F071F"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W ubezpieczeniu </w:t>
      </w:r>
      <w:r w:rsidR="003A026C" w:rsidRPr="00754B31">
        <w:rPr>
          <w:rFonts w:ascii="Times New Roman" w:hAnsi="Times New Roman"/>
          <w:szCs w:val="24"/>
        </w:rPr>
        <w:t>odpowiedzialności</w:t>
      </w:r>
      <w:r w:rsidRPr="00754B31">
        <w:rPr>
          <w:rFonts w:ascii="Times New Roman" w:hAnsi="Times New Roman"/>
          <w:szCs w:val="24"/>
        </w:rPr>
        <w:t xml:space="preserve"> cywilnej w </w:t>
      </w:r>
      <w:r w:rsidR="003A026C" w:rsidRPr="00754B31">
        <w:rPr>
          <w:rFonts w:ascii="Times New Roman" w:hAnsi="Times New Roman"/>
          <w:szCs w:val="24"/>
        </w:rPr>
        <w:t>związku</w:t>
      </w:r>
      <w:r w:rsidRPr="00754B31">
        <w:rPr>
          <w:rFonts w:ascii="Times New Roman" w:hAnsi="Times New Roman"/>
          <w:szCs w:val="24"/>
        </w:rPr>
        <w:t xml:space="preserve"> z </w:t>
      </w:r>
      <w:r w:rsidR="003A026C" w:rsidRPr="00754B31">
        <w:rPr>
          <w:rFonts w:ascii="Times New Roman" w:hAnsi="Times New Roman"/>
          <w:szCs w:val="24"/>
        </w:rPr>
        <w:t>prowadzoną</w:t>
      </w:r>
      <w:r w:rsidRPr="00754B31">
        <w:rPr>
          <w:rFonts w:ascii="Times New Roman" w:hAnsi="Times New Roman"/>
          <w:szCs w:val="24"/>
        </w:rPr>
        <w:t xml:space="preserve"> </w:t>
      </w:r>
      <w:r w:rsidR="003A026C" w:rsidRPr="00754B31">
        <w:rPr>
          <w:rFonts w:ascii="Times New Roman" w:hAnsi="Times New Roman"/>
          <w:szCs w:val="24"/>
        </w:rPr>
        <w:t>działalnością</w:t>
      </w:r>
      <w:r w:rsidRPr="00754B31">
        <w:rPr>
          <w:rFonts w:ascii="Times New Roman" w:hAnsi="Times New Roman"/>
          <w:szCs w:val="24"/>
        </w:rPr>
        <w:t xml:space="preserve"> i posiadanym</w:t>
      </w:r>
      <w:r w:rsidR="00E61FE6" w:rsidRPr="00754B31">
        <w:rPr>
          <w:rFonts w:ascii="Times New Roman" w:hAnsi="Times New Roman"/>
          <w:szCs w:val="24"/>
        </w:rPr>
        <w:t xml:space="preserve"> </w:t>
      </w:r>
      <w:r w:rsidRPr="00754B31">
        <w:rPr>
          <w:rFonts w:ascii="Times New Roman" w:hAnsi="Times New Roman"/>
          <w:szCs w:val="24"/>
        </w:rPr>
        <w:t xml:space="preserve">mieniem prosimy o potwierdzenie, ze </w:t>
      </w:r>
      <w:r w:rsidR="003A026C" w:rsidRPr="00754B31">
        <w:rPr>
          <w:rFonts w:ascii="Times New Roman" w:hAnsi="Times New Roman"/>
          <w:szCs w:val="24"/>
        </w:rPr>
        <w:t>Zamawiający</w:t>
      </w:r>
      <w:r w:rsidRPr="00754B31">
        <w:rPr>
          <w:rFonts w:ascii="Times New Roman" w:hAnsi="Times New Roman"/>
          <w:szCs w:val="24"/>
        </w:rPr>
        <w:t xml:space="preserve"> nie ocze</w:t>
      </w:r>
      <w:r w:rsidR="003A026C" w:rsidRPr="00754B31">
        <w:rPr>
          <w:rFonts w:ascii="Times New Roman" w:hAnsi="Times New Roman"/>
          <w:szCs w:val="24"/>
        </w:rPr>
        <w:t>kuje ochrony ubezpieczeniowej dl</w:t>
      </w:r>
      <w:r w:rsidRPr="00754B31">
        <w:rPr>
          <w:rFonts w:ascii="Times New Roman" w:hAnsi="Times New Roman"/>
          <w:szCs w:val="24"/>
        </w:rPr>
        <w:t>a</w:t>
      </w:r>
      <w:r w:rsidR="00E61FE6" w:rsidRPr="00754B31">
        <w:rPr>
          <w:rFonts w:ascii="Times New Roman" w:hAnsi="Times New Roman"/>
          <w:szCs w:val="24"/>
        </w:rPr>
        <w:t xml:space="preserve"> </w:t>
      </w:r>
      <w:r w:rsidR="003A026C" w:rsidRPr="00754B31">
        <w:rPr>
          <w:rFonts w:ascii="Times New Roman" w:hAnsi="Times New Roman"/>
          <w:szCs w:val="24"/>
        </w:rPr>
        <w:t>szkód</w:t>
      </w:r>
      <w:r w:rsidRPr="00754B31">
        <w:rPr>
          <w:rFonts w:ascii="Times New Roman" w:hAnsi="Times New Roman"/>
          <w:szCs w:val="24"/>
        </w:rPr>
        <w:t xml:space="preserve"> </w:t>
      </w:r>
      <w:r w:rsidR="003A026C" w:rsidRPr="00754B31">
        <w:rPr>
          <w:rFonts w:ascii="Times New Roman" w:hAnsi="Times New Roman"/>
          <w:szCs w:val="24"/>
        </w:rPr>
        <w:t>objętych</w:t>
      </w:r>
      <w:r w:rsidRPr="00754B31">
        <w:rPr>
          <w:rFonts w:ascii="Times New Roman" w:hAnsi="Times New Roman"/>
          <w:szCs w:val="24"/>
        </w:rPr>
        <w:t xml:space="preserve"> </w:t>
      </w:r>
      <w:r w:rsidR="003A026C" w:rsidRPr="00754B31">
        <w:rPr>
          <w:rFonts w:ascii="Times New Roman" w:hAnsi="Times New Roman"/>
          <w:szCs w:val="24"/>
        </w:rPr>
        <w:t>ochroną</w:t>
      </w:r>
      <w:r w:rsidRPr="00754B31">
        <w:rPr>
          <w:rFonts w:ascii="Times New Roman" w:hAnsi="Times New Roman"/>
          <w:szCs w:val="24"/>
        </w:rPr>
        <w:t xml:space="preserve"> ubezpieczeniowa polisami </w:t>
      </w:r>
      <w:r w:rsidR="003A026C" w:rsidRPr="00754B31">
        <w:rPr>
          <w:rFonts w:ascii="Times New Roman" w:hAnsi="Times New Roman"/>
          <w:szCs w:val="24"/>
        </w:rPr>
        <w:t>obowiązkowego</w:t>
      </w:r>
      <w:r w:rsidRPr="00754B31">
        <w:rPr>
          <w:rFonts w:ascii="Times New Roman" w:hAnsi="Times New Roman"/>
          <w:szCs w:val="24"/>
        </w:rPr>
        <w:t xml:space="preserve"> ubezpieczenia oraz</w:t>
      </w:r>
      <w:r w:rsidR="00E61FE6" w:rsidRPr="00754B31">
        <w:rPr>
          <w:rFonts w:ascii="Times New Roman" w:hAnsi="Times New Roman"/>
          <w:szCs w:val="24"/>
        </w:rPr>
        <w:t xml:space="preserve"> </w:t>
      </w:r>
      <w:r w:rsidR="003A026C" w:rsidRPr="00754B31">
        <w:rPr>
          <w:rFonts w:ascii="Times New Roman" w:hAnsi="Times New Roman"/>
          <w:szCs w:val="24"/>
        </w:rPr>
        <w:t>obowiązkowego</w:t>
      </w:r>
      <w:r w:rsidRPr="00754B31">
        <w:rPr>
          <w:rFonts w:ascii="Times New Roman" w:hAnsi="Times New Roman"/>
          <w:szCs w:val="24"/>
        </w:rPr>
        <w:t xml:space="preserve"> zawodowego ubezpieczenia OC.</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E97352" w:rsidRPr="00754B31" w:rsidRDefault="00E97352" w:rsidP="00E97352">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potwierdza iż w ubezpieczeniu odpowiedzialności cywilnej w związku z prowadzoną działalnością  i p</w:t>
      </w:r>
      <w:r w:rsidR="002D56C8" w:rsidRPr="00754B31">
        <w:rPr>
          <w:rFonts w:ascii="Times New Roman" w:eastAsia="Calibri" w:hAnsi="Times New Roman"/>
          <w:szCs w:val="24"/>
          <w:lang w:eastAsia="en-US"/>
        </w:rPr>
        <w:t>osiadanym mieniem nie oczekuje</w:t>
      </w:r>
      <w:r w:rsidRPr="00754B31">
        <w:rPr>
          <w:rFonts w:ascii="Times New Roman" w:eastAsia="Calibri" w:hAnsi="Times New Roman"/>
          <w:szCs w:val="24"/>
          <w:lang w:eastAsia="en-US"/>
        </w:rPr>
        <w:t xml:space="preserve"> ochrony ubezpieczeniowej dla szkód objętych ochroną ubezpieczeniową polisami obowiązkowego ubezpieczenia oraz  obowiązkowego zawodowego ubezpieczenia OC.</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50</w:t>
      </w:r>
    </w:p>
    <w:p w:rsidR="004F071F" w:rsidRPr="00754B31" w:rsidRDefault="004F071F"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Prosimy o ograniczenie limitu w klauzuli </w:t>
      </w:r>
      <w:r w:rsidR="003A026C" w:rsidRPr="00754B31">
        <w:rPr>
          <w:rFonts w:ascii="Times New Roman" w:hAnsi="Times New Roman"/>
          <w:szCs w:val="24"/>
        </w:rPr>
        <w:t>aktów terroryzmu z 10 000 000 zł do 3 000 000 zł</w:t>
      </w:r>
      <w:r w:rsidRPr="00754B31">
        <w:rPr>
          <w:rFonts w:ascii="Times New Roman" w:hAnsi="Times New Roman"/>
          <w:szCs w:val="24"/>
        </w:rPr>
        <w:t>.</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E97352" w:rsidRPr="00754B31" w:rsidRDefault="00E97352"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nie wyraża zgody.</w:t>
      </w:r>
    </w:p>
    <w:p w:rsidR="00205C97" w:rsidRPr="00754B31" w:rsidRDefault="00205C97" w:rsidP="00205C97">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szCs w:val="24"/>
          <w:lang w:eastAsia="en-US"/>
        </w:rPr>
        <w:t>Zamawiający dopuszcza możliwość zastąpienia zapisów, o których mowa w Załączniku nr III A (Szczegółowy opis przedmiotu i zakresu ubezpieczenia) ustęp IV. (Klauzule obligatoryjne) w treści klauzuli o nazwie: „</w:t>
      </w:r>
      <w:r w:rsidRPr="00754B31">
        <w:rPr>
          <w:rFonts w:ascii="Times New Roman" w:eastAsia="Calibri" w:hAnsi="Times New Roman"/>
          <w:b/>
          <w:szCs w:val="24"/>
          <w:lang w:eastAsia="en-US"/>
        </w:rPr>
        <w:t xml:space="preserve">Klauzula aktów terroryzmu” </w:t>
      </w:r>
      <w:r w:rsidRPr="00754B31">
        <w:rPr>
          <w:rFonts w:ascii="Times New Roman" w:eastAsia="Calibri" w:hAnsi="Times New Roman"/>
          <w:szCs w:val="24"/>
          <w:lang w:eastAsia="en-US"/>
        </w:rPr>
        <w:t>z:</w:t>
      </w:r>
      <w:r w:rsidRPr="00754B31">
        <w:rPr>
          <w:rFonts w:ascii="Times New Roman" w:eastAsia="Calibri" w:hAnsi="Times New Roman"/>
          <w:b/>
          <w:szCs w:val="24"/>
          <w:lang w:eastAsia="en-US"/>
        </w:rPr>
        <w:t xml:space="preserve"> </w:t>
      </w:r>
    </w:p>
    <w:p w:rsidR="00205C97" w:rsidRPr="00754B31" w:rsidRDefault="00205C97" w:rsidP="00205C97">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 xml:space="preserve">„…..Limit odpowiedzialności: </w:t>
      </w:r>
    </w:p>
    <w:p w:rsidR="00205C97" w:rsidRPr="00754B31" w:rsidRDefault="00205C97" w:rsidP="00754B31">
      <w:pPr>
        <w:numPr>
          <w:ilvl w:val="0"/>
          <w:numId w:val="15"/>
        </w:num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w I okresie ubezpieczenia:  10.000.000,00 zł na jedno i wszystkie zdarzenia w okresie ubezpieczenia,</w:t>
      </w:r>
    </w:p>
    <w:p w:rsidR="00205C97" w:rsidRPr="00754B31" w:rsidRDefault="00205C97" w:rsidP="00754B31">
      <w:pPr>
        <w:numPr>
          <w:ilvl w:val="0"/>
          <w:numId w:val="15"/>
        </w:num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w II okresie ubezpieczenia: 10.000.000,00 zł na jedno i wszystkie zdarzenia w okresie ubezpieczenia,</w:t>
      </w:r>
    </w:p>
    <w:p w:rsidR="00205C97" w:rsidRPr="00754B31" w:rsidRDefault="00205C97" w:rsidP="00754B31">
      <w:pPr>
        <w:numPr>
          <w:ilvl w:val="0"/>
          <w:numId w:val="15"/>
        </w:num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w III okresie ubezpieczenia: 10.000.000,00 zł na jedno i wszystkie zdarzenia w okresie ubezpieczenia…..”</w:t>
      </w:r>
    </w:p>
    <w:p w:rsidR="00205C97" w:rsidRPr="00754B31" w:rsidRDefault="00205C97" w:rsidP="00205C97">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na: </w:t>
      </w:r>
    </w:p>
    <w:p w:rsidR="00205C97" w:rsidRPr="00754B31" w:rsidRDefault="00205C97" w:rsidP="00205C97">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 xml:space="preserve">„…..Limit odpowiedzialności: </w:t>
      </w:r>
    </w:p>
    <w:p w:rsidR="00205C97" w:rsidRPr="00754B31" w:rsidRDefault="00205C97" w:rsidP="00754B31">
      <w:pPr>
        <w:numPr>
          <w:ilvl w:val="0"/>
          <w:numId w:val="15"/>
        </w:num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w I okresie ubezpieczenia:  6.000.000,00 zł na jedno i wszystkie zdarzenia w okresie ubezpieczenia,</w:t>
      </w:r>
    </w:p>
    <w:p w:rsidR="00205C97" w:rsidRPr="00754B31" w:rsidRDefault="00205C97" w:rsidP="00754B31">
      <w:pPr>
        <w:numPr>
          <w:ilvl w:val="0"/>
          <w:numId w:val="15"/>
        </w:num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w II okresie ubezpieczenia: 6.000.000,00 zł na jedno i wszystkie zdarzenia w okresie ubezpieczenia,</w:t>
      </w:r>
    </w:p>
    <w:p w:rsidR="00205C97" w:rsidRPr="00754B31" w:rsidRDefault="00205C97" w:rsidP="00754B31">
      <w:pPr>
        <w:numPr>
          <w:ilvl w:val="0"/>
          <w:numId w:val="15"/>
        </w:num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w III okresie ubezpieczenia: 6.000.000,00 zł na jedno i wszystkie zdarzenia w okresie ubezpieczenia…..”</w:t>
      </w:r>
    </w:p>
    <w:p w:rsidR="000C59B5" w:rsidRPr="00754B31" w:rsidRDefault="00D00B3B" w:rsidP="000C59B5">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51</w:t>
      </w:r>
    </w:p>
    <w:p w:rsidR="004F071F" w:rsidRPr="00754B31" w:rsidRDefault="004F071F" w:rsidP="000C59B5">
      <w:pPr>
        <w:autoSpaceDE w:val="0"/>
        <w:autoSpaceDN w:val="0"/>
        <w:adjustRightInd w:val="0"/>
        <w:rPr>
          <w:rFonts w:ascii="Times New Roman" w:eastAsia="Calibri" w:hAnsi="Times New Roman"/>
          <w:szCs w:val="24"/>
          <w:lang w:eastAsia="en-US"/>
        </w:rPr>
      </w:pPr>
      <w:r w:rsidRPr="00754B31">
        <w:rPr>
          <w:rFonts w:ascii="Times New Roman" w:hAnsi="Times New Roman"/>
          <w:szCs w:val="24"/>
        </w:rPr>
        <w:t xml:space="preserve">Prosimy o ograniczenie </w:t>
      </w:r>
      <w:r w:rsidR="003A026C" w:rsidRPr="00754B31">
        <w:rPr>
          <w:rFonts w:ascii="Times New Roman" w:hAnsi="Times New Roman"/>
          <w:szCs w:val="24"/>
        </w:rPr>
        <w:t>limitu</w:t>
      </w:r>
      <w:r w:rsidRPr="00754B31">
        <w:rPr>
          <w:rFonts w:ascii="Times New Roman" w:hAnsi="Times New Roman"/>
          <w:szCs w:val="24"/>
        </w:rPr>
        <w:t xml:space="preserve"> w klauzuli prewencyjnej</w:t>
      </w:r>
      <w:r w:rsidR="003A026C" w:rsidRPr="00754B31">
        <w:rPr>
          <w:rFonts w:ascii="Times New Roman" w:hAnsi="Times New Roman"/>
          <w:szCs w:val="24"/>
        </w:rPr>
        <w:t xml:space="preserve"> sumy ubezpieczenia z 2</w:t>
      </w:r>
      <w:r w:rsidR="000C59B5" w:rsidRPr="00754B31">
        <w:rPr>
          <w:rFonts w:ascii="Times New Roman" w:hAnsi="Times New Roman"/>
          <w:szCs w:val="24"/>
        </w:rPr>
        <w:t> </w:t>
      </w:r>
      <w:r w:rsidR="003A026C" w:rsidRPr="00754B31">
        <w:rPr>
          <w:rFonts w:ascii="Times New Roman" w:hAnsi="Times New Roman"/>
          <w:szCs w:val="24"/>
        </w:rPr>
        <w:t>000</w:t>
      </w:r>
      <w:r w:rsidR="000C59B5" w:rsidRPr="00754B31">
        <w:rPr>
          <w:rFonts w:ascii="Times New Roman" w:hAnsi="Times New Roman"/>
          <w:szCs w:val="24"/>
        </w:rPr>
        <w:t xml:space="preserve"> </w:t>
      </w:r>
      <w:r w:rsidR="003A026C" w:rsidRPr="00754B31">
        <w:rPr>
          <w:rFonts w:ascii="Times New Roman" w:hAnsi="Times New Roman"/>
          <w:szCs w:val="24"/>
        </w:rPr>
        <w:t>000 zł</w:t>
      </w:r>
      <w:r w:rsidRPr="00754B31">
        <w:rPr>
          <w:rFonts w:ascii="Times New Roman" w:hAnsi="Times New Roman"/>
          <w:szCs w:val="24"/>
        </w:rPr>
        <w:t xml:space="preserve"> do</w:t>
      </w:r>
    </w:p>
    <w:p w:rsidR="00D00B3B" w:rsidRPr="00754B31" w:rsidRDefault="003A026C" w:rsidP="008E75D6">
      <w:pPr>
        <w:widowControl w:val="0"/>
        <w:autoSpaceDE w:val="0"/>
        <w:autoSpaceDN w:val="0"/>
        <w:adjustRightInd w:val="0"/>
        <w:rPr>
          <w:rFonts w:ascii="Times New Roman" w:hAnsi="Times New Roman"/>
          <w:szCs w:val="24"/>
        </w:rPr>
      </w:pPr>
      <w:r w:rsidRPr="00754B31">
        <w:rPr>
          <w:rFonts w:ascii="Times New Roman" w:hAnsi="Times New Roman"/>
          <w:szCs w:val="24"/>
        </w:rPr>
        <w:t>1 000 000 zł</w:t>
      </w:r>
      <w:r w:rsidR="004F071F" w:rsidRPr="00754B31">
        <w:rPr>
          <w:rFonts w:ascii="Times New Roman" w:hAnsi="Times New Roman"/>
          <w:szCs w:val="24"/>
        </w:rPr>
        <w:t>.</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0C59B5" w:rsidRPr="00754B31" w:rsidRDefault="000C59B5" w:rsidP="000C59B5">
      <w:pPr>
        <w:autoSpaceDE w:val="0"/>
        <w:autoSpaceDN w:val="0"/>
        <w:adjustRightInd w:val="0"/>
        <w:rPr>
          <w:rFonts w:ascii="Times New Roman" w:eastAsia="Calibri" w:hAnsi="Times New Roman"/>
          <w:b/>
          <w:szCs w:val="24"/>
          <w:u w:val="single"/>
          <w:lang w:eastAsia="en-US"/>
        </w:rPr>
      </w:pPr>
      <w:r w:rsidRPr="00754B31">
        <w:rPr>
          <w:rFonts w:ascii="Times New Roman" w:eastAsia="Calibri" w:hAnsi="Times New Roman"/>
          <w:szCs w:val="24"/>
          <w:lang w:eastAsia="en-US"/>
        </w:rPr>
        <w:t xml:space="preserve">Zamawiający nie wyraża zgody na obniżenie limitu </w:t>
      </w:r>
      <w:r w:rsidRPr="00754B31">
        <w:rPr>
          <w:rFonts w:ascii="Times New Roman" w:eastAsia="Calibri" w:hAnsi="Times New Roman"/>
          <w:iCs/>
          <w:szCs w:val="24"/>
          <w:lang w:eastAsia="en-US"/>
        </w:rPr>
        <w:t>w klauzuli  prewencyjnej sumy ubezpieczenia z 2 000 000 zł do 1 000 000 zł.</w:t>
      </w:r>
    </w:p>
    <w:p w:rsidR="00482AC6" w:rsidRDefault="00482AC6" w:rsidP="008E75D6">
      <w:pPr>
        <w:autoSpaceDE w:val="0"/>
        <w:autoSpaceDN w:val="0"/>
        <w:adjustRightInd w:val="0"/>
        <w:rPr>
          <w:rFonts w:ascii="Times New Roman" w:eastAsia="Calibri" w:hAnsi="Times New Roman"/>
          <w:b/>
          <w:szCs w:val="24"/>
          <w:lang w:eastAsia="en-US"/>
        </w:rPr>
      </w:pP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52</w:t>
      </w:r>
    </w:p>
    <w:p w:rsidR="004F071F" w:rsidRPr="00754B31" w:rsidRDefault="004F071F"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Prosimy o </w:t>
      </w:r>
      <w:r w:rsidR="003A026C" w:rsidRPr="00754B31">
        <w:rPr>
          <w:rFonts w:ascii="Times New Roman" w:hAnsi="Times New Roman"/>
          <w:szCs w:val="24"/>
        </w:rPr>
        <w:t>ograniczenie limitu w klauzuli</w:t>
      </w:r>
      <w:r w:rsidRPr="00754B31">
        <w:rPr>
          <w:rFonts w:ascii="Times New Roman" w:hAnsi="Times New Roman"/>
          <w:szCs w:val="24"/>
        </w:rPr>
        <w:t xml:space="preserve"> </w:t>
      </w:r>
      <w:r w:rsidR="003A026C" w:rsidRPr="00754B31">
        <w:rPr>
          <w:rFonts w:ascii="Times New Roman" w:hAnsi="Times New Roman"/>
          <w:szCs w:val="24"/>
        </w:rPr>
        <w:t>kradzieży</w:t>
      </w:r>
      <w:r w:rsidRPr="00754B31">
        <w:rPr>
          <w:rFonts w:ascii="Times New Roman" w:hAnsi="Times New Roman"/>
          <w:szCs w:val="24"/>
        </w:rPr>
        <w:t xml:space="preserve"> </w:t>
      </w:r>
      <w:r w:rsidR="003A026C" w:rsidRPr="00754B31">
        <w:rPr>
          <w:rFonts w:ascii="Times New Roman" w:hAnsi="Times New Roman"/>
          <w:szCs w:val="24"/>
        </w:rPr>
        <w:t>zwyklej</w:t>
      </w:r>
      <w:r w:rsidRPr="00754B31">
        <w:rPr>
          <w:rFonts w:ascii="Times New Roman" w:hAnsi="Times New Roman"/>
          <w:szCs w:val="24"/>
        </w:rPr>
        <w:t xml:space="preserve"> w ubezpieczeniu </w:t>
      </w:r>
      <w:r w:rsidR="003A026C" w:rsidRPr="00754B31">
        <w:rPr>
          <w:rFonts w:ascii="Times New Roman" w:hAnsi="Times New Roman"/>
          <w:szCs w:val="24"/>
        </w:rPr>
        <w:t>sprzętu</w:t>
      </w:r>
      <w:r w:rsidR="00E61FE6" w:rsidRPr="00754B31">
        <w:rPr>
          <w:rFonts w:ascii="Times New Roman" w:hAnsi="Times New Roman"/>
          <w:szCs w:val="24"/>
        </w:rPr>
        <w:t xml:space="preserve"> </w:t>
      </w:r>
      <w:r w:rsidR="003A026C" w:rsidRPr="00754B31">
        <w:rPr>
          <w:rFonts w:ascii="Times New Roman" w:hAnsi="Times New Roman"/>
          <w:szCs w:val="24"/>
        </w:rPr>
        <w:t>elektronicznego z 25 000,00 zł do 10 000, 00 zł</w:t>
      </w:r>
      <w:r w:rsidRPr="00754B31">
        <w:rPr>
          <w:rFonts w:ascii="Times New Roman" w:hAnsi="Times New Roman"/>
          <w:szCs w:val="24"/>
        </w:rPr>
        <w:t>.</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3E6C78" w:rsidRPr="00754B31" w:rsidRDefault="003E6C78" w:rsidP="00754B31">
      <w:pPr>
        <w:numPr>
          <w:ilvl w:val="0"/>
          <w:numId w:val="21"/>
        </w:numPr>
        <w:autoSpaceDE w:val="0"/>
        <w:autoSpaceDN w:val="0"/>
        <w:adjustRightInd w:val="0"/>
        <w:ind w:left="284"/>
        <w:rPr>
          <w:rFonts w:ascii="Times New Roman" w:eastAsia="Calibri" w:hAnsi="Times New Roman"/>
          <w:szCs w:val="24"/>
          <w:lang w:eastAsia="en-US"/>
        </w:rPr>
      </w:pPr>
      <w:r w:rsidRPr="00754B31">
        <w:rPr>
          <w:rFonts w:ascii="Times New Roman" w:eastAsia="Calibri" w:hAnsi="Times New Roman"/>
          <w:szCs w:val="24"/>
          <w:lang w:eastAsia="en-US"/>
        </w:rPr>
        <w:t>Zamawiający nie wyrażą zgody na wnioskowane przez Wykonawcę zmiany.</w:t>
      </w:r>
    </w:p>
    <w:p w:rsidR="003E6C78" w:rsidRPr="00754B31" w:rsidRDefault="003E6C78" w:rsidP="00754B31">
      <w:pPr>
        <w:numPr>
          <w:ilvl w:val="0"/>
          <w:numId w:val="21"/>
        </w:numPr>
        <w:autoSpaceDE w:val="0"/>
        <w:autoSpaceDN w:val="0"/>
        <w:adjustRightInd w:val="0"/>
        <w:ind w:left="284"/>
        <w:rPr>
          <w:rFonts w:ascii="Times New Roman" w:eastAsia="Calibri" w:hAnsi="Times New Roman"/>
          <w:szCs w:val="24"/>
          <w:lang w:eastAsia="en-US"/>
        </w:rPr>
      </w:pPr>
      <w:r w:rsidRPr="00754B31">
        <w:rPr>
          <w:rFonts w:ascii="Times New Roman" w:eastAsia="Calibri" w:hAnsi="Times New Roman"/>
          <w:szCs w:val="24"/>
          <w:lang w:eastAsia="en-US"/>
        </w:rPr>
        <w:t>Zamawiający zmienia treść zapisów o których w Załączniku nr III A (Szczegółowy opis przedmiotu i zakresu ubezpieczenia) ustęp IV. (Klauzule obligatoryjne) w treści klauzuli o nazwie: „</w:t>
      </w:r>
      <w:r w:rsidRPr="00754B31">
        <w:rPr>
          <w:rFonts w:ascii="Times New Roman" w:eastAsia="Calibri" w:hAnsi="Times New Roman"/>
          <w:b/>
          <w:szCs w:val="24"/>
          <w:lang w:eastAsia="en-US"/>
        </w:rPr>
        <w:t xml:space="preserve">Klauzula kradzieży zwykłej” </w:t>
      </w:r>
      <w:r w:rsidRPr="00754B31">
        <w:rPr>
          <w:rFonts w:ascii="Times New Roman" w:eastAsia="Calibri" w:hAnsi="Times New Roman"/>
          <w:szCs w:val="24"/>
          <w:lang w:eastAsia="en-US"/>
        </w:rPr>
        <w:t>z:</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„…Ustala się, że zakres ochrony ubezpieczeniowej rozszerza się o ryzyko kradzieży zwykłej ubezpieczonego mienia. Dla potrzeb niniejszych postanowień za kradzież zwykłą rozumie się zabór mienia (bez oznak włamania) w celu przywłaszczenia.</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Ubezpieczający jest zobowiązany do zawiadomienia policji, bezzwłocznie po odkryciu wystąpienia szkody spowodowanej kradzieżą zwykłą. Udział własny w danym okresie ubezpieczenia w każdej szkodzie: 500,00 zł za wyjątkiem szkód na mieniu pracowników oraz mieniu osób trzecich gdzie udział własny wynosi 100,00 zł. </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Limit odpowiedzialności na jedno i wszystkie zdarzenia w danym okresie ubezpieczenia dla kradzieży zwykłej: </w:t>
      </w:r>
    </w:p>
    <w:p w:rsidR="003E6C78" w:rsidRPr="00754B31" w:rsidRDefault="003E6C78" w:rsidP="00754B31">
      <w:pPr>
        <w:numPr>
          <w:ilvl w:val="0"/>
          <w:numId w:val="22"/>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W I okresie ubezpieczenia: </w:t>
      </w:r>
    </w:p>
    <w:p w:rsidR="003E6C78" w:rsidRPr="00754B31" w:rsidRDefault="003E6C78" w:rsidP="00754B31">
      <w:pPr>
        <w:numPr>
          <w:ilvl w:val="0"/>
          <w:numId w:val="23"/>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dotyczy ubezpieczenia mienia od wszystkich ryzyk:</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5.000,00 zł dla mienia pracowników,</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10.000,00 zł  dla mienia osób trzecich,</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20.000,00 zł dla pozostałego mienia.</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Po wygaśnięciu danego limitu w danym okresie umowa w tej części wygasa.</w:t>
      </w:r>
    </w:p>
    <w:p w:rsidR="003E6C78" w:rsidRPr="00754B31" w:rsidRDefault="003E6C78" w:rsidP="00754B31">
      <w:pPr>
        <w:numPr>
          <w:ilvl w:val="0"/>
          <w:numId w:val="23"/>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dotyczy ubezpieczenia sprzętu elektronicznego od wszystkich ryzyk – 25.000,00 zł. </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Po wygaśnięciu limitu w danym okresie umowa w tej części wygasa. </w:t>
      </w:r>
    </w:p>
    <w:p w:rsidR="003E6C78" w:rsidRPr="00754B31" w:rsidRDefault="003E6C78" w:rsidP="00754B31">
      <w:pPr>
        <w:numPr>
          <w:ilvl w:val="0"/>
          <w:numId w:val="22"/>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W II okresie ubezpieczenia: </w:t>
      </w:r>
    </w:p>
    <w:p w:rsidR="003E6C78" w:rsidRPr="00754B31" w:rsidRDefault="003E6C78" w:rsidP="00754B31">
      <w:pPr>
        <w:numPr>
          <w:ilvl w:val="0"/>
          <w:numId w:val="23"/>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dotyczy ubezpieczenia mienia od wszystkich ryzyk:</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5.000,00 zł dla mienia pracowników,</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10.000,00 zł  dla mienia osób trzecich,</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20.000,00 zł dla pozostałego mienia.</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Po wygaśnięciu danego limitu w danym okresie umowa w tej części wygasa.</w:t>
      </w:r>
    </w:p>
    <w:p w:rsidR="003E6C78" w:rsidRPr="00754B31" w:rsidRDefault="003E6C78" w:rsidP="00754B31">
      <w:pPr>
        <w:numPr>
          <w:ilvl w:val="0"/>
          <w:numId w:val="23"/>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dotyczy ubezpieczenia sprzętu elektronicznego od wszystkich ryzyk – 25.000,00 zł. </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Po wygaśnięciu limitu w danym okresie umowa w tej części wygasa. </w:t>
      </w:r>
    </w:p>
    <w:p w:rsidR="003E6C78" w:rsidRPr="00754B31" w:rsidRDefault="003E6C78" w:rsidP="00754B31">
      <w:pPr>
        <w:numPr>
          <w:ilvl w:val="0"/>
          <w:numId w:val="22"/>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W III okresie ubezpieczenia: </w:t>
      </w:r>
    </w:p>
    <w:p w:rsidR="003E6C78" w:rsidRPr="00754B31" w:rsidRDefault="003E6C78" w:rsidP="00754B31">
      <w:pPr>
        <w:numPr>
          <w:ilvl w:val="0"/>
          <w:numId w:val="23"/>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dotyczy ubezpieczenia mienia od wszystkich ryzyk:</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5.000,00 zł dla mienia pracowników,</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10.000,00 zł  dla mienia osób trzecich,</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20.000,00 zł dla pozostałego mienia.</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Po wygaśnięciu danego limitu w danym okresie umowa w tej części wygasa.</w:t>
      </w:r>
    </w:p>
    <w:p w:rsidR="003E6C78" w:rsidRPr="00754B31" w:rsidRDefault="003E6C78" w:rsidP="00754B31">
      <w:pPr>
        <w:numPr>
          <w:ilvl w:val="0"/>
          <w:numId w:val="23"/>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dotyczy ubezpieczenia sprzętu elektronicznego od wszystkich ryzyk – 25.000,00 zł. </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Po wygaśnięciu limitu w danym okresie umowa w tej części wygasa….”,</w:t>
      </w:r>
    </w:p>
    <w:p w:rsidR="003E6C78" w:rsidRPr="00754B31" w:rsidRDefault="003E6C78" w:rsidP="003E6C78">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na: </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„…Ustala się, że zakres ochrony ubezpieczeniowej rozszerza się o ryzyko kradzieży zwykłej ubezpieczonego mienia. Dla potrzeb niniejszych postanowień za kradzież zwykłą rozumie się zabór mienia (bez oznak włamania) w celu przywłaszczenia.</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Ubezpieczający jest zobowiązany do zawiadomienia policji, bezzwłocznie po odkryciu wystąpienia szkody spowodowanej kradzieżą zwykłą. Udział własny w danym okresie ubezpieczenia w każdej szkodzie: 500,00 zł za wyjątkiem szkód na mieniu pracowników oraz mieniu osób trzecich gdzie udział własny wynosi 100,00 zł. </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Limit odpowiedzialności na jedno i wszystkie zdarzenia w danym okresie ubezpieczenia dla kradzieży zwykłej: </w:t>
      </w:r>
    </w:p>
    <w:p w:rsidR="003E6C78" w:rsidRPr="00754B31" w:rsidRDefault="003E6C78" w:rsidP="00754B31">
      <w:pPr>
        <w:numPr>
          <w:ilvl w:val="0"/>
          <w:numId w:val="25"/>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W I okresie ubezpieczenia: </w:t>
      </w:r>
    </w:p>
    <w:p w:rsidR="003E6C78" w:rsidRPr="00754B31" w:rsidRDefault="003E6C78" w:rsidP="00754B31">
      <w:pPr>
        <w:numPr>
          <w:ilvl w:val="0"/>
          <w:numId w:val="23"/>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dotyczy ubezpieczenia mienia od wszystkich ryzyk:</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5.000,00 zł dla mienia pracowników,</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10.000,00 zł  dla mienia osób trzecich,</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20.000,00 zł dla pozostałego mienia.</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Po wygaśnięciu danego limitu w danym okresie umowa w tej części wygasa.</w:t>
      </w:r>
    </w:p>
    <w:p w:rsidR="003E6C78" w:rsidRPr="00754B31" w:rsidRDefault="003E6C78" w:rsidP="00754B31">
      <w:pPr>
        <w:numPr>
          <w:ilvl w:val="0"/>
          <w:numId w:val="23"/>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dotyczy ubezpieczenia sprzętu elektronicznego od wszystkich ryzyk – 20.000,00 zł. </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Po wygaśnięciu limitu w danym okresie umowa w tej części wygasa. </w:t>
      </w:r>
    </w:p>
    <w:p w:rsidR="003E6C78" w:rsidRPr="00754B31" w:rsidRDefault="003E6C78" w:rsidP="00754B31">
      <w:pPr>
        <w:numPr>
          <w:ilvl w:val="0"/>
          <w:numId w:val="25"/>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W II okresie ubezpieczenia: </w:t>
      </w:r>
    </w:p>
    <w:p w:rsidR="003E6C78" w:rsidRPr="00754B31" w:rsidRDefault="003E6C78" w:rsidP="00754B31">
      <w:pPr>
        <w:numPr>
          <w:ilvl w:val="0"/>
          <w:numId w:val="23"/>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dotyczy ubezpieczenia mienia od wszystkich ryzyk:</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5.000,00 zł dla mienia pracowników,</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10.000,00 zł  dla mienia osób trzecich,</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20.000,00 zł dla pozostałego mienia.</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Po wygaśnięciu danego limitu w danym okresie umowa w tej części wygasa.</w:t>
      </w:r>
    </w:p>
    <w:p w:rsidR="003E6C78" w:rsidRPr="00754B31" w:rsidRDefault="003E6C78" w:rsidP="00754B31">
      <w:pPr>
        <w:numPr>
          <w:ilvl w:val="0"/>
          <w:numId w:val="23"/>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dotyczy ubezpieczenia sprzętu elektronicznego od wszystkich ryzyk – 20.000,00 zł. </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Po wygaśnięciu limitu w danym okresie umowa w tej części wygasa. </w:t>
      </w:r>
    </w:p>
    <w:p w:rsidR="003E6C78" w:rsidRPr="00754B31" w:rsidRDefault="003E6C78" w:rsidP="00754B31">
      <w:pPr>
        <w:numPr>
          <w:ilvl w:val="0"/>
          <w:numId w:val="25"/>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W III okresie ubezpieczenia: </w:t>
      </w:r>
    </w:p>
    <w:p w:rsidR="003E6C78" w:rsidRPr="00754B31" w:rsidRDefault="003E6C78" w:rsidP="00754B31">
      <w:pPr>
        <w:numPr>
          <w:ilvl w:val="0"/>
          <w:numId w:val="23"/>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dotyczy ubezpieczenia mienia od wszystkich ryzyk:</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5.000,00 zł dla mienia pracowników,</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10.000,00 zł  dla mienia osób trzecich,</w:t>
      </w:r>
    </w:p>
    <w:p w:rsidR="003E6C78" w:rsidRPr="00754B31" w:rsidRDefault="003E6C78" w:rsidP="00754B31">
      <w:pPr>
        <w:numPr>
          <w:ilvl w:val="0"/>
          <w:numId w:val="24"/>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20.000,00 zł dla pozostałego mienia.</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Po wygaśnięciu danego limitu w danym okresie umowa w tej części wygasa.</w:t>
      </w:r>
    </w:p>
    <w:p w:rsidR="003E6C78" w:rsidRPr="00754B31" w:rsidRDefault="003E6C78" w:rsidP="00754B31">
      <w:pPr>
        <w:numPr>
          <w:ilvl w:val="0"/>
          <w:numId w:val="23"/>
        </w:num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 xml:space="preserve">dotyczy ubezpieczenia sprzętu elektronicznego od wszystkich ryzyk – 20.000,00 zł. </w:t>
      </w:r>
    </w:p>
    <w:p w:rsidR="003E6C78" w:rsidRPr="00754B31" w:rsidRDefault="003E6C78" w:rsidP="003E6C78">
      <w:pPr>
        <w:autoSpaceDE w:val="0"/>
        <w:autoSpaceDN w:val="0"/>
        <w:adjustRightInd w:val="0"/>
        <w:rPr>
          <w:rFonts w:ascii="Times New Roman" w:eastAsia="Calibri" w:hAnsi="Times New Roman"/>
          <w:i/>
          <w:szCs w:val="24"/>
          <w:lang w:eastAsia="en-US"/>
        </w:rPr>
      </w:pPr>
      <w:r w:rsidRPr="00754B31">
        <w:rPr>
          <w:rFonts w:ascii="Times New Roman" w:eastAsia="Calibri" w:hAnsi="Times New Roman"/>
          <w:i/>
          <w:szCs w:val="24"/>
          <w:lang w:eastAsia="en-US"/>
        </w:rPr>
        <w:t>Po wygaśnięciu limitu w danym okresie umowa w tej części wygasa…”.</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53</w:t>
      </w:r>
    </w:p>
    <w:p w:rsidR="004F071F" w:rsidRPr="00754B31" w:rsidRDefault="004F071F"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Prosimy o ograniczenie </w:t>
      </w:r>
      <w:r w:rsidR="003A026C" w:rsidRPr="00754B31">
        <w:rPr>
          <w:rFonts w:ascii="Times New Roman" w:hAnsi="Times New Roman"/>
          <w:szCs w:val="24"/>
        </w:rPr>
        <w:t>limitu</w:t>
      </w:r>
      <w:r w:rsidRPr="00754B31">
        <w:rPr>
          <w:rFonts w:ascii="Times New Roman" w:hAnsi="Times New Roman"/>
          <w:szCs w:val="24"/>
        </w:rPr>
        <w:t xml:space="preserve"> w klauzuli kata</w:t>
      </w:r>
      <w:r w:rsidR="003A026C" w:rsidRPr="00754B31">
        <w:rPr>
          <w:rFonts w:ascii="Times New Roman" w:hAnsi="Times New Roman"/>
          <w:szCs w:val="24"/>
        </w:rPr>
        <w:t>strofy budowlanej z 6 000 000 zł do 3 000 000 zł</w:t>
      </w:r>
      <w:r w:rsidRPr="00754B31">
        <w:rPr>
          <w:rFonts w:ascii="Times New Roman" w:hAnsi="Times New Roman"/>
          <w:szCs w:val="24"/>
        </w:rPr>
        <w:t>.</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0C59B5" w:rsidRPr="00754B31" w:rsidRDefault="000C59B5"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Zamawiający nie wyraża zgody na obniżenie limitu w klauzuli  katastrofy </w:t>
      </w:r>
      <w:r w:rsidR="00B33B91" w:rsidRPr="00754B31">
        <w:rPr>
          <w:rFonts w:ascii="Times New Roman" w:eastAsia="Calibri" w:hAnsi="Times New Roman"/>
          <w:szCs w:val="24"/>
          <w:lang w:eastAsia="en-US"/>
        </w:rPr>
        <w:t>budowlanej  z</w:t>
      </w:r>
      <w:r w:rsidR="00B33B91" w:rsidRPr="00754B31">
        <w:rPr>
          <w:rFonts w:ascii="Times New Roman" w:eastAsia="Calibri" w:hAnsi="Times New Roman"/>
          <w:szCs w:val="24"/>
          <w:lang w:eastAsia="en-US"/>
        </w:rPr>
        <w:br/>
      </w:r>
      <w:r w:rsidRPr="00754B31">
        <w:rPr>
          <w:rFonts w:ascii="Times New Roman" w:eastAsia="Calibri" w:hAnsi="Times New Roman"/>
          <w:szCs w:val="24"/>
          <w:lang w:eastAsia="en-US"/>
        </w:rPr>
        <w:t>6 000 000 zł do 3 000 000 zł.</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54</w:t>
      </w:r>
    </w:p>
    <w:p w:rsidR="004F071F" w:rsidRPr="00754B31" w:rsidRDefault="004F071F"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W </w:t>
      </w:r>
      <w:r w:rsidR="003A026C" w:rsidRPr="00754B31">
        <w:rPr>
          <w:rFonts w:ascii="Times New Roman" w:hAnsi="Times New Roman"/>
          <w:szCs w:val="24"/>
        </w:rPr>
        <w:t>związku</w:t>
      </w:r>
      <w:r w:rsidRPr="00754B31">
        <w:rPr>
          <w:rFonts w:ascii="Times New Roman" w:hAnsi="Times New Roman"/>
          <w:szCs w:val="24"/>
        </w:rPr>
        <w:t xml:space="preserve"> z </w:t>
      </w:r>
      <w:r w:rsidR="003A026C" w:rsidRPr="00754B31">
        <w:rPr>
          <w:rFonts w:ascii="Times New Roman" w:hAnsi="Times New Roman"/>
          <w:szCs w:val="24"/>
        </w:rPr>
        <w:t>wyżej</w:t>
      </w:r>
      <w:r w:rsidRPr="00754B31">
        <w:rPr>
          <w:rFonts w:ascii="Times New Roman" w:hAnsi="Times New Roman"/>
          <w:szCs w:val="24"/>
        </w:rPr>
        <w:t xml:space="preserve"> wymienionym przetargiem prosimy o przesuniecie terminu </w:t>
      </w:r>
      <w:r w:rsidR="003A026C" w:rsidRPr="00754B31">
        <w:rPr>
          <w:rFonts w:ascii="Times New Roman" w:hAnsi="Times New Roman"/>
          <w:szCs w:val="24"/>
        </w:rPr>
        <w:t>złożenia</w:t>
      </w:r>
      <w:r w:rsidRPr="00754B31">
        <w:rPr>
          <w:rFonts w:ascii="Times New Roman" w:hAnsi="Times New Roman"/>
          <w:szCs w:val="24"/>
        </w:rPr>
        <w:t xml:space="preserve"> oferty do</w:t>
      </w:r>
      <w:r w:rsidR="00E61FE6" w:rsidRPr="00754B31">
        <w:rPr>
          <w:rFonts w:ascii="Times New Roman" w:hAnsi="Times New Roman"/>
          <w:szCs w:val="24"/>
        </w:rPr>
        <w:t xml:space="preserve"> </w:t>
      </w:r>
      <w:r w:rsidRPr="00754B31">
        <w:rPr>
          <w:rFonts w:ascii="Times New Roman" w:hAnsi="Times New Roman"/>
          <w:szCs w:val="24"/>
        </w:rPr>
        <w:t>dnia</w:t>
      </w:r>
      <w:r w:rsidR="003A026C" w:rsidRPr="00754B31">
        <w:rPr>
          <w:rFonts w:ascii="Times New Roman" w:hAnsi="Times New Roman"/>
          <w:szCs w:val="24"/>
        </w:rPr>
        <w:t xml:space="preserve"> 19.09.2017 </w:t>
      </w:r>
      <w:r w:rsidRPr="00754B31">
        <w:rPr>
          <w:rFonts w:ascii="Times New Roman" w:hAnsi="Times New Roman"/>
          <w:szCs w:val="24"/>
        </w:rPr>
        <w:t>r.</w:t>
      </w:r>
    </w:p>
    <w:p w:rsidR="000C59B5" w:rsidRPr="00754B31" w:rsidRDefault="000C59B5" w:rsidP="000C59B5">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2B7419" w:rsidRPr="00754B31" w:rsidRDefault="000C59B5" w:rsidP="00C41797">
      <w:pPr>
        <w:rPr>
          <w:rFonts w:ascii="Times New Roman" w:hAnsi="Times New Roman"/>
          <w:b/>
          <w:szCs w:val="24"/>
        </w:rPr>
      </w:pPr>
      <w:r w:rsidRPr="00754B31">
        <w:rPr>
          <w:rFonts w:ascii="Times New Roman" w:eastAsia="Calibri" w:hAnsi="Times New Roman"/>
          <w:szCs w:val="24"/>
          <w:lang w:eastAsia="en-US"/>
        </w:rPr>
        <w:t>Zamawiający nie wyraża zgody.</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55</w:t>
      </w:r>
    </w:p>
    <w:p w:rsidR="002B7419" w:rsidRPr="00754B31" w:rsidRDefault="003A026C" w:rsidP="008E75D6">
      <w:pPr>
        <w:widowControl w:val="0"/>
        <w:autoSpaceDE w:val="0"/>
        <w:autoSpaceDN w:val="0"/>
        <w:adjustRightInd w:val="0"/>
        <w:rPr>
          <w:rFonts w:ascii="Times New Roman" w:hAnsi="Times New Roman"/>
          <w:szCs w:val="24"/>
        </w:rPr>
      </w:pPr>
      <w:r w:rsidRPr="00754B31">
        <w:rPr>
          <w:rFonts w:ascii="Times New Roman" w:hAnsi="Times New Roman"/>
          <w:szCs w:val="24"/>
        </w:rPr>
        <w:t>Prosimy o potwierdzenie, ż</w:t>
      </w:r>
      <w:r w:rsidR="002B7419" w:rsidRPr="00754B31">
        <w:rPr>
          <w:rFonts w:ascii="Times New Roman" w:hAnsi="Times New Roman"/>
          <w:szCs w:val="24"/>
        </w:rPr>
        <w:t xml:space="preserve">e </w:t>
      </w:r>
      <w:r w:rsidRPr="00754B31">
        <w:rPr>
          <w:rFonts w:ascii="Times New Roman" w:hAnsi="Times New Roman"/>
          <w:szCs w:val="24"/>
        </w:rPr>
        <w:t>poniższe</w:t>
      </w:r>
      <w:r w:rsidR="002B7419" w:rsidRPr="00754B31">
        <w:rPr>
          <w:rFonts w:ascii="Times New Roman" w:hAnsi="Times New Roman"/>
          <w:szCs w:val="24"/>
        </w:rPr>
        <w:t xml:space="preserve"> </w:t>
      </w:r>
      <w:r w:rsidRPr="00754B31">
        <w:rPr>
          <w:rFonts w:ascii="Times New Roman" w:hAnsi="Times New Roman"/>
          <w:szCs w:val="24"/>
        </w:rPr>
        <w:t>założenia</w:t>
      </w:r>
      <w:r w:rsidR="002B7419" w:rsidRPr="00754B31">
        <w:rPr>
          <w:rFonts w:ascii="Times New Roman" w:hAnsi="Times New Roman"/>
          <w:szCs w:val="24"/>
        </w:rPr>
        <w:t xml:space="preserve"> </w:t>
      </w:r>
      <w:r w:rsidRPr="00754B31">
        <w:rPr>
          <w:rFonts w:ascii="Times New Roman" w:hAnsi="Times New Roman"/>
          <w:szCs w:val="24"/>
        </w:rPr>
        <w:t xml:space="preserve">ogólne zawarte w </w:t>
      </w:r>
      <w:proofErr w:type="spellStart"/>
      <w:r w:rsidRPr="00754B31">
        <w:rPr>
          <w:rFonts w:ascii="Times New Roman" w:hAnsi="Times New Roman"/>
          <w:szCs w:val="24"/>
        </w:rPr>
        <w:t>SIWZ</w:t>
      </w:r>
      <w:proofErr w:type="spellEnd"/>
      <w:r w:rsidRPr="00754B31">
        <w:rPr>
          <w:rFonts w:ascii="Times New Roman" w:hAnsi="Times New Roman"/>
          <w:szCs w:val="24"/>
        </w:rPr>
        <w:t xml:space="preserve"> nie mają</w:t>
      </w:r>
      <w:r w:rsidR="002B7419" w:rsidRPr="00754B31">
        <w:rPr>
          <w:rFonts w:ascii="Times New Roman" w:hAnsi="Times New Roman"/>
          <w:szCs w:val="24"/>
        </w:rPr>
        <w:t xml:space="preserve"> zastosowania do</w:t>
      </w:r>
      <w:r w:rsidR="00E61FE6" w:rsidRPr="00754B31">
        <w:rPr>
          <w:rFonts w:ascii="Times New Roman" w:hAnsi="Times New Roman"/>
          <w:szCs w:val="24"/>
        </w:rPr>
        <w:t xml:space="preserve"> </w:t>
      </w:r>
      <w:r w:rsidR="002B7419" w:rsidRPr="00754B31">
        <w:rPr>
          <w:rFonts w:ascii="Times New Roman" w:hAnsi="Times New Roman"/>
          <w:szCs w:val="24"/>
        </w:rPr>
        <w:t xml:space="preserve">ubezpieczenia </w:t>
      </w:r>
      <w:r w:rsidRPr="00754B31">
        <w:rPr>
          <w:rFonts w:ascii="Times New Roman" w:hAnsi="Times New Roman"/>
          <w:szCs w:val="24"/>
        </w:rPr>
        <w:t>odpowiedzialności</w:t>
      </w:r>
      <w:r w:rsidR="00457A00">
        <w:rPr>
          <w:rFonts w:ascii="Times New Roman" w:hAnsi="Times New Roman"/>
          <w:szCs w:val="24"/>
        </w:rPr>
        <w:t xml:space="preserve"> cywilnej.</w:t>
      </w:r>
    </w:p>
    <w:p w:rsidR="002B7419" w:rsidRPr="00754B31" w:rsidRDefault="00125ED4" w:rsidP="008E75D6">
      <w:pPr>
        <w:widowControl w:val="0"/>
        <w:autoSpaceDE w:val="0"/>
        <w:autoSpaceDN w:val="0"/>
        <w:adjustRightInd w:val="0"/>
        <w:rPr>
          <w:rFonts w:ascii="Times New Roman" w:hAnsi="Times New Roman"/>
          <w:szCs w:val="24"/>
        </w:rPr>
      </w:pPr>
      <w:r w:rsidRPr="00754B31">
        <w:rPr>
          <w:rFonts w:ascii="Times New Roman" w:hAnsi="Times New Roman"/>
          <w:szCs w:val="24"/>
        </w:rPr>
        <w:t>Założ</w:t>
      </w:r>
      <w:r w:rsidR="003A026C" w:rsidRPr="00754B31">
        <w:rPr>
          <w:rFonts w:ascii="Times New Roman" w:hAnsi="Times New Roman"/>
          <w:szCs w:val="24"/>
        </w:rPr>
        <w:t>enia</w:t>
      </w:r>
      <w:r w:rsidR="002B7419" w:rsidRPr="00754B31">
        <w:rPr>
          <w:rFonts w:ascii="Times New Roman" w:hAnsi="Times New Roman"/>
          <w:szCs w:val="24"/>
        </w:rPr>
        <w:t xml:space="preserve"> </w:t>
      </w:r>
      <w:r w:rsidR="003A026C" w:rsidRPr="00754B31">
        <w:rPr>
          <w:rFonts w:ascii="Times New Roman" w:hAnsi="Times New Roman"/>
          <w:szCs w:val="24"/>
        </w:rPr>
        <w:t>ogólne</w:t>
      </w:r>
      <w:r w:rsidR="002B7419" w:rsidRPr="00754B31">
        <w:rPr>
          <w:rFonts w:ascii="Times New Roman" w:hAnsi="Times New Roman"/>
          <w:szCs w:val="24"/>
        </w:rPr>
        <w:t>,</w:t>
      </w:r>
    </w:p>
    <w:p w:rsidR="00D00B3B" w:rsidRPr="00754B31" w:rsidRDefault="003A026C" w:rsidP="008E75D6">
      <w:pPr>
        <w:widowControl w:val="0"/>
        <w:autoSpaceDE w:val="0"/>
        <w:autoSpaceDN w:val="0"/>
        <w:adjustRightInd w:val="0"/>
        <w:rPr>
          <w:rFonts w:ascii="Times New Roman" w:hAnsi="Times New Roman"/>
          <w:szCs w:val="24"/>
        </w:rPr>
      </w:pPr>
      <w:r w:rsidRPr="00754B31">
        <w:rPr>
          <w:rFonts w:ascii="Times New Roman" w:hAnsi="Times New Roman"/>
          <w:szCs w:val="24"/>
        </w:rPr>
        <w:t>Ubezpieczyciel Wykonawca</w:t>
      </w:r>
      <w:r w:rsidR="002B7419" w:rsidRPr="00754B31">
        <w:rPr>
          <w:rFonts w:ascii="Times New Roman" w:hAnsi="Times New Roman"/>
          <w:szCs w:val="24"/>
        </w:rPr>
        <w:t xml:space="preserve"> </w:t>
      </w:r>
      <w:r w:rsidRPr="00754B31">
        <w:rPr>
          <w:rFonts w:ascii="Times New Roman" w:hAnsi="Times New Roman"/>
          <w:szCs w:val="24"/>
        </w:rPr>
        <w:t>zobowiązuje się</w:t>
      </w:r>
      <w:r w:rsidR="002B7419" w:rsidRPr="00754B31">
        <w:rPr>
          <w:rFonts w:ascii="Times New Roman" w:hAnsi="Times New Roman"/>
          <w:szCs w:val="24"/>
        </w:rPr>
        <w:t xml:space="preserve"> </w:t>
      </w:r>
      <w:r w:rsidRPr="00754B31">
        <w:rPr>
          <w:rFonts w:ascii="Times New Roman" w:hAnsi="Times New Roman"/>
          <w:szCs w:val="24"/>
        </w:rPr>
        <w:t>stosować</w:t>
      </w:r>
      <w:r w:rsidR="002B7419" w:rsidRPr="00754B31">
        <w:rPr>
          <w:rFonts w:ascii="Times New Roman" w:hAnsi="Times New Roman"/>
          <w:szCs w:val="24"/>
        </w:rPr>
        <w:t xml:space="preserve"> </w:t>
      </w:r>
      <w:r w:rsidR="009A623B" w:rsidRPr="00754B31">
        <w:rPr>
          <w:rFonts w:ascii="Times New Roman" w:hAnsi="Times New Roman"/>
          <w:szCs w:val="24"/>
        </w:rPr>
        <w:t>ustalone</w:t>
      </w:r>
      <w:r w:rsidR="002B7419" w:rsidRPr="00754B31">
        <w:rPr>
          <w:rFonts w:ascii="Times New Roman" w:hAnsi="Times New Roman"/>
          <w:szCs w:val="24"/>
        </w:rPr>
        <w:t xml:space="preserve"> warunki </w:t>
      </w:r>
      <w:r w:rsidR="009A623B" w:rsidRPr="00754B31">
        <w:rPr>
          <w:rFonts w:ascii="Times New Roman" w:hAnsi="Times New Roman"/>
          <w:szCs w:val="24"/>
        </w:rPr>
        <w:t>ubezpieczeń, w</w:t>
      </w:r>
      <w:r w:rsidR="002B7419" w:rsidRPr="00754B31">
        <w:rPr>
          <w:rFonts w:ascii="Times New Roman" w:hAnsi="Times New Roman"/>
          <w:szCs w:val="24"/>
        </w:rPr>
        <w:t xml:space="preserve"> tym taryfy</w:t>
      </w:r>
      <w:r w:rsidR="00E61FE6" w:rsidRPr="00754B31">
        <w:rPr>
          <w:rFonts w:ascii="Times New Roman" w:hAnsi="Times New Roman"/>
          <w:szCs w:val="24"/>
        </w:rPr>
        <w:t xml:space="preserve"> </w:t>
      </w:r>
      <w:r w:rsidR="002B7419" w:rsidRPr="00754B31">
        <w:rPr>
          <w:rFonts w:ascii="Times New Roman" w:hAnsi="Times New Roman"/>
          <w:szCs w:val="24"/>
        </w:rPr>
        <w:t xml:space="preserve">(stawki) do </w:t>
      </w:r>
      <w:r w:rsidR="009A623B" w:rsidRPr="00754B31">
        <w:rPr>
          <w:rFonts w:ascii="Times New Roman" w:hAnsi="Times New Roman"/>
          <w:szCs w:val="24"/>
        </w:rPr>
        <w:t>składników</w:t>
      </w:r>
      <w:r w:rsidR="002B7419" w:rsidRPr="00754B31">
        <w:rPr>
          <w:rFonts w:ascii="Times New Roman" w:hAnsi="Times New Roman"/>
          <w:szCs w:val="24"/>
        </w:rPr>
        <w:t xml:space="preserve"> </w:t>
      </w:r>
      <w:r w:rsidR="009A623B" w:rsidRPr="00754B31">
        <w:rPr>
          <w:rFonts w:ascii="Times New Roman" w:hAnsi="Times New Roman"/>
          <w:szCs w:val="24"/>
        </w:rPr>
        <w:t>majątkowych wchodzących</w:t>
      </w:r>
      <w:r w:rsidR="002B7419" w:rsidRPr="00754B31">
        <w:rPr>
          <w:rFonts w:ascii="Times New Roman" w:hAnsi="Times New Roman"/>
          <w:szCs w:val="24"/>
        </w:rPr>
        <w:t xml:space="preserve"> do ubezpieczenia (</w:t>
      </w:r>
      <w:r w:rsidR="009A623B" w:rsidRPr="00754B31">
        <w:rPr>
          <w:rFonts w:ascii="Times New Roman" w:hAnsi="Times New Roman"/>
          <w:szCs w:val="24"/>
        </w:rPr>
        <w:t>między</w:t>
      </w:r>
      <w:r w:rsidR="002B7419" w:rsidRPr="00754B31">
        <w:rPr>
          <w:rFonts w:ascii="Times New Roman" w:hAnsi="Times New Roman"/>
          <w:szCs w:val="24"/>
        </w:rPr>
        <w:t xml:space="preserve"> innymi ubezpieczenia</w:t>
      </w:r>
      <w:r w:rsidR="00E61FE6" w:rsidRPr="00754B31">
        <w:rPr>
          <w:rFonts w:ascii="Times New Roman" w:hAnsi="Times New Roman"/>
          <w:szCs w:val="24"/>
        </w:rPr>
        <w:t xml:space="preserve"> </w:t>
      </w:r>
      <w:r w:rsidR="002B7419" w:rsidRPr="00754B31">
        <w:rPr>
          <w:rFonts w:ascii="Times New Roman" w:hAnsi="Times New Roman"/>
          <w:szCs w:val="24"/>
        </w:rPr>
        <w:t xml:space="preserve">nowych </w:t>
      </w:r>
      <w:r w:rsidR="009A623B" w:rsidRPr="00754B31">
        <w:rPr>
          <w:rFonts w:ascii="Times New Roman" w:hAnsi="Times New Roman"/>
          <w:szCs w:val="24"/>
        </w:rPr>
        <w:t>składników</w:t>
      </w:r>
      <w:r w:rsidR="002B7419" w:rsidRPr="00754B31">
        <w:rPr>
          <w:rFonts w:ascii="Times New Roman" w:hAnsi="Times New Roman"/>
          <w:szCs w:val="24"/>
        </w:rPr>
        <w:t xml:space="preserve"> </w:t>
      </w:r>
      <w:r w:rsidR="009A623B" w:rsidRPr="00754B31">
        <w:rPr>
          <w:rFonts w:ascii="Times New Roman" w:hAnsi="Times New Roman"/>
          <w:szCs w:val="24"/>
        </w:rPr>
        <w:t>majątkowych</w:t>
      </w:r>
      <w:r w:rsidR="002B7419" w:rsidRPr="00754B31">
        <w:rPr>
          <w:rFonts w:ascii="Times New Roman" w:hAnsi="Times New Roman"/>
          <w:szCs w:val="24"/>
        </w:rPr>
        <w:t xml:space="preserve">. ubezpieczenia </w:t>
      </w:r>
      <w:r w:rsidR="009A623B" w:rsidRPr="00754B31">
        <w:rPr>
          <w:rFonts w:ascii="Times New Roman" w:hAnsi="Times New Roman"/>
          <w:szCs w:val="24"/>
        </w:rPr>
        <w:t>składników</w:t>
      </w:r>
      <w:r w:rsidR="002B7419" w:rsidRPr="00754B31">
        <w:rPr>
          <w:rFonts w:ascii="Times New Roman" w:hAnsi="Times New Roman"/>
          <w:szCs w:val="24"/>
        </w:rPr>
        <w:t xml:space="preserve"> </w:t>
      </w:r>
      <w:r w:rsidR="009A623B" w:rsidRPr="00754B31">
        <w:rPr>
          <w:rFonts w:ascii="Times New Roman" w:hAnsi="Times New Roman"/>
          <w:szCs w:val="24"/>
        </w:rPr>
        <w:t>majątkowych</w:t>
      </w:r>
      <w:r w:rsidR="002B7419" w:rsidRPr="00754B31">
        <w:rPr>
          <w:rFonts w:ascii="Times New Roman" w:hAnsi="Times New Roman"/>
          <w:szCs w:val="24"/>
        </w:rPr>
        <w:t xml:space="preserve"> nie ubezpieczonych</w:t>
      </w:r>
      <w:r w:rsidR="00E61FE6" w:rsidRPr="00754B31">
        <w:rPr>
          <w:rFonts w:ascii="Times New Roman" w:hAnsi="Times New Roman"/>
          <w:szCs w:val="24"/>
        </w:rPr>
        <w:t xml:space="preserve"> </w:t>
      </w:r>
      <w:r w:rsidR="009A623B" w:rsidRPr="00754B31">
        <w:rPr>
          <w:rFonts w:ascii="Times New Roman" w:hAnsi="Times New Roman"/>
          <w:szCs w:val="24"/>
        </w:rPr>
        <w:t>wcześniej</w:t>
      </w:r>
      <w:r w:rsidR="002B7419" w:rsidRPr="00754B31">
        <w:rPr>
          <w:rFonts w:ascii="Times New Roman" w:hAnsi="Times New Roman"/>
          <w:szCs w:val="24"/>
        </w:rPr>
        <w:t xml:space="preserve"> w danym ryzyku. doubezpieczenia mienia po szkodzie w </w:t>
      </w:r>
      <w:r w:rsidR="009A623B" w:rsidRPr="00754B31">
        <w:rPr>
          <w:rFonts w:ascii="Times New Roman" w:hAnsi="Times New Roman"/>
          <w:szCs w:val="24"/>
        </w:rPr>
        <w:t>związku</w:t>
      </w:r>
      <w:r w:rsidR="002B7419" w:rsidRPr="00754B31">
        <w:rPr>
          <w:rFonts w:ascii="Times New Roman" w:hAnsi="Times New Roman"/>
          <w:szCs w:val="24"/>
        </w:rPr>
        <w:t xml:space="preserve"> z zastosowaniem</w:t>
      </w:r>
      <w:r w:rsidR="00E61FE6" w:rsidRPr="00754B31">
        <w:rPr>
          <w:rFonts w:ascii="Times New Roman" w:hAnsi="Times New Roman"/>
          <w:szCs w:val="24"/>
        </w:rPr>
        <w:t xml:space="preserve"> </w:t>
      </w:r>
      <w:r w:rsidR="009A623B" w:rsidRPr="00754B31">
        <w:rPr>
          <w:rFonts w:ascii="Times New Roman" w:hAnsi="Times New Roman"/>
          <w:szCs w:val="24"/>
        </w:rPr>
        <w:t>konsumpcji sumy ubezpieczenia i</w:t>
      </w:r>
      <w:r w:rsidR="002B7419" w:rsidRPr="00754B31">
        <w:rPr>
          <w:rFonts w:ascii="Times New Roman" w:hAnsi="Times New Roman"/>
          <w:szCs w:val="24"/>
        </w:rPr>
        <w:t xml:space="preserve">td.) w okresie </w:t>
      </w:r>
      <w:r w:rsidR="009A623B" w:rsidRPr="00754B31">
        <w:rPr>
          <w:rFonts w:ascii="Times New Roman" w:hAnsi="Times New Roman"/>
          <w:szCs w:val="24"/>
        </w:rPr>
        <w:t>obowiązywania</w:t>
      </w:r>
      <w:r w:rsidR="002B7419" w:rsidRPr="00754B31">
        <w:rPr>
          <w:rFonts w:ascii="Times New Roman" w:hAnsi="Times New Roman"/>
          <w:szCs w:val="24"/>
        </w:rPr>
        <w:t xml:space="preserve"> </w:t>
      </w:r>
      <w:r w:rsidR="009A623B" w:rsidRPr="00754B31">
        <w:rPr>
          <w:rFonts w:ascii="Times New Roman" w:hAnsi="Times New Roman"/>
          <w:szCs w:val="24"/>
        </w:rPr>
        <w:t>umów</w:t>
      </w:r>
      <w:r w:rsidR="002B7419" w:rsidRPr="00754B31">
        <w:rPr>
          <w:rFonts w:ascii="Times New Roman" w:hAnsi="Times New Roman"/>
          <w:szCs w:val="24"/>
        </w:rPr>
        <w:t xml:space="preserve"> ubezpieczenia w zakresie ryzyk</w:t>
      </w:r>
      <w:r w:rsidR="00E61FE6" w:rsidRPr="00754B31">
        <w:rPr>
          <w:rFonts w:ascii="Times New Roman" w:hAnsi="Times New Roman"/>
          <w:szCs w:val="24"/>
        </w:rPr>
        <w:t xml:space="preserve"> </w:t>
      </w:r>
      <w:r w:rsidR="002B7419" w:rsidRPr="00754B31">
        <w:rPr>
          <w:rFonts w:ascii="Times New Roman" w:hAnsi="Times New Roman"/>
          <w:szCs w:val="24"/>
        </w:rPr>
        <w:t xml:space="preserve">ubezpieczeniowych </w:t>
      </w:r>
      <w:r w:rsidR="009A623B" w:rsidRPr="00754B31">
        <w:rPr>
          <w:rFonts w:ascii="Times New Roman" w:hAnsi="Times New Roman"/>
          <w:szCs w:val="24"/>
        </w:rPr>
        <w:t>określonych</w:t>
      </w:r>
      <w:r w:rsidR="002B7419" w:rsidRPr="00754B31">
        <w:rPr>
          <w:rFonts w:ascii="Times New Roman" w:hAnsi="Times New Roman"/>
          <w:szCs w:val="24"/>
        </w:rPr>
        <w:t xml:space="preserve"> w niniejszej </w:t>
      </w:r>
      <w:proofErr w:type="spellStart"/>
      <w:r w:rsidR="002B7419" w:rsidRPr="00754B31">
        <w:rPr>
          <w:rFonts w:ascii="Times New Roman" w:hAnsi="Times New Roman"/>
          <w:szCs w:val="24"/>
        </w:rPr>
        <w:t>SIWZ</w:t>
      </w:r>
      <w:proofErr w:type="spellEnd"/>
      <w:r w:rsidR="002B7419" w:rsidRPr="00754B31">
        <w:rPr>
          <w:rFonts w:ascii="Times New Roman" w:hAnsi="Times New Roman"/>
          <w:szCs w:val="24"/>
        </w:rPr>
        <w:t xml:space="preserve">. </w:t>
      </w:r>
      <w:r w:rsidR="009A623B" w:rsidRPr="00754B31">
        <w:rPr>
          <w:rFonts w:ascii="Times New Roman" w:hAnsi="Times New Roman"/>
          <w:szCs w:val="24"/>
        </w:rPr>
        <w:t>Składka</w:t>
      </w:r>
      <w:r w:rsidR="002B7419" w:rsidRPr="00754B31">
        <w:rPr>
          <w:rFonts w:ascii="Times New Roman" w:hAnsi="Times New Roman"/>
          <w:szCs w:val="24"/>
        </w:rPr>
        <w:t xml:space="preserve"> z tego </w:t>
      </w:r>
      <w:r w:rsidR="009A623B" w:rsidRPr="00754B31">
        <w:rPr>
          <w:rFonts w:ascii="Times New Roman" w:hAnsi="Times New Roman"/>
          <w:szCs w:val="24"/>
        </w:rPr>
        <w:t>tytułu</w:t>
      </w:r>
      <w:r w:rsidR="002B7419" w:rsidRPr="00754B31">
        <w:rPr>
          <w:rFonts w:ascii="Times New Roman" w:hAnsi="Times New Roman"/>
          <w:szCs w:val="24"/>
        </w:rPr>
        <w:t xml:space="preserve"> </w:t>
      </w:r>
      <w:r w:rsidR="009A623B" w:rsidRPr="00754B31">
        <w:rPr>
          <w:rFonts w:ascii="Times New Roman" w:hAnsi="Times New Roman"/>
          <w:szCs w:val="24"/>
        </w:rPr>
        <w:t>będzie</w:t>
      </w:r>
      <w:r w:rsidR="002B7419" w:rsidRPr="00754B31">
        <w:rPr>
          <w:rFonts w:ascii="Times New Roman" w:hAnsi="Times New Roman"/>
          <w:szCs w:val="24"/>
        </w:rPr>
        <w:t xml:space="preserve"> naliczana</w:t>
      </w:r>
      <w:r w:rsidR="00E61FE6" w:rsidRPr="00754B31">
        <w:rPr>
          <w:rFonts w:ascii="Times New Roman" w:hAnsi="Times New Roman"/>
          <w:szCs w:val="24"/>
        </w:rPr>
        <w:t xml:space="preserve"> </w:t>
      </w:r>
      <w:r w:rsidR="002B7419" w:rsidRPr="00754B31">
        <w:rPr>
          <w:rFonts w:ascii="Times New Roman" w:hAnsi="Times New Roman"/>
          <w:szCs w:val="24"/>
        </w:rPr>
        <w:t xml:space="preserve">proporcjonalnie do okresu </w:t>
      </w:r>
      <w:r w:rsidR="009A623B" w:rsidRPr="00754B31">
        <w:rPr>
          <w:rFonts w:ascii="Times New Roman" w:hAnsi="Times New Roman"/>
          <w:szCs w:val="24"/>
        </w:rPr>
        <w:t>odpowiedzialności na zasadzie pro rata</w:t>
      </w:r>
      <w:r w:rsidR="002B7419" w:rsidRPr="00754B31">
        <w:rPr>
          <w:rFonts w:ascii="Times New Roman" w:hAnsi="Times New Roman"/>
          <w:szCs w:val="24"/>
        </w:rPr>
        <w:t xml:space="preserve"> temporis.</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125ED4" w:rsidRPr="00754B31" w:rsidRDefault="00686FC8" w:rsidP="00125ED4">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potwierdzenie, iż zapisy o których mowa w Załączniku nr III A (Szczegółowy opis przedmiotu i zakresu ubezpieczenia) ustęp III. (Założenia ogólne) punkt 1 nie odnoszą się do ubezpieczenia, o którym mowa w Załączniku nr III A (Szczegółowy opis przedmiotu i zakresu ubezpieczenia) ustęp II. (Rodzaje ryzyk podlegających ubezpieczeniu) punkt 3 (Ubezpieczenie odpowiedzialności cywilnej w związku z prowadzoną działalnością i posiadanym mieniem).</w:t>
      </w:r>
    </w:p>
    <w:p w:rsidR="009A623B" w:rsidRPr="00754B31" w:rsidRDefault="009A623B" w:rsidP="008E75D6">
      <w:pPr>
        <w:autoSpaceDE w:val="0"/>
        <w:autoSpaceDN w:val="0"/>
        <w:adjustRightInd w:val="0"/>
        <w:rPr>
          <w:rFonts w:ascii="Times New Roman" w:eastAsia="Calibri" w:hAnsi="Times New Roman"/>
          <w:szCs w:val="24"/>
          <w:lang w:eastAsia="en-US"/>
        </w:rPr>
      </w:pPr>
      <w:r w:rsidRPr="00754B31">
        <w:rPr>
          <w:rFonts w:ascii="Times New Roman" w:hAnsi="Times New Roman"/>
          <w:szCs w:val="24"/>
        </w:rPr>
        <w:t>Ubezpieczenia mienia</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56</w:t>
      </w:r>
    </w:p>
    <w:p w:rsidR="002B7419" w:rsidRPr="00754B31" w:rsidRDefault="002B7419"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Dot. zapisu 1.1.1. na str. 6 </w:t>
      </w:r>
      <w:proofErr w:type="spellStart"/>
      <w:r w:rsidRPr="00754B31">
        <w:rPr>
          <w:rFonts w:ascii="Times New Roman" w:hAnsi="Times New Roman"/>
          <w:szCs w:val="24"/>
        </w:rPr>
        <w:t>SOPZ</w:t>
      </w:r>
      <w:proofErr w:type="spellEnd"/>
      <w:r w:rsidRPr="00754B31">
        <w:rPr>
          <w:rFonts w:ascii="Times New Roman" w:hAnsi="Times New Roman"/>
          <w:szCs w:val="24"/>
        </w:rPr>
        <w:t xml:space="preserve"> - prosimy o </w:t>
      </w:r>
      <w:r w:rsidR="009A623B" w:rsidRPr="00754B31">
        <w:rPr>
          <w:rFonts w:ascii="Times New Roman" w:hAnsi="Times New Roman"/>
          <w:szCs w:val="24"/>
        </w:rPr>
        <w:t>dookreślenie, ż</w:t>
      </w:r>
      <w:r w:rsidRPr="00754B31">
        <w:rPr>
          <w:rFonts w:ascii="Times New Roman" w:hAnsi="Times New Roman"/>
          <w:szCs w:val="24"/>
        </w:rPr>
        <w:t xml:space="preserve">e zdarzenie losowe musi </w:t>
      </w:r>
      <w:r w:rsidR="009A623B" w:rsidRPr="00754B31">
        <w:rPr>
          <w:rFonts w:ascii="Times New Roman" w:hAnsi="Times New Roman"/>
          <w:szCs w:val="24"/>
        </w:rPr>
        <w:t>być</w:t>
      </w:r>
      <w:r w:rsidRPr="00754B31">
        <w:rPr>
          <w:rFonts w:ascii="Times New Roman" w:hAnsi="Times New Roman"/>
          <w:szCs w:val="24"/>
        </w:rPr>
        <w:t xml:space="preserve"> </w:t>
      </w:r>
      <w:r w:rsidR="009A623B" w:rsidRPr="00754B31">
        <w:rPr>
          <w:rFonts w:ascii="Times New Roman" w:hAnsi="Times New Roman"/>
          <w:szCs w:val="24"/>
        </w:rPr>
        <w:t>także</w:t>
      </w:r>
      <w:r w:rsidR="00E61FE6" w:rsidRPr="00754B31">
        <w:rPr>
          <w:rFonts w:ascii="Times New Roman" w:hAnsi="Times New Roman"/>
          <w:szCs w:val="24"/>
        </w:rPr>
        <w:t xml:space="preserve"> </w:t>
      </w:r>
      <w:r w:rsidRPr="00754B31">
        <w:rPr>
          <w:rFonts w:ascii="Times New Roman" w:hAnsi="Times New Roman"/>
          <w:szCs w:val="24"/>
        </w:rPr>
        <w:t>niespodziewane.</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EB5146" w:rsidRPr="00754B31" w:rsidRDefault="00EB5146" w:rsidP="00EB514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Zamawiający dopuszcza możliwość wprowadzenia zmian zapisów, o których mowa w Załączniku nr III A (Szczegółowy opis przedmiotu i zakresu ubezpieczenia) ustęp II. (Rodzaje ryzyk podlegających ubezpieczeniu) punkt 1 (Ubezpieczenie mienia od wszystkich ryzyk) podpunkt 1.1.1 korygując  ich treść z: </w:t>
      </w:r>
    </w:p>
    <w:p w:rsidR="00EB5146" w:rsidRPr="00754B31" w:rsidRDefault="00EB5146" w:rsidP="00EB514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„….1.1.1. utracie, zniszczeniu lub uszkodzeniu ubezpieczonego mienia na skutek nagłego i niezależnego od woli Ubezpieczającego/Zamawiającego zdarzenia,…”</w:t>
      </w:r>
    </w:p>
    <w:p w:rsidR="00EB5146" w:rsidRPr="00754B31" w:rsidRDefault="00EB5146" w:rsidP="00EB514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na: </w:t>
      </w:r>
    </w:p>
    <w:p w:rsidR="00EB5146" w:rsidRPr="00EB5146" w:rsidRDefault="00EB5146" w:rsidP="00EB514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„….1.1.1. utracie, zniszczeniu lub uszkodzeniu ubezpieczonego mienia na skutek nagłego, nieprzewidzianego i niezależnego od woli Ubezpieczającego/Zamawiającego zdarzenia,…”</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57</w:t>
      </w:r>
    </w:p>
    <w:p w:rsidR="002B7419" w:rsidRPr="00754B31" w:rsidRDefault="002B7419"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Dot. zapisu 1.2.1. na str. 6 </w:t>
      </w:r>
      <w:proofErr w:type="spellStart"/>
      <w:r w:rsidRPr="00754B31">
        <w:rPr>
          <w:rFonts w:ascii="Times New Roman" w:hAnsi="Times New Roman"/>
          <w:szCs w:val="24"/>
        </w:rPr>
        <w:t>SOPZ</w:t>
      </w:r>
      <w:proofErr w:type="spellEnd"/>
      <w:r w:rsidRPr="00754B31">
        <w:rPr>
          <w:rFonts w:ascii="Times New Roman" w:hAnsi="Times New Roman"/>
          <w:szCs w:val="24"/>
        </w:rPr>
        <w:t xml:space="preserve"> - prosimy o </w:t>
      </w:r>
      <w:r w:rsidR="009A623B" w:rsidRPr="00754B31">
        <w:rPr>
          <w:rFonts w:ascii="Times New Roman" w:hAnsi="Times New Roman"/>
          <w:szCs w:val="24"/>
        </w:rPr>
        <w:t>zastąpienie zapisu „</w:t>
      </w:r>
      <w:r w:rsidRPr="00754B31">
        <w:rPr>
          <w:rFonts w:ascii="Times New Roman" w:hAnsi="Times New Roman"/>
          <w:szCs w:val="24"/>
        </w:rPr>
        <w:t xml:space="preserve">deszczu (w </w:t>
      </w:r>
      <w:r w:rsidR="009A623B" w:rsidRPr="00754B31">
        <w:rPr>
          <w:rFonts w:ascii="Times New Roman" w:hAnsi="Times New Roman"/>
          <w:szCs w:val="24"/>
        </w:rPr>
        <w:t>szczególności</w:t>
      </w:r>
      <w:r w:rsidR="00E61FE6" w:rsidRPr="00754B31">
        <w:rPr>
          <w:rFonts w:ascii="Times New Roman" w:hAnsi="Times New Roman"/>
          <w:szCs w:val="24"/>
        </w:rPr>
        <w:t xml:space="preserve"> </w:t>
      </w:r>
      <w:r w:rsidRPr="00754B31">
        <w:rPr>
          <w:rFonts w:ascii="Times New Roman" w:hAnsi="Times New Roman"/>
          <w:szCs w:val="24"/>
        </w:rPr>
        <w:t xml:space="preserve">deszczu nawalnego)" zapisem ,,deszczu nawalnego (czynnik </w:t>
      </w:r>
      <w:r w:rsidR="009A623B" w:rsidRPr="00754B31">
        <w:rPr>
          <w:rFonts w:ascii="Times New Roman" w:hAnsi="Times New Roman"/>
          <w:szCs w:val="24"/>
        </w:rPr>
        <w:t>natężenia</w:t>
      </w:r>
      <w:r w:rsidRPr="00754B31">
        <w:rPr>
          <w:rFonts w:ascii="Times New Roman" w:hAnsi="Times New Roman"/>
          <w:szCs w:val="24"/>
        </w:rPr>
        <w:t xml:space="preserve"> co najmniej 4 w skali</w:t>
      </w:r>
      <w:r w:rsidR="00E61FE6" w:rsidRPr="00754B31">
        <w:rPr>
          <w:rFonts w:ascii="Times New Roman" w:hAnsi="Times New Roman"/>
          <w:szCs w:val="24"/>
        </w:rPr>
        <w:t xml:space="preserve"> </w:t>
      </w:r>
      <w:r w:rsidRPr="00754B31">
        <w:rPr>
          <w:rFonts w:ascii="Times New Roman" w:hAnsi="Times New Roman"/>
          <w:szCs w:val="24"/>
        </w:rPr>
        <w:t>Chomicza)"</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EB5146" w:rsidRPr="00754B31" w:rsidRDefault="00BC4095"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nie wyraża</w:t>
      </w:r>
      <w:r w:rsidR="00EB5146" w:rsidRPr="00754B31">
        <w:rPr>
          <w:rFonts w:ascii="Times New Roman" w:eastAsia="Calibri" w:hAnsi="Times New Roman"/>
          <w:szCs w:val="24"/>
          <w:lang w:eastAsia="en-US"/>
        </w:rPr>
        <w:t xml:space="preserve"> zgody na wnioskowane przez Wykonawcę zmiany.</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58</w:t>
      </w:r>
    </w:p>
    <w:p w:rsidR="002B7419" w:rsidRPr="00754B31" w:rsidRDefault="002B7419"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Dot. zapisu 1.2.1 kontynuowanego na str. 7 </w:t>
      </w:r>
      <w:proofErr w:type="spellStart"/>
      <w:r w:rsidRPr="00754B31">
        <w:rPr>
          <w:rFonts w:ascii="Times New Roman" w:hAnsi="Times New Roman"/>
          <w:szCs w:val="24"/>
        </w:rPr>
        <w:t>SOPZ</w:t>
      </w:r>
      <w:proofErr w:type="spellEnd"/>
      <w:r w:rsidRPr="00754B31">
        <w:rPr>
          <w:rFonts w:ascii="Times New Roman" w:hAnsi="Times New Roman"/>
          <w:szCs w:val="24"/>
        </w:rPr>
        <w:t xml:space="preserve"> - prosimy o </w:t>
      </w:r>
      <w:r w:rsidR="009A623B" w:rsidRPr="00754B31">
        <w:rPr>
          <w:rFonts w:ascii="Times New Roman" w:hAnsi="Times New Roman"/>
          <w:szCs w:val="24"/>
        </w:rPr>
        <w:t>wykreślenie</w:t>
      </w:r>
      <w:r w:rsidR="00125ED4" w:rsidRPr="00754B31">
        <w:rPr>
          <w:rFonts w:ascii="Times New Roman" w:hAnsi="Times New Roman"/>
          <w:szCs w:val="24"/>
        </w:rPr>
        <w:t xml:space="preserve"> w odniesieniu do </w:t>
      </w:r>
      <w:r w:rsidR="009A623B" w:rsidRPr="00754B31">
        <w:rPr>
          <w:rFonts w:ascii="Times New Roman" w:hAnsi="Times New Roman"/>
          <w:szCs w:val="24"/>
        </w:rPr>
        <w:t>osunięcia i/lub zapadania się</w:t>
      </w:r>
      <w:r w:rsidRPr="00754B31">
        <w:rPr>
          <w:rFonts w:ascii="Times New Roman" w:hAnsi="Times New Roman"/>
          <w:szCs w:val="24"/>
        </w:rPr>
        <w:t xml:space="preserve"> ziemi - </w:t>
      </w:r>
      <w:r w:rsidR="009A623B" w:rsidRPr="00754B31">
        <w:rPr>
          <w:rFonts w:ascii="Times New Roman" w:hAnsi="Times New Roman"/>
          <w:szCs w:val="24"/>
        </w:rPr>
        <w:t>sformułowania</w:t>
      </w:r>
      <w:r w:rsidRPr="00754B31">
        <w:rPr>
          <w:rFonts w:ascii="Times New Roman" w:hAnsi="Times New Roman"/>
          <w:szCs w:val="24"/>
        </w:rPr>
        <w:t xml:space="preserve"> ,,(w tym miedzy innymi w </w:t>
      </w:r>
      <w:r w:rsidR="009A623B" w:rsidRPr="00754B31">
        <w:rPr>
          <w:rFonts w:ascii="Times New Roman" w:hAnsi="Times New Roman"/>
          <w:szCs w:val="24"/>
        </w:rPr>
        <w:t>następstwie</w:t>
      </w:r>
      <w:r w:rsidR="00E61FE6" w:rsidRPr="00754B31">
        <w:rPr>
          <w:rFonts w:ascii="Times New Roman" w:hAnsi="Times New Roman"/>
          <w:szCs w:val="24"/>
        </w:rPr>
        <w:t xml:space="preserve"> </w:t>
      </w:r>
      <w:r w:rsidR="009A623B" w:rsidRPr="00754B31">
        <w:rPr>
          <w:rFonts w:ascii="Times New Roman" w:hAnsi="Times New Roman"/>
          <w:szCs w:val="24"/>
        </w:rPr>
        <w:t>działalności</w:t>
      </w:r>
      <w:r w:rsidRPr="00754B31">
        <w:rPr>
          <w:rFonts w:ascii="Times New Roman" w:hAnsi="Times New Roman"/>
          <w:szCs w:val="24"/>
        </w:rPr>
        <w:t xml:space="preserve"> </w:t>
      </w:r>
      <w:r w:rsidR="009A623B" w:rsidRPr="00754B31">
        <w:rPr>
          <w:rFonts w:ascii="Times New Roman" w:hAnsi="Times New Roman"/>
          <w:szCs w:val="24"/>
        </w:rPr>
        <w:t>człowieka)"</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EB5146" w:rsidRPr="00754B31" w:rsidRDefault="00BC4095" w:rsidP="00EB514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a)</w:t>
      </w:r>
      <w:r w:rsidRPr="00754B31">
        <w:rPr>
          <w:rFonts w:ascii="Times New Roman" w:eastAsia="Calibri" w:hAnsi="Times New Roman"/>
          <w:szCs w:val="24"/>
          <w:lang w:eastAsia="en-US"/>
        </w:rPr>
        <w:tab/>
        <w:t>Zamawiający nie wyraża</w:t>
      </w:r>
      <w:r w:rsidR="00EB5146" w:rsidRPr="00754B31">
        <w:rPr>
          <w:rFonts w:ascii="Times New Roman" w:eastAsia="Calibri" w:hAnsi="Times New Roman"/>
          <w:szCs w:val="24"/>
          <w:lang w:eastAsia="en-US"/>
        </w:rPr>
        <w:t xml:space="preserve"> zgody na wnioskowane przez Wykonawcę zmiany.</w:t>
      </w:r>
    </w:p>
    <w:p w:rsidR="00EB5146" w:rsidRPr="00754B31" w:rsidRDefault="00EB5146" w:rsidP="00EB514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b)</w:t>
      </w:r>
      <w:r w:rsidRPr="00754B31">
        <w:rPr>
          <w:rFonts w:ascii="Times New Roman" w:eastAsia="Calibri" w:hAnsi="Times New Roman"/>
          <w:szCs w:val="24"/>
          <w:lang w:eastAsia="en-US"/>
        </w:rPr>
        <w:tab/>
        <w:t xml:space="preserve">Zamawiający dopuszcza możliwość wprowadzenia limitu odpowiedzialności dla ryzyk osunięcia i/lub zapadania się ziemi w następstwie działania człowieka, o którym mowa w Załączniku nr III A (Szczegółowy opis przedmiotu i zakresu ubezpieczenia) ustęp II. (Rodzaje ryzyk podlegających ubezpieczeniu) punkt 1 (Ubezpieczenie mienia od wszystkich ryzyk) podpunkt 1.2.1. w wysokości: </w:t>
      </w:r>
    </w:p>
    <w:p w:rsidR="00EB5146" w:rsidRPr="00754B31" w:rsidRDefault="00754B31" w:rsidP="00EB5146">
      <w:pPr>
        <w:autoSpaceDE w:val="0"/>
        <w:autoSpaceDN w:val="0"/>
        <w:adjustRightInd w:val="0"/>
        <w:rPr>
          <w:rFonts w:ascii="Times New Roman" w:eastAsia="Calibri" w:hAnsi="Times New Roman"/>
          <w:szCs w:val="24"/>
          <w:lang w:eastAsia="en-US"/>
        </w:rPr>
      </w:pPr>
      <w:r>
        <w:rPr>
          <w:rFonts w:ascii="Times New Roman" w:eastAsia="Calibri" w:hAnsi="Times New Roman"/>
          <w:szCs w:val="24"/>
          <w:lang w:eastAsia="en-US"/>
        </w:rPr>
        <w:t xml:space="preserve">• </w:t>
      </w:r>
      <w:r w:rsidR="00EB5146" w:rsidRPr="00754B31">
        <w:rPr>
          <w:rFonts w:ascii="Times New Roman" w:eastAsia="Calibri" w:hAnsi="Times New Roman"/>
          <w:szCs w:val="24"/>
          <w:lang w:eastAsia="en-US"/>
        </w:rPr>
        <w:t>W okresie I – od dnia 01.10.2017 r. do 30.09.2018 r.: 12.000.000,00 zł na jedno i wszystkie zdarzenia w okresie ubezpieczenia.</w:t>
      </w:r>
    </w:p>
    <w:p w:rsidR="00EB5146" w:rsidRPr="00754B31" w:rsidRDefault="00754B31" w:rsidP="00EB5146">
      <w:pPr>
        <w:autoSpaceDE w:val="0"/>
        <w:autoSpaceDN w:val="0"/>
        <w:adjustRightInd w:val="0"/>
        <w:rPr>
          <w:rFonts w:ascii="Times New Roman" w:eastAsia="Calibri" w:hAnsi="Times New Roman"/>
          <w:szCs w:val="24"/>
          <w:lang w:eastAsia="en-US"/>
        </w:rPr>
      </w:pPr>
      <w:r>
        <w:rPr>
          <w:rFonts w:ascii="Times New Roman" w:eastAsia="Calibri" w:hAnsi="Times New Roman"/>
          <w:szCs w:val="24"/>
          <w:lang w:eastAsia="en-US"/>
        </w:rPr>
        <w:t xml:space="preserve">• </w:t>
      </w:r>
      <w:r w:rsidR="00EB5146" w:rsidRPr="00754B31">
        <w:rPr>
          <w:rFonts w:ascii="Times New Roman" w:eastAsia="Calibri" w:hAnsi="Times New Roman"/>
          <w:szCs w:val="24"/>
          <w:lang w:eastAsia="en-US"/>
        </w:rPr>
        <w:t>W okresie II – od dnia 01.10.2018 r. do 30.09.2019 r.: 12.000.000,00 zł na jedno i wszystkie zdarzenia w okresie ubezpieczenia.</w:t>
      </w:r>
    </w:p>
    <w:p w:rsidR="00EB5146" w:rsidRPr="00754B31" w:rsidRDefault="00754B31" w:rsidP="00EB5146">
      <w:pPr>
        <w:autoSpaceDE w:val="0"/>
        <w:autoSpaceDN w:val="0"/>
        <w:adjustRightInd w:val="0"/>
        <w:rPr>
          <w:rFonts w:ascii="Times New Roman" w:eastAsia="Calibri" w:hAnsi="Times New Roman"/>
          <w:szCs w:val="24"/>
          <w:lang w:eastAsia="en-US"/>
        </w:rPr>
      </w:pPr>
      <w:r>
        <w:rPr>
          <w:rFonts w:ascii="Times New Roman" w:eastAsia="Calibri" w:hAnsi="Times New Roman"/>
          <w:szCs w:val="24"/>
          <w:lang w:eastAsia="en-US"/>
        </w:rPr>
        <w:t xml:space="preserve">• </w:t>
      </w:r>
      <w:r w:rsidR="00EB5146" w:rsidRPr="00754B31">
        <w:rPr>
          <w:rFonts w:ascii="Times New Roman" w:eastAsia="Calibri" w:hAnsi="Times New Roman"/>
          <w:szCs w:val="24"/>
          <w:lang w:eastAsia="en-US"/>
        </w:rPr>
        <w:t>W okresie III – od dnia 01.10.2019 r. do 30.09.2020 r.: 12.000.000,00 zł na jedno i wszystkie zdarzenia w okresie ubezpieczenia.</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59</w:t>
      </w:r>
    </w:p>
    <w:p w:rsidR="002B7419" w:rsidRPr="00754B31" w:rsidRDefault="002B7419"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Dot. zapisu 1.3.3. na str. 7 </w:t>
      </w:r>
      <w:proofErr w:type="spellStart"/>
      <w:r w:rsidRPr="00754B31">
        <w:rPr>
          <w:rFonts w:ascii="Times New Roman" w:hAnsi="Times New Roman"/>
          <w:szCs w:val="24"/>
        </w:rPr>
        <w:t>SOPZ</w:t>
      </w:r>
      <w:proofErr w:type="spellEnd"/>
      <w:r w:rsidRPr="00754B31">
        <w:rPr>
          <w:rFonts w:ascii="Times New Roman" w:hAnsi="Times New Roman"/>
          <w:szCs w:val="24"/>
        </w:rPr>
        <w:t xml:space="preserve"> ~ w odniesieniu do mienia o charakterze zabytkowym prosimy o</w:t>
      </w:r>
      <w:r w:rsidR="00E61FE6" w:rsidRPr="00754B31">
        <w:rPr>
          <w:rFonts w:ascii="Times New Roman" w:hAnsi="Times New Roman"/>
          <w:szCs w:val="24"/>
        </w:rPr>
        <w:t xml:space="preserve"> </w:t>
      </w:r>
      <w:r w:rsidR="009A623B" w:rsidRPr="00754B31">
        <w:rPr>
          <w:rFonts w:ascii="Times New Roman" w:hAnsi="Times New Roman"/>
          <w:szCs w:val="24"/>
        </w:rPr>
        <w:t>zastrzeżenie, ż</w:t>
      </w:r>
      <w:r w:rsidRPr="00754B31">
        <w:rPr>
          <w:rFonts w:ascii="Times New Roman" w:hAnsi="Times New Roman"/>
          <w:szCs w:val="24"/>
        </w:rPr>
        <w:t xml:space="preserve">e Ubezpieczyciel nie odpowiada za </w:t>
      </w:r>
      <w:r w:rsidR="009A623B" w:rsidRPr="00754B31">
        <w:rPr>
          <w:rFonts w:ascii="Times New Roman" w:hAnsi="Times New Roman"/>
          <w:szCs w:val="24"/>
        </w:rPr>
        <w:t xml:space="preserve">wartość zabytkową </w:t>
      </w:r>
      <w:r w:rsidRPr="00754B31">
        <w:rPr>
          <w:rFonts w:ascii="Times New Roman" w:hAnsi="Times New Roman"/>
          <w:szCs w:val="24"/>
        </w:rPr>
        <w:t>/k</w:t>
      </w:r>
      <w:r w:rsidR="009A623B" w:rsidRPr="00754B31">
        <w:rPr>
          <w:rFonts w:ascii="Times New Roman" w:hAnsi="Times New Roman"/>
          <w:szCs w:val="24"/>
        </w:rPr>
        <w:t>olekcjonerską</w:t>
      </w:r>
      <w:r w:rsidRPr="00754B31">
        <w:rPr>
          <w:rFonts w:ascii="Times New Roman" w:hAnsi="Times New Roman"/>
          <w:szCs w:val="24"/>
        </w:rPr>
        <w:t>/</w:t>
      </w:r>
      <w:r w:rsidR="009A623B" w:rsidRPr="00754B31">
        <w:rPr>
          <w:rFonts w:ascii="Times New Roman" w:hAnsi="Times New Roman"/>
          <w:szCs w:val="24"/>
        </w:rPr>
        <w:t xml:space="preserve"> wynikająca</w:t>
      </w:r>
      <w:r w:rsidRPr="00754B31">
        <w:rPr>
          <w:rFonts w:ascii="Times New Roman" w:hAnsi="Times New Roman"/>
          <w:szCs w:val="24"/>
        </w:rPr>
        <w:t xml:space="preserve"> 2</w:t>
      </w:r>
      <w:r w:rsidR="00E61FE6" w:rsidRPr="00754B31">
        <w:rPr>
          <w:rFonts w:ascii="Times New Roman" w:hAnsi="Times New Roman"/>
          <w:szCs w:val="24"/>
        </w:rPr>
        <w:t xml:space="preserve"> </w:t>
      </w:r>
      <w:r w:rsidR="009A623B" w:rsidRPr="00754B31">
        <w:rPr>
          <w:rFonts w:ascii="Times New Roman" w:hAnsi="Times New Roman"/>
          <w:szCs w:val="24"/>
        </w:rPr>
        <w:t>zastosowania technologii odtw</w:t>
      </w:r>
      <w:r w:rsidRPr="00754B31">
        <w:rPr>
          <w:rFonts w:ascii="Times New Roman" w:hAnsi="Times New Roman"/>
          <w:szCs w:val="24"/>
        </w:rPr>
        <w:t xml:space="preserve">orzenia, </w:t>
      </w:r>
      <w:r w:rsidR="009A623B" w:rsidRPr="00754B31">
        <w:rPr>
          <w:rFonts w:ascii="Times New Roman" w:hAnsi="Times New Roman"/>
          <w:szCs w:val="24"/>
        </w:rPr>
        <w:t>których</w:t>
      </w:r>
      <w:r w:rsidRPr="00754B31">
        <w:rPr>
          <w:rFonts w:ascii="Times New Roman" w:hAnsi="Times New Roman"/>
          <w:szCs w:val="24"/>
        </w:rPr>
        <w:t xml:space="preserve"> nie stosuje </w:t>
      </w:r>
      <w:r w:rsidR="009A623B" w:rsidRPr="00754B31">
        <w:rPr>
          <w:rFonts w:ascii="Times New Roman" w:hAnsi="Times New Roman"/>
          <w:szCs w:val="24"/>
        </w:rPr>
        <w:t>się</w:t>
      </w:r>
      <w:r w:rsidRPr="00754B31">
        <w:rPr>
          <w:rFonts w:ascii="Times New Roman" w:hAnsi="Times New Roman"/>
          <w:szCs w:val="24"/>
        </w:rPr>
        <w:t xml:space="preserve"> w obecnie.</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EB5146" w:rsidRPr="00754B31" w:rsidRDefault="00EB5146"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nie wyraża zgody na wnioskowane przez Wykonawcę zmiany.</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60</w:t>
      </w:r>
    </w:p>
    <w:p w:rsidR="002B7419" w:rsidRPr="00754B31" w:rsidRDefault="002B7419"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Dot. zapisu 1.8 na str. 8 </w:t>
      </w:r>
      <w:proofErr w:type="spellStart"/>
      <w:r w:rsidRPr="00754B31">
        <w:rPr>
          <w:rFonts w:ascii="Times New Roman" w:hAnsi="Times New Roman"/>
          <w:szCs w:val="24"/>
        </w:rPr>
        <w:t>SOPZ</w:t>
      </w:r>
      <w:proofErr w:type="spellEnd"/>
      <w:r w:rsidRPr="00754B31">
        <w:rPr>
          <w:rFonts w:ascii="Times New Roman" w:hAnsi="Times New Roman"/>
          <w:szCs w:val="24"/>
        </w:rPr>
        <w:t xml:space="preserve"> - prosimy o </w:t>
      </w:r>
      <w:r w:rsidR="009A623B" w:rsidRPr="00754B31">
        <w:rPr>
          <w:rFonts w:ascii="Times New Roman" w:hAnsi="Times New Roman"/>
          <w:szCs w:val="24"/>
        </w:rPr>
        <w:t>wykreślenie</w:t>
      </w:r>
      <w:r w:rsidRPr="00754B31">
        <w:rPr>
          <w:rFonts w:ascii="Times New Roman" w:hAnsi="Times New Roman"/>
          <w:szCs w:val="24"/>
        </w:rPr>
        <w:t>.</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125ED4" w:rsidRPr="00754B31" w:rsidRDefault="00125ED4" w:rsidP="00125ED4">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Zamawiający nie zgadza się na wykreślenie zapisu 1.8 na stronie 8 </w:t>
      </w:r>
      <w:proofErr w:type="spellStart"/>
      <w:r w:rsidRPr="00754B31">
        <w:rPr>
          <w:rFonts w:ascii="Times New Roman" w:eastAsia="Calibri" w:hAnsi="Times New Roman"/>
          <w:szCs w:val="24"/>
          <w:lang w:eastAsia="en-US"/>
        </w:rPr>
        <w:t>SOPZ</w:t>
      </w:r>
      <w:proofErr w:type="spellEnd"/>
      <w:r w:rsidRPr="00754B31">
        <w:rPr>
          <w:rFonts w:ascii="Times New Roman" w:eastAsia="Calibri" w:hAnsi="Times New Roman"/>
          <w:szCs w:val="24"/>
          <w:lang w:eastAsia="en-US"/>
        </w:rPr>
        <w:t>.</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61</w:t>
      </w:r>
    </w:p>
    <w:p w:rsidR="002B7419" w:rsidRPr="00754B31" w:rsidRDefault="009A623B" w:rsidP="008E75D6">
      <w:pPr>
        <w:widowControl w:val="0"/>
        <w:autoSpaceDE w:val="0"/>
        <w:autoSpaceDN w:val="0"/>
        <w:adjustRightInd w:val="0"/>
        <w:rPr>
          <w:rFonts w:ascii="Times New Roman" w:hAnsi="Times New Roman"/>
          <w:szCs w:val="24"/>
        </w:rPr>
      </w:pPr>
      <w:r w:rsidRPr="00754B31">
        <w:rPr>
          <w:rFonts w:ascii="Times New Roman" w:hAnsi="Times New Roman"/>
          <w:szCs w:val="24"/>
        </w:rPr>
        <w:t>Dot. kl</w:t>
      </w:r>
      <w:r w:rsidR="002B7419" w:rsidRPr="00754B31">
        <w:rPr>
          <w:rFonts w:ascii="Times New Roman" w:hAnsi="Times New Roman"/>
          <w:szCs w:val="24"/>
        </w:rPr>
        <w:t xml:space="preserve">. </w:t>
      </w:r>
      <w:r w:rsidRPr="00754B31">
        <w:rPr>
          <w:rFonts w:ascii="Times New Roman" w:hAnsi="Times New Roman"/>
          <w:szCs w:val="24"/>
        </w:rPr>
        <w:t>wyłączenia</w:t>
      </w:r>
      <w:r w:rsidR="002B7419" w:rsidRPr="00754B31">
        <w:rPr>
          <w:rFonts w:ascii="Times New Roman" w:hAnsi="Times New Roman"/>
          <w:szCs w:val="24"/>
        </w:rPr>
        <w:t xml:space="preserve"> pro</w:t>
      </w:r>
      <w:r w:rsidRPr="00754B31">
        <w:rPr>
          <w:rFonts w:ascii="Times New Roman" w:hAnsi="Times New Roman"/>
          <w:szCs w:val="24"/>
        </w:rPr>
        <w:t>porcji dl</w:t>
      </w:r>
      <w:r w:rsidR="002B7419" w:rsidRPr="00754B31">
        <w:rPr>
          <w:rFonts w:ascii="Times New Roman" w:hAnsi="Times New Roman"/>
          <w:szCs w:val="24"/>
        </w:rPr>
        <w:t xml:space="preserve">a mienia ubezpieczonego w </w:t>
      </w:r>
      <w:r w:rsidRPr="00754B31">
        <w:rPr>
          <w:rFonts w:ascii="Times New Roman" w:hAnsi="Times New Roman"/>
          <w:szCs w:val="24"/>
        </w:rPr>
        <w:t>wartościach</w:t>
      </w:r>
      <w:r w:rsidR="002B7419" w:rsidRPr="00754B31">
        <w:rPr>
          <w:rFonts w:ascii="Times New Roman" w:hAnsi="Times New Roman"/>
          <w:szCs w:val="24"/>
        </w:rPr>
        <w:t xml:space="preserve"> odtworzeniowych, prosimy</w:t>
      </w:r>
      <w:r w:rsidR="00E61FE6" w:rsidRPr="00754B31">
        <w:rPr>
          <w:rFonts w:ascii="Times New Roman" w:hAnsi="Times New Roman"/>
          <w:szCs w:val="24"/>
        </w:rPr>
        <w:t xml:space="preserve"> </w:t>
      </w:r>
      <w:r w:rsidR="002B7419" w:rsidRPr="00754B31">
        <w:rPr>
          <w:rFonts w:ascii="Times New Roman" w:hAnsi="Times New Roman"/>
          <w:szCs w:val="24"/>
        </w:rPr>
        <w:t xml:space="preserve">o </w:t>
      </w:r>
      <w:r w:rsidRPr="00754B31">
        <w:rPr>
          <w:rFonts w:ascii="Times New Roman" w:hAnsi="Times New Roman"/>
          <w:szCs w:val="24"/>
        </w:rPr>
        <w:t>zastąpienie</w:t>
      </w:r>
      <w:r w:rsidR="002B7419" w:rsidRPr="00754B31">
        <w:rPr>
          <w:rFonts w:ascii="Times New Roman" w:hAnsi="Times New Roman"/>
          <w:szCs w:val="24"/>
        </w:rPr>
        <w:t xml:space="preserve"> ,,40 sumy ubezpieczenia" - ,,30 sumy ubezpieczenia" i jednoczesne </w:t>
      </w:r>
      <w:r w:rsidRPr="00754B31">
        <w:rPr>
          <w:rFonts w:ascii="Times New Roman" w:hAnsi="Times New Roman"/>
          <w:szCs w:val="24"/>
        </w:rPr>
        <w:t>wykreślenie:</w:t>
      </w:r>
    </w:p>
    <w:p w:rsidR="002B7419" w:rsidRPr="00754B31" w:rsidRDefault="00115A90" w:rsidP="008E75D6">
      <w:pPr>
        <w:widowControl w:val="0"/>
        <w:autoSpaceDE w:val="0"/>
        <w:autoSpaceDN w:val="0"/>
        <w:adjustRightInd w:val="0"/>
        <w:rPr>
          <w:rFonts w:ascii="Times New Roman" w:hAnsi="Times New Roman"/>
          <w:szCs w:val="24"/>
        </w:rPr>
      </w:pPr>
      <w:r w:rsidRPr="00754B31">
        <w:rPr>
          <w:rFonts w:ascii="Times New Roman" w:hAnsi="Times New Roman"/>
          <w:b/>
        </w:rPr>
        <w:t>„</w:t>
      </w:r>
      <w:r w:rsidR="002B7419" w:rsidRPr="00754B31">
        <w:rPr>
          <w:rFonts w:ascii="Times New Roman" w:hAnsi="Times New Roman"/>
          <w:szCs w:val="24"/>
        </w:rPr>
        <w:t xml:space="preserve">Dodatkowo strony </w:t>
      </w:r>
      <w:r w:rsidRPr="00754B31">
        <w:rPr>
          <w:rFonts w:ascii="Times New Roman" w:hAnsi="Times New Roman"/>
          <w:szCs w:val="24"/>
        </w:rPr>
        <w:t>uzgodniły, iż</w:t>
      </w:r>
      <w:r w:rsidR="002B7419" w:rsidRPr="00754B31">
        <w:rPr>
          <w:rFonts w:ascii="Times New Roman" w:hAnsi="Times New Roman"/>
          <w:szCs w:val="24"/>
        </w:rPr>
        <w:t xml:space="preserve"> w przypadku szkody nie </w:t>
      </w:r>
      <w:r w:rsidRPr="00754B31">
        <w:rPr>
          <w:rFonts w:ascii="Times New Roman" w:hAnsi="Times New Roman"/>
          <w:szCs w:val="24"/>
        </w:rPr>
        <w:t>przekraczającej</w:t>
      </w:r>
      <w:r w:rsidR="002B7419" w:rsidRPr="00754B31">
        <w:rPr>
          <w:rFonts w:ascii="Times New Roman" w:hAnsi="Times New Roman"/>
          <w:szCs w:val="24"/>
        </w:rPr>
        <w:t xml:space="preserve"> 20</w:t>
      </w:r>
      <w:r w:rsidRPr="00754B31">
        <w:rPr>
          <w:rFonts w:ascii="Times New Roman" w:hAnsi="Times New Roman"/>
          <w:szCs w:val="24"/>
        </w:rPr>
        <w:t>%</w:t>
      </w:r>
      <w:r w:rsidR="002B7419" w:rsidRPr="00754B31">
        <w:rPr>
          <w:rFonts w:ascii="Times New Roman" w:hAnsi="Times New Roman"/>
          <w:szCs w:val="24"/>
        </w:rPr>
        <w:t xml:space="preserve"> sumy ubezpieczenia</w:t>
      </w:r>
      <w:r w:rsidR="00E61FE6" w:rsidRPr="00754B31">
        <w:rPr>
          <w:rFonts w:ascii="Times New Roman" w:hAnsi="Times New Roman"/>
          <w:szCs w:val="24"/>
        </w:rPr>
        <w:t xml:space="preserve"> </w:t>
      </w:r>
      <w:r w:rsidR="002B7419" w:rsidRPr="00754B31">
        <w:rPr>
          <w:rFonts w:ascii="Times New Roman" w:hAnsi="Times New Roman"/>
          <w:szCs w:val="24"/>
        </w:rPr>
        <w:t xml:space="preserve">danego przedmiotu ubezpieczenia nie </w:t>
      </w:r>
      <w:r w:rsidRPr="00754B31">
        <w:rPr>
          <w:rFonts w:ascii="Times New Roman" w:hAnsi="Times New Roman"/>
          <w:szCs w:val="24"/>
        </w:rPr>
        <w:t>będzie</w:t>
      </w:r>
      <w:r w:rsidR="002B7419" w:rsidRPr="00754B31">
        <w:rPr>
          <w:rFonts w:ascii="Times New Roman" w:hAnsi="Times New Roman"/>
          <w:szCs w:val="24"/>
        </w:rPr>
        <w:t xml:space="preserve"> </w:t>
      </w:r>
      <w:r w:rsidRPr="00754B31">
        <w:rPr>
          <w:rFonts w:ascii="Times New Roman" w:hAnsi="Times New Roman"/>
          <w:szCs w:val="24"/>
        </w:rPr>
        <w:t>miała</w:t>
      </w:r>
      <w:r w:rsidR="002B7419" w:rsidRPr="00754B31">
        <w:rPr>
          <w:rFonts w:ascii="Times New Roman" w:hAnsi="Times New Roman"/>
          <w:szCs w:val="24"/>
        </w:rPr>
        <w:t xml:space="preserve"> zastosowania zasada </w:t>
      </w:r>
      <w:r w:rsidRPr="00754B31">
        <w:rPr>
          <w:rFonts w:ascii="Times New Roman" w:hAnsi="Times New Roman"/>
          <w:szCs w:val="24"/>
        </w:rPr>
        <w:t>proporcjonalności</w:t>
      </w:r>
      <w:r w:rsidRPr="00754B31">
        <w:rPr>
          <w:rFonts w:ascii="Times New Roman" w:hAnsi="Times New Roman"/>
          <w:b/>
        </w:rPr>
        <w:t>”</w:t>
      </w:r>
      <w:r w:rsidR="002B7419" w:rsidRPr="00754B31">
        <w:rPr>
          <w:rFonts w:ascii="Times New Roman" w:hAnsi="Times New Roman"/>
          <w:szCs w:val="24"/>
        </w:rPr>
        <w:t>.</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BF21B8" w:rsidRPr="00754B31" w:rsidRDefault="00BF21B8"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nie zgadza się na zastąpienie „40% sumy ubezpieczenia” – „30% sumy ubezpieczenia” oraz na wykreślenie  „Dodatkowo strony uzgodniły, iż w przypadku szkody nie przekraczającej 20% sumy ubezpieczenia danego przedmiotu ubezpieczenia nie będzie miała zastosowania zasada proporcjonalności”.</w:t>
      </w:r>
    </w:p>
    <w:p w:rsidR="002B7419"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62</w:t>
      </w:r>
    </w:p>
    <w:p w:rsidR="00754B31" w:rsidRPr="00C07D60" w:rsidRDefault="002B7419" w:rsidP="00C07D60">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Dot. klauzuli akceptacji </w:t>
      </w:r>
      <w:r w:rsidR="00115A90" w:rsidRPr="00754B31">
        <w:rPr>
          <w:rFonts w:ascii="Times New Roman" w:hAnsi="Times New Roman"/>
          <w:szCs w:val="24"/>
        </w:rPr>
        <w:t>zabezpieczeń</w:t>
      </w:r>
      <w:r w:rsidRPr="00754B31">
        <w:rPr>
          <w:rFonts w:ascii="Times New Roman" w:hAnsi="Times New Roman"/>
          <w:szCs w:val="24"/>
        </w:rPr>
        <w:t xml:space="preserve"> - prosimy o dopisanie </w:t>
      </w:r>
      <w:r w:rsidR="00115A90" w:rsidRPr="00754B31">
        <w:rPr>
          <w:rFonts w:ascii="Times New Roman" w:hAnsi="Times New Roman"/>
          <w:szCs w:val="24"/>
        </w:rPr>
        <w:t>zastrzeżenie ,,o ile są</w:t>
      </w:r>
      <w:r w:rsidRPr="00754B31">
        <w:rPr>
          <w:rFonts w:ascii="Times New Roman" w:hAnsi="Times New Roman"/>
          <w:szCs w:val="24"/>
        </w:rPr>
        <w:t xml:space="preserve"> one sprawne,</w:t>
      </w:r>
      <w:r w:rsidR="00E61FE6" w:rsidRPr="00754B31">
        <w:rPr>
          <w:rFonts w:ascii="Times New Roman" w:hAnsi="Times New Roman"/>
          <w:szCs w:val="24"/>
        </w:rPr>
        <w:t xml:space="preserve"> </w:t>
      </w:r>
      <w:r w:rsidRPr="00754B31">
        <w:rPr>
          <w:rFonts w:ascii="Times New Roman" w:hAnsi="Times New Roman"/>
          <w:szCs w:val="24"/>
        </w:rPr>
        <w:t xml:space="preserve">stosowane i zgodne z przepisami prawa. Dotyczy jedynie </w:t>
      </w:r>
      <w:r w:rsidR="00115A90" w:rsidRPr="00754B31">
        <w:rPr>
          <w:rFonts w:ascii="Times New Roman" w:hAnsi="Times New Roman"/>
          <w:szCs w:val="24"/>
        </w:rPr>
        <w:t>zabezpieczeń</w:t>
      </w:r>
      <w:r w:rsidRPr="00754B31">
        <w:rPr>
          <w:rFonts w:ascii="Times New Roman" w:hAnsi="Times New Roman"/>
          <w:szCs w:val="24"/>
        </w:rPr>
        <w:t xml:space="preserve">, </w:t>
      </w:r>
      <w:r w:rsidR="00115A90" w:rsidRPr="00754B31">
        <w:rPr>
          <w:rFonts w:ascii="Times New Roman" w:hAnsi="Times New Roman"/>
          <w:szCs w:val="24"/>
        </w:rPr>
        <w:t>które</w:t>
      </w:r>
      <w:r w:rsidRPr="00754B31">
        <w:rPr>
          <w:rFonts w:ascii="Times New Roman" w:hAnsi="Times New Roman"/>
          <w:szCs w:val="24"/>
        </w:rPr>
        <w:t xml:space="preserve"> </w:t>
      </w:r>
      <w:r w:rsidR="00115A90" w:rsidRPr="00754B31">
        <w:rPr>
          <w:rFonts w:ascii="Times New Roman" w:hAnsi="Times New Roman"/>
          <w:szCs w:val="24"/>
        </w:rPr>
        <w:t>zostały</w:t>
      </w:r>
      <w:r w:rsidRPr="00754B31">
        <w:rPr>
          <w:rFonts w:ascii="Times New Roman" w:hAnsi="Times New Roman"/>
          <w:szCs w:val="24"/>
        </w:rPr>
        <w:t xml:space="preserve"> opisane</w:t>
      </w:r>
      <w:r w:rsidR="00E61FE6" w:rsidRPr="00754B31">
        <w:rPr>
          <w:rFonts w:ascii="Times New Roman" w:hAnsi="Times New Roman"/>
          <w:szCs w:val="24"/>
        </w:rPr>
        <w:t xml:space="preserve"> </w:t>
      </w:r>
      <w:r w:rsidRPr="00754B31">
        <w:rPr>
          <w:rFonts w:ascii="Times New Roman" w:hAnsi="Times New Roman"/>
          <w:szCs w:val="24"/>
        </w:rPr>
        <w:t xml:space="preserve">przez </w:t>
      </w:r>
      <w:r w:rsidR="00115A90" w:rsidRPr="00754B31">
        <w:rPr>
          <w:rFonts w:ascii="Times New Roman" w:hAnsi="Times New Roman"/>
          <w:szCs w:val="24"/>
        </w:rPr>
        <w:t>Zamawiającego w dokumentacji przetargowej</w:t>
      </w:r>
      <w:r w:rsidRPr="00754B31">
        <w:rPr>
          <w:rFonts w:ascii="Times New Roman" w:hAnsi="Times New Roman"/>
          <w:szCs w:val="24"/>
        </w:rPr>
        <w:t>".</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BF21B8" w:rsidRPr="00754B31" w:rsidRDefault="00BF21B8"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nie zgadza się na dopisanie zastrzeżenia „o ile są one sprawne, stosowane i zgodne z przepisami prawa.</w:t>
      </w:r>
    </w:p>
    <w:p w:rsidR="00E61FE6"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63</w:t>
      </w:r>
    </w:p>
    <w:p w:rsidR="002B7419" w:rsidRPr="00754B31" w:rsidRDefault="002B7419" w:rsidP="008E75D6">
      <w:pPr>
        <w:autoSpaceDE w:val="0"/>
        <w:autoSpaceDN w:val="0"/>
        <w:adjustRightInd w:val="0"/>
        <w:rPr>
          <w:rFonts w:ascii="Times New Roman" w:eastAsia="Calibri" w:hAnsi="Times New Roman"/>
          <w:szCs w:val="24"/>
          <w:lang w:eastAsia="en-US"/>
        </w:rPr>
      </w:pPr>
      <w:r w:rsidRPr="00754B31">
        <w:rPr>
          <w:rFonts w:ascii="Times New Roman" w:hAnsi="Times New Roman"/>
          <w:szCs w:val="24"/>
        </w:rPr>
        <w:t xml:space="preserve">Prosimy o </w:t>
      </w:r>
      <w:r w:rsidR="00115A90" w:rsidRPr="00754B31">
        <w:rPr>
          <w:rFonts w:ascii="Times New Roman" w:hAnsi="Times New Roman"/>
          <w:szCs w:val="24"/>
        </w:rPr>
        <w:t>wykreślenie</w:t>
      </w:r>
      <w:r w:rsidRPr="00754B31">
        <w:rPr>
          <w:rFonts w:ascii="Times New Roman" w:hAnsi="Times New Roman"/>
          <w:szCs w:val="24"/>
        </w:rPr>
        <w:t xml:space="preserve"> klauzuli </w:t>
      </w:r>
      <w:r w:rsidR="00115A90" w:rsidRPr="00754B31">
        <w:rPr>
          <w:rFonts w:ascii="Times New Roman" w:hAnsi="Times New Roman"/>
          <w:szCs w:val="24"/>
        </w:rPr>
        <w:t>kosztów</w:t>
      </w:r>
      <w:r w:rsidRPr="00754B31">
        <w:rPr>
          <w:rFonts w:ascii="Times New Roman" w:hAnsi="Times New Roman"/>
          <w:szCs w:val="24"/>
        </w:rPr>
        <w:t xml:space="preserve"> ewakuacji.</w:t>
      </w:r>
    </w:p>
    <w:p w:rsidR="00D00B3B" w:rsidRPr="00754B31" w:rsidRDefault="00D00B3B"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BF21B8" w:rsidRPr="00754B31" w:rsidRDefault="00BF21B8"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nie zgadza się na wykreślenie klauzuli kosztów ewakuacji.</w:t>
      </w:r>
    </w:p>
    <w:p w:rsidR="00D00B3B" w:rsidRPr="00754B31" w:rsidRDefault="00D00B3B"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64</w:t>
      </w:r>
    </w:p>
    <w:p w:rsidR="002B7419" w:rsidRPr="00754B31" w:rsidRDefault="002B7419"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W kl. </w:t>
      </w:r>
      <w:r w:rsidR="00115A90" w:rsidRPr="00754B31">
        <w:rPr>
          <w:rFonts w:ascii="Times New Roman" w:hAnsi="Times New Roman"/>
          <w:szCs w:val="24"/>
        </w:rPr>
        <w:t>przepisów</w:t>
      </w:r>
      <w:r w:rsidRPr="00754B31">
        <w:rPr>
          <w:rFonts w:ascii="Times New Roman" w:hAnsi="Times New Roman"/>
          <w:szCs w:val="24"/>
        </w:rPr>
        <w:t xml:space="preserve"> prawa prosimy o </w:t>
      </w:r>
      <w:r w:rsidR="00115A90" w:rsidRPr="00754B31">
        <w:rPr>
          <w:rFonts w:ascii="Times New Roman" w:hAnsi="Times New Roman"/>
          <w:szCs w:val="24"/>
        </w:rPr>
        <w:t>zastrzeżenie, że</w:t>
      </w:r>
      <w:r w:rsidRPr="00754B31">
        <w:rPr>
          <w:rFonts w:ascii="Times New Roman" w:hAnsi="Times New Roman"/>
          <w:szCs w:val="24"/>
        </w:rPr>
        <w:t xml:space="preserve"> </w:t>
      </w:r>
      <w:r w:rsidR="00115A90" w:rsidRPr="00754B31">
        <w:rPr>
          <w:rFonts w:ascii="Times New Roman" w:hAnsi="Times New Roman"/>
          <w:szCs w:val="24"/>
        </w:rPr>
        <w:t>objęte</w:t>
      </w:r>
      <w:r w:rsidRPr="00754B31">
        <w:rPr>
          <w:rFonts w:ascii="Times New Roman" w:hAnsi="Times New Roman"/>
          <w:szCs w:val="24"/>
        </w:rPr>
        <w:t xml:space="preserve"> ochrona </w:t>
      </w:r>
      <w:r w:rsidR="00115A90" w:rsidRPr="00754B31">
        <w:rPr>
          <w:rFonts w:ascii="Times New Roman" w:hAnsi="Times New Roman"/>
          <w:szCs w:val="24"/>
        </w:rPr>
        <w:t>są</w:t>
      </w:r>
      <w:r w:rsidRPr="00754B31">
        <w:rPr>
          <w:rFonts w:ascii="Times New Roman" w:hAnsi="Times New Roman"/>
          <w:szCs w:val="24"/>
        </w:rPr>
        <w:t xml:space="preserve"> jedynie: .uzasadnione,</w:t>
      </w:r>
      <w:r w:rsidR="00E61FE6" w:rsidRPr="00754B31">
        <w:rPr>
          <w:rFonts w:ascii="Times New Roman" w:hAnsi="Times New Roman"/>
          <w:szCs w:val="24"/>
        </w:rPr>
        <w:t xml:space="preserve"> </w:t>
      </w:r>
      <w:r w:rsidRPr="00754B31">
        <w:rPr>
          <w:rFonts w:ascii="Times New Roman" w:hAnsi="Times New Roman"/>
          <w:szCs w:val="24"/>
        </w:rPr>
        <w:t xml:space="preserve">konieczne i udokumentowane koszty poniesione w celu </w:t>
      </w:r>
      <w:r w:rsidR="00115A90" w:rsidRPr="00754B31">
        <w:rPr>
          <w:rFonts w:ascii="Times New Roman" w:hAnsi="Times New Roman"/>
          <w:szCs w:val="24"/>
        </w:rPr>
        <w:t>wypełnienia</w:t>
      </w:r>
      <w:r w:rsidRPr="00754B31">
        <w:rPr>
          <w:rFonts w:ascii="Times New Roman" w:hAnsi="Times New Roman"/>
          <w:szCs w:val="24"/>
        </w:rPr>
        <w:t xml:space="preserve"> minimalnych </w:t>
      </w:r>
      <w:r w:rsidR="00115A90" w:rsidRPr="00754B31">
        <w:rPr>
          <w:rFonts w:ascii="Times New Roman" w:hAnsi="Times New Roman"/>
          <w:szCs w:val="24"/>
        </w:rPr>
        <w:t>wymogów</w:t>
      </w:r>
    </w:p>
    <w:p w:rsidR="002B7419" w:rsidRPr="00754B31" w:rsidRDefault="002B7419"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wprowadzonych jakimikolwiek przepisami prawa lub regulacjami </w:t>
      </w:r>
      <w:r w:rsidR="00115A90" w:rsidRPr="00754B31">
        <w:rPr>
          <w:rFonts w:ascii="Times New Roman" w:hAnsi="Times New Roman"/>
          <w:szCs w:val="24"/>
        </w:rPr>
        <w:t>odnośnie</w:t>
      </w:r>
      <w:r w:rsidRPr="00754B31">
        <w:rPr>
          <w:rFonts w:ascii="Times New Roman" w:hAnsi="Times New Roman"/>
          <w:szCs w:val="24"/>
        </w:rPr>
        <w:t xml:space="preserve"> </w:t>
      </w:r>
      <w:r w:rsidR="00115A90" w:rsidRPr="00754B31">
        <w:rPr>
          <w:rFonts w:ascii="Times New Roman" w:hAnsi="Times New Roman"/>
          <w:szCs w:val="24"/>
        </w:rPr>
        <w:t>rozbiórki</w:t>
      </w:r>
      <w:r w:rsidRPr="00754B31">
        <w:rPr>
          <w:rFonts w:ascii="Times New Roman" w:hAnsi="Times New Roman"/>
          <w:szCs w:val="24"/>
        </w:rPr>
        <w:t xml:space="preserve">, </w:t>
      </w:r>
      <w:r w:rsidR="00115A90" w:rsidRPr="00754B31">
        <w:rPr>
          <w:rFonts w:ascii="Times New Roman" w:hAnsi="Times New Roman"/>
          <w:szCs w:val="24"/>
        </w:rPr>
        <w:t>budowy, naprawy</w:t>
      </w:r>
      <w:r w:rsidRPr="00754B31">
        <w:rPr>
          <w:rFonts w:ascii="Times New Roman" w:hAnsi="Times New Roman"/>
          <w:szCs w:val="24"/>
        </w:rPr>
        <w:t xml:space="preserve">, </w:t>
      </w:r>
      <w:r w:rsidR="00115A90" w:rsidRPr="00754B31">
        <w:rPr>
          <w:rFonts w:ascii="Times New Roman" w:hAnsi="Times New Roman"/>
          <w:szCs w:val="24"/>
        </w:rPr>
        <w:t>zastąpienia</w:t>
      </w:r>
      <w:r w:rsidRPr="00754B31">
        <w:rPr>
          <w:rFonts w:ascii="Times New Roman" w:hAnsi="Times New Roman"/>
          <w:szCs w:val="24"/>
        </w:rPr>
        <w:t xml:space="preserve"> lub </w:t>
      </w:r>
      <w:r w:rsidR="00115A90" w:rsidRPr="00754B31">
        <w:rPr>
          <w:rFonts w:ascii="Times New Roman" w:hAnsi="Times New Roman"/>
          <w:szCs w:val="24"/>
        </w:rPr>
        <w:t>użycia</w:t>
      </w:r>
      <w:r w:rsidRPr="00754B31">
        <w:rPr>
          <w:rFonts w:ascii="Times New Roman" w:hAnsi="Times New Roman"/>
          <w:szCs w:val="24"/>
        </w:rPr>
        <w:t xml:space="preserve"> </w:t>
      </w:r>
      <w:r w:rsidR="00115A90" w:rsidRPr="00754B31">
        <w:rPr>
          <w:rFonts w:ascii="Times New Roman" w:hAnsi="Times New Roman"/>
          <w:szCs w:val="24"/>
        </w:rPr>
        <w:t>budynków</w:t>
      </w:r>
      <w:r w:rsidRPr="00754B31">
        <w:rPr>
          <w:rFonts w:ascii="Times New Roman" w:hAnsi="Times New Roman"/>
          <w:szCs w:val="24"/>
        </w:rPr>
        <w:t xml:space="preserve"> lub innych struktur w miejscu ubezpieczenia, zawsze z</w:t>
      </w:r>
      <w:r w:rsidR="00E6517E" w:rsidRPr="00754B31">
        <w:rPr>
          <w:rFonts w:ascii="Times New Roman" w:hAnsi="Times New Roman"/>
          <w:szCs w:val="24"/>
        </w:rPr>
        <w:t xml:space="preserve"> </w:t>
      </w:r>
      <w:r w:rsidR="00115A90" w:rsidRPr="00754B31">
        <w:rPr>
          <w:rFonts w:ascii="Times New Roman" w:hAnsi="Times New Roman"/>
          <w:szCs w:val="24"/>
        </w:rPr>
        <w:t>zastrzeżeniem</w:t>
      </w:r>
      <w:r w:rsidRPr="00754B31">
        <w:rPr>
          <w:rFonts w:ascii="Times New Roman" w:hAnsi="Times New Roman"/>
          <w:szCs w:val="24"/>
        </w:rPr>
        <w:t>, ze:</w:t>
      </w:r>
    </w:p>
    <w:p w:rsidR="002B7419" w:rsidRPr="00754B31" w:rsidRDefault="002B7419" w:rsidP="008E75D6">
      <w:pPr>
        <w:widowControl w:val="0"/>
        <w:autoSpaceDE w:val="0"/>
        <w:autoSpaceDN w:val="0"/>
        <w:adjustRightInd w:val="0"/>
        <w:ind w:left="408"/>
        <w:rPr>
          <w:rFonts w:ascii="Times New Roman" w:hAnsi="Times New Roman"/>
          <w:szCs w:val="24"/>
        </w:rPr>
      </w:pPr>
      <w:r w:rsidRPr="00754B31">
        <w:rPr>
          <w:rFonts w:ascii="Times New Roman" w:hAnsi="Times New Roman"/>
          <w:szCs w:val="24"/>
        </w:rPr>
        <w:t xml:space="preserve">a) takie przepisy prawa lub regulacje </w:t>
      </w:r>
      <w:r w:rsidR="00115A90" w:rsidRPr="00754B31">
        <w:rPr>
          <w:rFonts w:ascii="Times New Roman" w:hAnsi="Times New Roman"/>
          <w:szCs w:val="24"/>
        </w:rPr>
        <w:t>są</w:t>
      </w:r>
      <w:r w:rsidRPr="00754B31">
        <w:rPr>
          <w:rFonts w:ascii="Times New Roman" w:hAnsi="Times New Roman"/>
          <w:szCs w:val="24"/>
        </w:rPr>
        <w:t xml:space="preserve"> w mocy w dniu powstania szkody, oraz</w:t>
      </w:r>
    </w:p>
    <w:p w:rsidR="00115A90" w:rsidRPr="00754B31" w:rsidRDefault="002B7419" w:rsidP="008E75D6">
      <w:pPr>
        <w:widowControl w:val="0"/>
        <w:autoSpaceDE w:val="0"/>
        <w:autoSpaceDN w:val="0"/>
        <w:adjustRightInd w:val="0"/>
        <w:ind w:left="412"/>
        <w:rPr>
          <w:rFonts w:ascii="Times New Roman" w:hAnsi="Times New Roman"/>
          <w:szCs w:val="24"/>
        </w:rPr>
      </w:pPr>
      <w:r w:rsidRPr="00754B31">
        <w:rPr>
          <w:rFonts w:ascii="Times New Roman" w:hAnsi="Times New Roman"/>
          <w:szCs w:val="24"/>
        </w:rPr>
        <w:t xml:space="preserve">b) poniesienie takich </w:t>
      </w:r>
      <w:r w:rsidR="00115A90" w:rsidRPr="00754B31">
        <w:rPr>
          <w:rFonts w:ascii="Times New Roman" w:hAnsi="Times New Roman"/>
          <w:szCs w:val="24"/>
        </w:rPr>
        <w:t>kosztów</w:t>
      </w:r>
      <w:r w:rsidRPr="00754B31">
        <w:rPr>
          <w:rFonts w:ascii="Times New Roman" w:hAnsi="Times New Roman"/>
          <w:szCs w:val="24"/>
        </w:rPr>
        <w:t xml:space="preserve"> jest </w:t>
      </w:r>
      <w:r w:rsidR="00115A90" w:rsidRPr="00754B31">
        <w:rPr>
          <w:rFonts w:ascii="Times New Roman" w:hAnsi="Times New Roman"/>
          <w:szCs w:val="24"/>
        </w:rPr>
        <w:t>bezpośrednią</w:t>
      </w:r>
      <w:r w:rsidRPr="00754B31">
        <w:rPr>
          <w:rFonts w:ascii="Times New Roman" w:hAnsi="Times New Roman"/>
          <w:szCs w:val="24"/>
        </w:rPr>
        <w:t xml:space="preserve"> </w:t>
      </w:r>
      <w:r w:rsidR="00115A90" w:rsidRPr="00754B31">
        <w:rPr>
          <w:rFonts w:ascii="Times New Roman" w:hAnsi="Times New Roman"/>
          <w:szCs w:val="24"/>
        </w:rPr>
        <w:t>konsekwencją</w:t>
      </w:r>
      <w:r w:rsidRPr="00754B31">
        <w:rPr>
          <w:rFonts w:ascii="Times New Roman" w:hAnsi="Times New Roman"/>
          <w:szCs w:val="24"/>
        </w:rPr>
        <w:t xml:space="preserve"> powstania taki</w:t>
      </w:r>
      <w:r w:rsidR="00115A90" w:rsidRPr="00754B31">
        <w:rPr>
          <w:rFonts w:ascii="Times New Roman" w:hAnsi="Times New Roman"/>
          <w:szCs w:val="24"/>
        </w:rPr>
        <w:t xml:space="preserve">ej szkody," </w:t>
      </w:r>
    </w:p>
    <w:p w:rsidR="002B7419" w:rsidRPr="00754B31" w:rsidRDefault="00115A90" w:rsidP="008E75D6">
      <w:pPr>
        <w:widowControl w:val="0"/>
        <w:autoSpaceDE w:val="0"/>
        <w:autoSpaceDN w:val="0"/>
        <w:adjustRightInd w:val="0"/>
        <w:ind w:left="412"/>
        <w:rPr>
          <w:rFonts w:ascii="Times New Roman" w:hAnsi="Times New Roman"/>
          <w:szCs w:val="24"/>
        </w:rPr>
      </w:pPr>
      <w:r w:rsidRPr="00754B31">
        <w:rPr>
          <w:rFonts w:ascii="Times New Roman" w:hAnsi="Times New Roman"/>
          <w:szCs w:val="24"/>
        </w:rPr>
        <w:t>A takż</w:t>
      </w:r>
      <w:r w:rsidR="002B7419" w:rsidRPr="00754B31">
        <w:rPr>
          <w:rFonts w:ascii="Times New Roman" w:hAnsi="Times New Roman"/>
          <w:szCs w:val="24"/>
        </w:rPr>
        <w:t>e,</w:t>
      </w:r>
    </w:p>
    <w:p w:rsidR="002B7419" w:rsidRPr="00754B31" w:rsidRDefault="00115A90" w:rsidP="008E75D6">
      <w:pPr>
        <w:widowControl w:val="0"/>
        <w:autoSpaceDE w:val="0"/>
        <w:autoSpaceDN w:val="0"/>
        <w:adjustRightInd w:val="0"/>
        <w:ind w:left="403"/>
        <w:rPr>
          <w:rFonts w:ascii="Times New Roman" w:hAnsi="Times New Roman"/>
          <w:szCs w:val="24"/>
        </w:rPr>
      </w:pPr>
      <w:r w:rsidRPr="00754B31">
        <w:rPr>
          <w:rFonts w:ascii="Times New Roman" w:hAnsi="Times New Roman"/>
          <w:szCs w:val="24"/>
        </w:rPr>
        <w:t>ż</w:t>
      </w:r>
      <w:r w:rsidR="002B7419" w:rsidRPr="00754B31">
        <w:rPr>
          <w:rFonts w:ascii="Times New Roman" w:hAnsi="Times New Roman"/>
          <w:szCs w:val="24"/>
        </w:rPr>
        <w:t>e: ,,</w:t>
      </w:r>
      <w:r w:rsidRPr="00754B31">
        <w:rPr>
          <w:rFonts w:ascii="Times New Roman" w:hAnsi="Times New Roman"/>
          <w:szCs w:val="24"/>
        </w:rPr>
        <w:t>ochrona</w:t>
      </w:r>
      <w:r w:rsidR="002B7419" w:rsidRPr="00754B31">
        <w:rPr>
          <w:rFonts w:ascii="Times New Roman" w:hAnsi="Times New Roman"/>
          <w:szCs w:val="24"/>
        </w:rPr>
        <w:t xml:space="preserve"> ubezpieczeniowa nie obejmuje jakichkolwiek </w:t>
      </w:r>
      <w:r w:rsidRPr="00754B31">
        <w:rPr>
          <w:rFonts w:ascii="Times New Roman" w:hAnsi="Times New Roman"/>
          <w:szCs w:val="24"/>
        </w:rPr>
        <w:t>kosztów</w:t>
      </w:r>
      <w:r w:rsidR="002B7419" w:rsidRPr="00754B31">
        <w:rPr>
          <w:rFonts w:ascii="Times New Roman" w:hAnsi="Times New Roman"/>
          <w:szCs w:val="24"/>
        </w:rPr>
        <w:t xml:space="preserve"> poniesionych w </w:t>
      </w:r>
      <w:r w:rsidRPr="00754B31">
        <w:rPr>
          <w:rFonts w:ascii="Times New Roman" w:hAnsi="Times New Roman"/>
          <w:szCs w:val="24"/>
        </w:rPr>
        <w:t>związku</w:t>
      </w:r>
      <w:r w:rsidR="002B7419" w:rsidRPr="00754B31">
        <w:rPr>
          <w:rFonts w:ascii="Times New Roman" w:hAnsi="Times New Roman"/>
          <w:szCs w:val="24"/>
        </w:rPr>
        <w:t xml:space="preserve"> z:</w:t>
      </w:r>
    </w:p>
    <w:p w:rsidR="002B7419" w:rsidRPr="00754B31" w:rsidRDefault="002B7419" w:rsidP="00115A90">
      <w:pPr>
        <w:widowControl w:val="0"/>
        <w:autoSpaceDE w:val="0"/>
        <w:autoSpaceDN w:val="0"/>
        <w:adjustRightInd w:val="0"/>
        <w:ind w:left="412"/>
        <w:rPr>
          <w:rFonts w:ascii="Times New Roman" w:hAnsi="Times New Roman"/>
          <w:szCs w:val="24"/>
        </w:rPr>
      </w:pPr>
      <w:r w:rsidRPr="00754B31">
        <w:rPr>
          <w:rFonts w:ascii="Times New Roman" w:hAnsi="Times New Roman"/>
          <w:szCs w:val="24"/>
        </w:rPr>
        <w:t xml:space="preserve">przepisami prawa lub regulacjami, do </w:t>
      </w:r>
      <w:r w:rsidR="00115A90" w:rsidRPr="00754B31">
        <w:rPr>
          <w:rFonts w:ascii="Times New Roman" w:hAnsi="Times New Roman"/>
          <w:szCs w:val="24"/>
        </w:rPr>
        <w:t>których</w:t>
      </w:r>
      <w:r w:rsidRPr="00754B31">
        <w:rPr>
          <w:rFonts w:ascii="Times New Roman" w:hAnsi="Times New Roman"/>
          <w:szCs w:val="24"/>
        </w:rPr>
        <w:t xml:space="preserve"> Ubezpieczony </w:t>
      </w:r>
      <w:r w:rsidR="00115A90" w:rsidRPr="00754B31">
        <w:rPr>
          <w:rFonts w:ascii="Times New Roman" w:hAnsi="Times New Roman"/>
          <w:szCs w:val="24"/>
        </w:rPr>
        <w:t>musiałby się</w:t>
      </w:r>
      <w:r w:rsidRPr="00754B31">
        <w:rPr>
          <w:rFonts w:ascii="Times New Roman" w:hAnsi="Times New Roman"/>
          <w:szCs w:val="24"/>
        </w:rPr>
        <w:t xml:space="preserve"> </w:t>
      </w:r>
      <w:r w:rsidR="00115A90" w:rsidRPr="00754B31">
        <w:rPr>
          <w:rFonts w:ascii="Times New Roman" w:hAnsi="Times New Roman"/>
          <w:szCs w:val="24"/>
        </w:rPr>
        <w:t>zastosować gdyby nie doszło</w:t>
      </w:r>
      <w:r w:rsidRPr="00754B31">
        <w:rPr>
          <w:rFonts w:ascii="Times New Roman" w:hAnsi="Times New Roman"/>
          <w:szCs w:val="24"/>
        </w:rPr>
        <w:t xml:space="preserve"> do powstania szkody.</w:t>
      </w:r>
    </w:p>
    <w:p w:rsidR="002B7419" w:rsidRPr="00754B31" w:rsidRDefault="002B7419" w:rsidP="00C01396">
      <w:pPr>
        <w:widowControl w:val="0"/>
        <w:autoSpaceDE w:val="0"/>
        <w:autoSpaceDN w:val="0"/>
        <w:adjustRightInd w:val="0"/>
        <w:ind w:left="408"/>
        <w:rPr>
          <w:rFonts w:ascii="Times New Roman" w:hAnsi="Times New Roman"/>
          <w:szCs w:val="24"/>
        </w:rPr>
      </w:pPr>
      <w:r w:rsidRPr="00754B31">
        <w:rPr>
          <w:rFonts w:ascii="Times New Roman" w:hAnsi="Times New Roman"/>
          <w:szCs w:val="24"/>
        </w:rPr>
        <w:t xml:space="preserve">Ochrona ubezpieczeniowa nie obejmuje jakichkolwiek </w:t>
      </w:r>
      <w:r w:rsidR="00C01396" w:rsidRPr="00754B31">
        <w:rPr>
          <w:rFonts w:ascii="Times New Roman" w:hAnsi="Times New Roman"/>
          <w:szCs w:val="24"/>
        </w:rPr>
        <w:t>kosztów</w:t>
      </w:r>
      <w:r w:rsidRPr="00754B31">
        <w:rPr>
          <w:rFonts w:ascii="Times New Roman" w:hAnsi="Times New Roman"/>
          <w:szCs w:val="24"/>
        </w:rPr>
        <w:t xml:space="preserve"> </w:t>
      </w:r>
      <w:r w:rsidR="00C01396" w:rsidRPr="00754B31">
        <w:rPr>
          <w:rFonts w:ascii="Times New Roman" w:hAnsi="Times New Roman"/>
          <w:szCs w:val="24"/>
        </w:rPr>
        <w:t>będących</w:t>
      </w:r>
      <w:r w:rsidRPr="00754B31">
        <w:rPr>
          <w:rFonts w:ascii="Times New Roman" w:hAnsi="Times New Roman"/>
          <w:szCs w:val="24"/>
        </w:rPr>
        <w:t xml:space="preserve"> </w:t>
      </w:r>
      <w:r w:rsidR="00C01396" w:rsidRPr="00754B31">
        <w:rPr>
          <w:rFonts w:ascii="Times New Roman" w:hAnsi="Times New Roman"/>
          <w:szCs w:val="24"/>
        </w:rPr>
        <w:t>bezpośrednim lub pośrednim</w:t>
      </w:r>
      <w:r w:rsidRPr="00754B31">
        <w:rPr>
          <w:rFonts w:ascii="Times New Roman" w:hAnsi="Times New Roman"/>
          <w:szCs w:val="24"/>
        </w:rPr>
        <w:t xml:space="preserve"> wynikiem wprowadzenia jakichkolwiek </w:t>
      </w:r>
      <w:r w:rsidR="00C01396" w:rsidRPr="00754B31">
        <w:rPr>
          <w:rFonts w:ascii="Times New Roman" w:hAnsi="Times New Roman"/>
          <w:szCs w:val="24"/>
        </w:rPr>
        <w:t>przepisów</w:t>
      </w:r>
      <w:r w:rsidRPr="00754B31">
        <w:rPr>
          <w:rFonts w:ascii="Times New Roman" w:hAnsi="Times New Roman"/>
          <w:szCs w:val="24"/>
        </w:rPr>
        <w:t xml:space="preserve"> prawa lub regulacji </w:t>
      </w:r>
      <w:r w:rsidR="00C01396" w:rsidRPr="00754B31">
        <w:rPr>
          <w:rFonts w:ascii="Times New Roman" w:hAnsi="Times New Roman"/>
          <w:szCs w:val="24"/>
        </w:rPr>
        <w:t xml:space="preserve">związanych z </w:t>
      </w:r>
      <w:r w:rsidRPr="00754B31">
        <w:rPr>
          <w:rFonts w:ascii="Times New Roman" w:hAnsi="Times New Roman"/>
          <w:szCs w:val="24"/>
        </w:rPr>
        <w:t xml:space="preserve">jakimkolwiek zanieczyszczeniem lub </w:t>
      </w:r>
      <w:r w:rsidR="00C01396" w:rsidRPr="00754B31">
        <w:rPr>
          <w:rFonts w:ascii="Times New Roman" w:hAnsi="Times New Roman"/>
          <w:szCs w:val="24"/>
        </w:rPr>
        <w:t>skażeniem</w:t>
      </w:r>
      <w:r w:rsidRPr="00754B31">
        <w:rPr>
          <w:rFonts w:ascii="Times New Roman" w:hAnsi="Times New Roman"/>
          <w:szCs w:val="24"/>
        </w:rPr>
        <w:t xml:space="preserve">, w </w:t>
      </w:r>
      <w:r w:rsidR="00C01396" w:rsidRPr="00754B31">
        <w:rPr>
          <w:rFonts w:ascii="Times New Roman" w:hAnsi="Times New Roman"/>
          <w:szCs w:val="24"/>
        </w:rPr>
        <w:t>szczególności</w:t>
      </w:r>
      <w:r w:rsidRPr="00754B31">
        <w:rPr>
          <w:rFonts w:ascii="Times New Roman" w:hAnsi="Times New Roman"/>
          <w:szCs w:val="24"/>
        </w:rPr>
        <w:t xml:space="preserve"> w </w:t>
      </w:r>
      <w:r w:rsidR="00C01396" w:rsidRPr="00754B31">
        <w:rPr>
          <w:rFonts w:ascii="Times New Roman" w:hAnsi="Times New Roman"/>
          <w:szCs w:val="24"/>
        </w:rPr>
        <w:t>związku</w:t>
      </w:r>
      <w:r w:rsidRPr="00754B31">
        <w:rPr>
          <w:rFonts w:ascii="Times New Roman" w:hAnsi="Times New Roman"/>
          <w:szCs w:val="24"/>
        </w:rPr>
        <w:t xml:space="preserve"> z </w:t>
      </w:r>
      <w:r w:rsidR="00C01396" w:rsidRPr="00754B31">
        <w:rPr>
          <w:rFonts w:ascii="Times New Roman" w:hAnsi="Times New Roman"/>
          <w:szCs w:val="24"/>
        </w:rPr>
        <w:t xml:space="preserve">obecnością </w:t>
      </w:r>
      <w:r w:rsidRPr="00754B31">
        <w:rPr>
          <w:rFonts w:ascii="Times New Roman" w:hAnsi="Times New Roman"/>
          <w:szCs w:val="24"/>
        </w:rPr>
        <w:t xml:space="preserve">jakichkolwiek </w:t>
      </w:r>
      <w:r w:rsidR="00C01396" w:rsidRPr="00754B31">
        <w:rPr>
          <w:rFonts w:ascii="Times New Roman" w:hAnsi="Times New Roman"/>
          <w:szCs w:val="24"/>
        </w:rPr>
        <w:t>trujących</w:t>
      </w:r>
      <w:r w:rsidRPr="00754B31">
        <w:rPr>
          <w:rFonts w:ascii="Times New Roman" w:hAnsi="Times New Roman"/>
          <w:szCs w:val="24"/>
        </w:rPr>
        <w:t xml:space="preserve"> lub niebezpiecznych </w:t>
      </w:r>
      <w:r w:rsidR="00C01396" w:rsidRPr="00754B31">
        <w:rPr>
          <w:rFonts w:ascii="Times New Roman" w:hAnsi="Times New Roman"/>
          <w:szCs w:val="24"/>
        </w:rPr>
        <w:t>materiałów</w:t>
      </w:r>
      <w:r w:rsidRPr="00754B31">
        <w:rPr>
          <w:rFonts w:ascii="Times New Roman" w:hAnsi="Times New Roman"/>
          <w:szCs w:val="24"/>
        </w:rPr>
        <w:t>."</w:t>
      </w:r>
      <w:r w:rsidR="00C01396" w:rsidRPr="00754B31">
        <w:rPr>
          <w:rFonts w:ascii="Times New Roman" w:hAnsi="Times New Roman"/>
          <w:szCs w:val="24"/>
        </w:rPr>
        <w:t xml:space="preserve"> Oraz ,,Ochrona ubezpieczeniowa </w:t>
      </w:r>
      <w:r w:rsidRPr="00754B31">
        <w:rPr>
          <w:rFonts w:ascii="Times New Roman" w:hAnsi="Times New Roman"/>
          <w:szCs w:val="24"/>
        </w:rPr>
        <w:t>obejmuje:</w:t>
      </w:r>
    </w:p>
    <w:p w:rsidR="002B7419" w:rsidRPr="00754B31" w:rsidRDefault="002B7419" w:rsidP="00C01396">
      <w:pPr>
        <w:widowControl w:val="0"/>
        <w:autoSpaceDE w:val="0"/>
        <w:autoSpaceDN w:val="0"/>
        <w:adjustRightInd w:val="0"/>
        <w:ind w:left="408"/>
        <w:rPr>
          <w:rFonts w:ascii="Times New Roman" w:hAnsi="Times New Roman"/>
          <w:szCs w:val="24"/>
        </w:rPr>
      </w:pPr>
      <w:r w:rsidRPr="00754B31">
        <w:rPr>
          <w:rFonts w:ascii="Times New Roman" w:hAnsi="Times New Roman"/>
          <w:szCs w:val="24"/>
        </w:rPr>
        <w:t xml:space="preserve">a) koszty naprawy lub odbudowy uszkodzonej lub zniszczonej </w:t>
      </w:r>
      <w:r w:rsidR="00C01396" w:rsidRPr="00754B31">
        <w:rPr>
          <w:rFonts w:ascii="Times New Roman" w:hAnsi="Times New Roman"/>
          <w:szCs w:val="24"/>
        </w:rPr>
        <w:t>części przedmiotu ubezpieczenia w sposób</w:t>
      </w:r>
      <w:r w:rsidRPr="00754B31">
        <w:rPr>
          <w:rFonts w:ascii="Times New Roman" w:hAnsi="Times New Roman"/>
          <w:szCs w:val="24"/>
        </w:rPr>
        <w:t xml:space="preserve"> zgodny z wymogami </w:t>
      </w:r>
      <w:r w:rsidR="00C01396" w:rsidRPr="00754B31">
        <w:rPr>
          <w:rFonts w:ascii="Times New Roman" w:hAnsi="Times New Roman"/>
          <w:szCs w:val="24"/>
        </w:rPr>
        <w:t>przepisów</w:t>
      </w:r>
      <w:r w:rsidRPr="00754B31">
        <w:rPr>
          <w:rFonts w:ascii="Times New Roman" w:hAnsi="Times New Roman"/>
          <w:szCs w:val="24"/>
        </w:rPr>
        <w:t xml:space="preserve"> prawa lub regulacji, o </w:t>
      </w:r>
      <w:r w:rsidR="00C01396" w:rsidRPr="00754B31">
        <w:rPr>
          <w:rFonts w:ascii="Times New Roman" w:hAnsi="Times New Roman"/>
          <w:szCs w:val="24"/>
        </w:rPr>
        <w:t>których</w:t>
      </w:r>
      <w:r w:rsidRPr="00754B31">
        <w:rPr>
          <w:rFonts w:ascii="Times New Roman" w:hAnsi="Times New Roman"/>
          <w:szCs w:val="24"/>
        </w:rPr>
        <w:t xml:space="preserve"> mowa </w:t>
      </w:r>
      <w:r w:rsidR="00C01396" w:rsidRPr="00754B31">
        <w:rPr>
          <w:rFonts w:ascii="Times New Roman" w:hAnsi="Times New Roman"/>
          <w:szCs w:val="24"/>
        </w:rPr>
        <w:t>powyżej</w:t>
      </w:r>
      <w:r w:rsidRPr="00754B31">
        <w:rPr>
          <w:rFonts w:ascii="Times New Roman" w:hAnsi="Times New Roman"/>
          <w:szCs w:val="24"/>
        </w:rPr>
        <w:t xml:space="preserve"> oraz</w:t>
      </w:r>
    </w:p>
    <w:p w:rsidR="002B7419" w:rsidRPr="00754B31" w:rsidRDefault="002B7419" w:rsidP="008E75D6">
      <w:pPr>
        <w:widowControl w:val="0"/>
        <w:autoSpaceDE w:val="0"/>
        <w:autoSpaceDN w:val="0"/>
        <w:adjustRightInd w:val="0"/>
        <w:ind w:left="412"/>
        <w:rPr>
          <w:rFonts w:ascii="Times New Roman" w:hAnsi="Times New Roman"/>
          <w:szCs w:val="24"/>
        </w:rPr>
      </w:pPr>
      <w:r w:rsidRPr="00754B31">
        <w:rPr>
          <w:rFonts w:ascii="Times New Roman" w:hAnsi="Times New Roman"/>
          <w:szCs w:val="24"/>
        </w:rPr>
        <w:t>b) koszty:</w:t>
      </w:r>
    </w:p>
    <w:p w:rsidR="002B7419" w:rsidRPr="00754B31" w:rsidRDefault="002B7419" w:rsidP="00C01396">
      <w:pPr>
        <w:widowControl w:val="0"/>
        <w:autoSpaceDE w:val="0"/>
        <w:autoSpaceDN w:val="0"/>
        <w:adjustRightInd w:val="0"/>
        <w:ind w:left="1120" w:firstLine="296"/>
        <w:rPr>
          <w:rFonts w:ascii="Times New Roman" w:hAnsi="Times New Roman"/>
          <w:szCs w:val="24"/>
        </w:rPr>
      </w:pPr>
      <w:r w:rsidRPr="00754B31">
        <w:rPr>
          <w:rFonts w:ascii="Times New Roman" w:hAnsi="Times New Roman"/>
          <w:szCs w:val="24"/>
        </w:rPr>
        <w:t xml:space="preserve">i) </w:t>
      </w:r>
      <w:r w:rsidR="00C01396" w:rsidRPr="00754B31">
        <w:rPr>
          <w:rFonts w:ascii="Times New Roman" w:hAnsi="Times New Roman"/>
          <w:szCs w:val="24"/>
        </w:rPr>
        <w:t>rozbiórki</w:t>
      </w:r>
      <w:r w:rsidRPr="00754B31">
        <w:rPr>
          <w:rFonts w:ascii="Times New Roman" w:hAnsi="Times New Roman"/>
          <w:szCs w:val="24"/>
        </w:rPr>
        <w:t xml:space="preserve"> nieuszkodzonych </w:t>
      </w:r>
      <w:r w:rsidR="00C01396" w:rsidRPr="00754B31">
        <w:rPr>
          <w:rFonts w:ascii="Times New Roman" w:hAnsi="Times New Roman"/>
          <w:szCs w:val="24"/>
        </w:rPr>
        <w:t>elementów</w:t>
      </w:r>
      <w:r w:rsidRPr="00754B31">
        <w:rPr>
          <w:rFonts w:ascii="Times New Roman" w:hAnsi="Times New Roman"/>
          <w:szCs w:val="24"/>
        </w:rPr>
        <w:t xml:space="preserve"> przedmiotu ubezpieczenia oraz</w:t>
      </w:r>
    </w:p>
    <w:p w:rsidR="00950725" w:rsidRPr="00754B31" w:rsidRDefault="002B7419" w:rsidP="00C07D60">
      <w:pPr>
        <w:widowControl w:val="0"/>
        <w:autoSpaceDE w:val="0"/>
        <w:autoSpaceDN w:val="0"/>
        <w:adjustRightInd w:val="0"/>
        <w:ind w:left="1416"/>
        <w:rPr>
          <w:rFonts w:ascii="Times New Roman" w:hAnsi="Times New Roman"/>
          <w:szCs w:val="24"/>
        </w:rPr>
      </w:pPr>
      <w:r w:rsidRPr="00754B31">
        <w:rPr>
          <w:rFonts w:ascii="Times New Roman" w:hAnsi="Times New Roman"/>
          <w:szCs w:val="24"/>
        </w:rPr>
        <w:t xml:space="preserve">ii) jego odbudowy z </w:t>
      </w:r>
      <w:r w:rsidR="00C01396" w:rsidRPr="00754B31">
        <w:rPr>
          <w:rFonts w:ascii="Times New Roman" w:hAnsi="Times New Roman"/>
          <w:szCs w:val="24"/>
        </w:rPr>
        <w:t>użyciem</w:t>
      </w:r>
      <w:r w:rsidRPr="00754B31">
        <w:rPr>
          <w:rFonts w:ascii="Times New Roman" w:hAnsi="Times New Roman"/>
          <w:szCs w:val="24"/>
        </w:rPr>
        <w:t xml:space="preserve"> </w:t>
      </w:r>
      <w:r w:rsidR="00C01396" w:rsidRPr="00754B31">
        <w:rPr>
          <w:rFonts w:ascii="Times New Roman" w:hAnsi="Times New Roman"/>
          <w:szCs w:val="24"/>
        </w:rPr>
        <w:t>materiałów</w:t>
      </w:r>
      <w:r w:rsidRPr="00754B31">
        <w:rPr>
          <w:rFonts w:ascii="Times New Roman" w:hAnsi="Times New Roman"/>
          <w:szCs w:val="24"/>
        </w:rPr>
        <w:t xml:space="preserve"> i w </w:t>
      </w:r>
      <w:r w:rsidR="00C01396" w:rsidRPr="00754B31">
        <w:rPr>
          <w:rFonts w:ascii="Times New Roman" w:hAnsi="Times New Roman"/>
          <w:szCs w:val="24"/>
        </w:rPr>
        <w:t>sposób</w:t>
      </w:r>
      <w:r w:rsidRPr="00754B31">
        <w:rPr>
          <w:rFonts w:ascii="Times New Roman" w:hAnsi="Times New Roman"/>
          <w:szCs w:val="24"/>
        </w:rPr>
        <w:t xml:space="preserve"> zgodny z takimi przepisami prawa lub</w:t>
      </w:r>
      <w:r w:rsidR="00C01396" w:rsidRPr="00754B31">
        <w:rPr>
          <w:rFonts w:ascii="Times New Roman" w:hAnsi="Times New Roman"/>
          <w:szCs w:val="24"/>
        </w:rPr>
        <w:t xml:space="preserve"> </w:t>
      </w:r>
      <w:r w:rsidRPr="00754B31">
        <w:rPr>
          <w:rFonts w:ascii="Times New Roman" w:hAnsi="Times New Roman"/>
          <w:szCs w:val="24"/>
        </w:rPr>
        <w:t xml:space="preserve">regulacjami w </w:t>
      </w:r>
      <w:r w:rsidR="00C01396" w:rsidRPr="00754B31">
        <w:rPr>
          <w:rFonts w:ascii="Times New Roman" w:hAnsi="Times New Roman"/>
          <w:szCs w:val="24"/>
        </w:rPr>
        <w:t>części</w:t>
      </w:r>
      <w:r w:rsidRPr="00754B31">
        <w:rPr>
          <w:rFonts w:ascii="Times New Roman" w:hAnsi="Times New Roman"/>
          <w:szCs w:val="24"/>
        </w:rPr>
        <w:t xml:space="preserve">,  w jakiej koszty te </w:t>
      </w:r>
      <w:r w:rsidR="00C01396" w:rsidRPr="00754B31">
        <w:rPr>
          <w:rFonts w:ascii="Times New Roman" w:hAnsi="Times New Roman"/>
          <w:szCs w:val="24"/>
        </w:rPr>
        <w:t>są</w:t>
      </w:r>
      <w:r w:rsidRPr="00754B31">
        <w:rPr>
          <w:rFonts w:ascii="Times New Roman" w:hAnsi="Times New Roman"/>
          <w:szCs w:val="24"/>
        </w:rPr>
        <w:t xml:space="preserve"> wynikiem  </w:t>
      </w:r>
      <w:r w:rsidR="00C01396" w:rsidRPr="00754B31">
        <w:rPr>
          <w:rFonts w:ascii="Times New Roman" w:hAnsi="Times New Roman"/>
          <w:szCs w:val="24"/>
        </w:rPr>
        <w:t xml:space="preserve">konieczności wyburzenia </w:t>
      </w:r>
      <w:r w:rsidRPr="00754B31">
        <w:rPr>
          <w:rFonts w:ascii="Times New Roman" w:hAnsi="Times New Roman"/>
          <w:szCs w:val="24"/>
        </w:rPr>
        <w:t>uszkodzonej/</w:t>
      </w:r>
      <w:r w:rsidR="00C01396" w:rsidRPr="00754B31">
        <w:rPr>
          <w:rFonts w:ascii="Times New Roman" w:hAnsi="Times New Roman"/>
          <w:szCs w:val="24"/>
        </w:rPr>
        <w:t>zniszczonej</w:t>
      </w:r>
      <w:r w:rsidRPr="00754B31">
        <w:rPr>
          <w:rFonts w:ascii="Times New Roman" w:hAnsi="Times New Roman"/>
          <w:szCs w:val="24"/>
        </w:rPr>
        <w:t xml:space="preserve"> </w:t>
      </w:r>
      <w:r w:rsidR="00C01396" w:rsidRPr="00754B31">
        <w:rPr>
          <w:rFonts w:ascii="Times New Roman" w:hAnsi="Times New Roman"/>
          <w:szCs w:val="24"/>
        </w:rPr>
        <w:t>części</w:t>
      </w:r>
      <w:r w:rsidRPr="00754B31">
        <w:rPr>
          <w:rFonts w:ascii="Times New Roman" w:hAnsi="Times New Roman"/>
          <w:szCs w:val="24"/>
        </w:rPr>
        <w:t xml:space="preserve"> przedmiotu ubezpieczenia w </w:t>
      </w:r>
      <w:r w:rsidR="00C01396" w:rsidRPr="00754B31">
        <w:rPr>
          <w:rFonts w:ascii="Times New Roman" w:hAnsi="Times New Roman"/>
          <w:szCs w:val="24"/>
        </w:rPr>
        <w:t>związku</w:t>
      </w:r>
      <w:r w:rsidRPr="00754B31">
        <w:rPr>
          <w:rFonts w:ascii="Times New Roman" w:hAnsi="Times New Roman"/>
          <w:szCs w:val="24"/>
        </w:rPr>
        <w:t xml:space="preserve"> z </w:t>
      </w:r>
      <w:r w:rsidR="00C01396" w:rsidRPr="00754B31">
        <w:rPr>
          <w:rFonts w:ascii="Times New Roman" w:hAnsi="Times New Roman"/>
          <w:szCs w:val="24"/>
        </w:rPr>
        <w:t>obowiązkiem dostosowania się</w:t>
      </w:r>
      <w:r w:rsidRPr="00754B31">
        <w:rPr>
          <w:rFonts w:ascii="Times New Roman" w:hAnsi="Times New Roman"/>
          <w:szCs w:val="24"/>
        </w:rPr>
        <w:t xml:space="preserve"> do takich </w:t>
      </w:r>
      <w:r w:rsidR="00C01396" w:rsidRPr="00754B31">
        <w:rPr>
          <w:rFonts w:ascii="Times New Roman" w:hAnsi="Times New Roman"/>
          <w:szCs w:val="24"/>
        </w:rPr>
        <w:t>przepisów</w:t>
      </w:r>
      <w:r w:rsidRPr="00754B31">
        <w:rPr>
          <w:rFonts w:ascii="Times New Roman" w:hAnsi="Times New Roman"/>
          <w:szCs w:val="24"/>
        </w:rPr>
        <w:t xml:space="preserve"> prawa tub regulacji"</w:t>
      </w:r>
    </w:p>
    <w:p w:rsidR="00950725" w:rsidRPr="00754B31" w:rsidRDefault="00950725"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457A00" w:rsidRDefault="00457A00" w:rsidP="008E75D6">
      <w:pPr>
        <w:autoSpaceDE w:val="0"/>
        <w:autoSpaceDN w:val="0"/>
        <w:adjustRightInd w:val="0"/>
        <w:rPr>
          <w:rFonts w:ascii="Times New Roman" w:eastAsia="Calibri" w:hAnsi="Times New Roman"/>
          <w:szCs w:val="24"/>
          <w:lang w:eastAsia="en-US"/>
        </w:rPr>
      </w:pPr>
      <w:r w:rsidRPr="00457A00">
        <w:rPr>
          <w:rFonts w:ascii="Times New Roman" w:eastAsia="Calibri" w:hAnsi="Times New Roman"/>
          <w:szCs w:val="24"/>
          <w:lang w:eastAsia="en-US"/>
        </w:rPr>
        <w:t>Zamawiający dopuszcza możliwość wprowadzenia wnioskowanych przez Wykonawcę zmian zapisów, o których mowa w Załączniku nr III A (Szczegółowy opis przedmiotu i zakresu ubezpieczenia) ustęp IV. (Klauzule obligatoryjne) w treści klauzuli o nazwie: „Klauzula przepisów”.</w:t>
      </w:r>
    </w:p>
    <w:p w:rsidR="00950725" w:rsidRPr="00754B31" w:rsidRDefault="00950725"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65</w:t>
      </w:r>
    </w:p>
    <w:p w:rsidR="002B7419" w:rsidRPr="00754B31" w:rsidRDefault="002B7419"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Prosimy o </w:t>
      </w:r>
      <w:r w:rsidR="00C01396" w:rsidRPr="00754B31">
        <w:rPr>
          <w:rFonts w:ascii="Times New Roman" w:hAnsi="Times New Roman"/>
          <w:szCs w:val="24"/>
        </w:rPr>
        <w:t>wykreślenie</w:t>
      </w:r>
      <w:r w:rsidRPr="00754B31">
        <w:rPr>
          <w:rFonts w:ascii="Times New Roman" w:hAnsi="Times New Roman"/>
          <w:szCs w:val="24"/>
        </w:rPr>
        <w:t xml:space="preserve"> </w:t>
      </w:r>
      <w:proofErr w:type="spellStart"/>
      <w:r w:rsidRPr="00754B31">
        <w:rPr>
          <w:rFonts w:ascii="Times New Roman" w:hAnsi="Times New Roman"/>
          <w:szCs w:val="24"/>
        </w:rPr>
        <w:t>kl</w:t>
      </w:r>
      <w:proofErr w:type="spellEnd"/>
      <w:r w:rsidRPr="00754B31">
        <w:rPr>
          <w:rFonts w:ascii="Times New Roman" w:hAnsi="Times New Roman"/>
          <w:szCs w:val="24"/>
        </w:rPr>
        <w:t xml:space="preserve">, </w:t>
      </w:r>
      <w:r w:rsidR="00C01396" w:rsidRPr="00754B31">
        <w:rPr>
          <w:rFonts w:ascii="Times New Roman" w:hAnsi="Times New Roman"/>
          <w:szCs w:val="24"/>
        </w:rPr>
        <w:t>odstąpienia</w:t>
      </w:r>
      <w:r w:rsidRPr="00754B31">
        <w:rPr>
          <w:rFonts w:ascii="Times New Roman" w:hAnsi="Times New Roman"/>
          <w:szCs w:val="24"/>
        </w:rPr>
        <w:t xml:space="preserve"> od zasady proporcji wg </w:t>
      </w:r>
      <w:r w:rsidR="00C01396" w:rsidRPr="00754B31">
        <w:rPr>
          <w:rFonts w:ascii="Times New Roman" w:hAnsi="Times New Roman"/>
          <w:szCs w:val="24"/>
        </w:rPr>
        <w:t>formuły szkody.</w:t>
      </w:r>
    </w:p>
    <w:p w:rsidR="00950725" w:rsidRPr="00754B31" w:rsidRDefault="00950725"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BF21B8" w:rsidRPr="00754B31" w:rsidRDefault="00BF21B8"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nie zgadza się na wykreślenie klauzuli odstąpienia od zasady proporcji wg formuły szkody.</w:t>
      </w:r>
    </w:p>
    <w:p w:rsidR="00950725" w:rsidRPr="00754B31" w:rsidRDefault="00950725"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66</w:t>
      </w:r>
    </w:p>
    <w:p w:rsidR="00457A00" w:rsidRPr="00C07D60" w:rsidRDefault="002B7419" w:rsidP="00C07D60">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Prosimy o </w:t>
      </w:r>
      <w:r w:rsidR="00C01396" w:rsidRPr="00754B31">
        <w:rPr>
          <w:rFonts w:ascii="Times New Roman" w:hAnsi="Times New Roman"/>
          <w:szCs w:val="24"/>
        </w:rPr>
        <w:t>wykreślenie kl. utraty wody.</w:t>
      </w:r>
    </w:p>
    <w:p w:rsidR="00950725" w:rsidRPr="00754B31" w:rsidRDefault="00950725"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BF21B8" w:rsidRPr="00754B31" w:rsidRDefault="00BF21B8"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nie zgadza się na wykreślenie klauzuli utraty wody.</w:t>
      </w:r>
    </w:p>
    <w:p w:rsidR="00950725" w:rsidRPr="00754B31" w:rsidRDefault="00950725"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67</w:t>
      </w:r>
    </w:p>
    <w:p w:rsidR="002B7419" w:rsidRPr="00754B31" w:rsidRDefault="002B7419"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W kl. katastrofy budowlanej prosimy w pkt. a) o ograniczenie wieku </w:t>
      </w:r>
      <w:r w:rsidR="00C01396" w:rsidRPr="00754B31">
        <w:rPr>
          <w:rFonts w:ascii="Times New Roman" w:hAnsi="Times New Roman"/>
          <w:szCs w:val="24"/>
        </w:rPr>
        <w:t>budynków do 50 l</w:t>
      </w:r>
      <w:r w:rsidRPr="00754B31">
        <w:rPr>
          <w:rFonts w:ascii="Times New Roman" w:hAnsi="Times New Roman"/>
          <w:szCs w:val="24"/>
        </w:rPr>
        <w:t>at.</w:t>
      </w:r>
    </w:p>
    <w:p w:rsidR="00950725" w:rsidRPr="00754B31" w:rsidRDefault="00950725"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BF21B8" w:rsidRPr="00754B31" w:rsidRDefault="00BF21B8"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Zamawiający nie </w:t>
      </w:r>
      <w:r w:rsidR="001A6862" w:rsidRPr="00754B31">
        <w:rPr>
          <w:rFonts w:ascii="Times New Roman" w:eastAsia="Calibri" w:hAnsi="Times New Roman"/>
          <w:szCs w:val="24"/>
          <w:lang w:eastAsia="en-US"/>
        </w:rPr>
        <w:t>wyraża zgody</w:t>
      </w:r>
      <w:r w:rsidRPr="00754B31">
        <w:rPr>
          <w:rFonts w:ascii="Times New Roman" w:eastAsia="Calibri" w:hAnsi="Times New Roman"/>
          <w:szCs w:val="24"/>
          <w:lang w:eastAsia="en-US"/>
        </w:rPr>
        <w:t>.</w:t>
      </w:r>
    </w:p>
    <w:p w:rsidR="00950725" w:rsidRPr="00754B31" w:rsidRDefault="00950725"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68</w:t>
      </w:r>
    </w:p>
    <w:p w:rsidR="00950725" w:rsidRPr="00754B31" w:rsidRDefault="002B7419" w:rsidP="008E75D6">
      <w:pPr>
        <w:widowControl w:val="0"/>
        <w:autoSpaceDE w:val="0"/>
        <w:autoSpaceDN w:val="0"/>
        <w:adjustRightInd w:val="0"/>
        <w:rPr>
          <w:rFonts w:ascii="Times New Roman" w:hAnsi="Times New Roman"/>
          <w:szCs w:val="24"/>
        </w:rPr>
      </w:pPr>
      <w:r w:rsidRPr="00754B31">
        <w:rPr>
          <w:rFonts w:ascii="Times New Roman" w:hAnsi="Times New Roman"/>
          <w:szCs w:val="24"/>
        </w:rPr>
        <w:t xml:space="preserve">Prosimy o potwierdzenie, ze we wszystkich </w:t>
      </w:r>
      <w:r w:rsidR="00C01396" w:rsidRPr="00754B31">
        <w:rPr>
          <w:rFonts w:ascii="Times New Roman" w:hAnsi="Times New Roman"/>
          <w:szCs w:val="24"/>
        </w:rPr>
        <w:t>pozostałych</w:t>
      </w:r>
      <w:r w:rsidRPr="00754B31">
        <w:rPr>
          <w:rFonts w:ascii="Times New Roman" w:hAnsi="Times New Roman"/>
          <w:szCs w:val="24"/>
        </w:rPr>
        <w:t xml:space="preserve"> lokalizacjach </w:t>
      </w:r>
      <w:r w:rsidR="00C01396" w:rsidRPr="00754B31">
        <w:rPr>
          <w:rFonts w:ascii="Times New Roman" w:hAnsi="Times New Roman"/>
          <w:szCs w:val="24"/>
        </w:rPr>
        <w:t>Zamawiającego</w:t>
      </w:r>
      <w:r w:rsidRPr="00754B31">
        <w:rPr>
          <w:rFonts w:ascii="Times New Roman" w:hAnsi="Times New Roman"/>
          <w:szCs w:val="24"/>
        </w:rPr>
        <w:t xml:space="preserve"> </w:t>
      </w:r>
      <w:r w:rsidR="00C01396" w:rsidRPr="00754B31">
        <w:rPr>
          <w:rFonts w:ascii="Times New Roman" w:hAnsi="Times New Roman"/>
          <w:szCs w:val="24"/>
        </w:rPr>
        <w:t>są</w:t>
      </w:r>
      <w:r w:rsidRPr="00754B31">
        <w:rPr>
          <w:rFonts w:ascii="Times New Roman" w:hAnsi="Times New Roman"/>
          <w:szCs w:val="24"/>
        </w:rPr>
        <w:t>,</w:t>
      </w:r>
      <w:r w:rsidR="00E6517E" w:rsidRPr="00754B31">
        <w:rPr>
          <w:rFonts w:ascii="Times New Roman" w:hAnsi="Times New Roman"/>
          <w:szCs w:val="24"/>
        </w:rPr>
        <w:t xml:space="preserve"> </w:t>
      </w:r>
      <w:r w:rsidRPr="00754B31">
        <w:rPr>
          <w:rFonts w:ascii="Times New Roman" w:hAnsi="Times New Roman"/>
          <w:szCs w:val="24"/>
        </w:rPr>
        <w:t xml:space="preserve">zastosowane zabezpieczenia </w:t>
      </w:r>
      <w:r w:rsidR="00C01396" w:rsidRPr="00754B31">
        <w:rPr>
          <w:rFonts w:ascii="Times New Roman" w:hAnsi="Times New Roman"/>
          <w:szCs w:val="24"/>
        </w:rPr>
        <w:t>przeciwpożarowe</w:t>
      </w:r>
      <w:r w:rsidRPr="00754B31">
        <w:rPr>
          <w:rFonts w:ascii="Times New Roman" w:hAnsi="Times New Roman"/>
          <w:szCs w:val="24"/>
        </w:rPr>
        <w:t>,</w:t>
      </w:r>
    </w:p>
    <w:p w:rsidR="00950725" w:rsidRPr="00754B31" w:rsidRDefault="00950725"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68589D" w:rsidRPr="00754B31" w:rsidRDefault="0068589D" w:rsidP="0068589D">
      <w:pPr>
        <w:contextualSpacing/>
        <w:rPr>
          <w:rFonts w:ascii="Times New Roman" w:hAnsi="Times New Roman"/>
          <w:i/>
          <w:szCs w:val="24"/>
        </w:rPr>
      </w:pPr>
      <w:r w:rsidRPr="00754B31">
        <w:rPr>
          <w:rFonts w:ascii="Times New Roman" w:hAnsi="Times New Roman"/>
          <w:i/>
          <w:szCs w:val="24"/>
        </w:rPr>
        <w:t>Zamawiający informuje, iż w</w:t>
      </w:r>
      <w:r w:rsidRPr="00754B31">
        <w:rPr>
          <w:rFonts w:ascii="Times New Roman" w:hAnsi="Times New Roman"/>
          <w:b/>
          <w:i/>
          <w:szCs w:val="24"/>
        </w:rPr>
        <w:t xml:space="preserve"> </w:t>
      </w:r>
      <w:r w:rsidRPr="00754B31">
        <w:rPr>
          <w:rFonts w:ascii="Times New Roman" w:hAnsi="Times New Roman"/>
          <w:i/>
          <w:szCs w:val="24"/>
        </w:rPr>
        <w:t>niżej wymienionych lokalizacjach:</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Rybacka 1,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Podgórna 22,23,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Żołnierska 48,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Żołnierska 54,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Wernyhory 15 -17,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Unii Lubelskiej 1,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P. Skargi 15,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Broniewskiego 24, 26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Al. Powstańców Wlkp. 71-72,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Al. Powstańców Wlkp. 20,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Ku Słońcu 12, 13,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Gen. Dezyderego Chłapowskiego 11,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Dunikowskiego 2,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Dunikowskiego 4,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Dunikowskiego 6,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 xml:space="preserve">ul. Dunikowskiego </w:t>
      </w:r>
      <w:proofErr w:type="spellStart"/>
      <w:r w:rsidRPr="00754B31">
        <w:rPr>
          <w:rFonts w:ascii="Times New Roman" w:hAnsi="Times New Roman"/>
          <w:i/>
          <w:szCs w:val="24"/>
        </w:rPr>
        <w:t>6a</w:t>
      </w:r>
      <w:proofErr w:type="spellEnd"/>
      <w:r w:rsidRPr="00754B31">
        <w:rPr>
          <w:rFonts w:ascii="Times New Roman" w:hAnsi="Times New Roman"/>
          <w:i/>
          <w:szCs w:val="24"/>
        </w:rPr>
        <w:t>,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Szpitalna 7,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ul. Połabska 4, Szczecin</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 xml:space="preserve">ul. Siedlecka </w:t>
      </w:r>
      <w:proofErr w:type="spellStart"/>
      <w:r w:rsidRPr="00754B31">
        <w:rPr>
          <w:rFonts w:ascii="Times New Roman" w:hAnsi="Times New Roman"/>
          <w:i/>
          <w:szCs w:val="24"/>
        </w:rPr>
        <w:t>2,2c</w:t>
      </w:r>
      <w:proofErr w:type="spellEnd"/>
      <w:r w:rsidRPr="00754B31">
        <w:rPr>
          <w:rFonts w:ascii="Times New Roman" w:hAnsi="Times New Roman"/>
          <w:i/>
          <w:szCs w:val="24"/>
        </w:rPr>
        <w:t>, Police</w:t>
      </w:r>
    </w:p>
    <w:p w:rsidR="0068589D" w:rsidRPr="00754B31" w:rsidRDefault="0068589D" w:rsidP="00754B31">
      <w:pPr>
        <w:numPr>
          <w:ilvl w:val="0"/>
          <w:numId w:val="13"/>
        </w:numPr>
        <w:autoSpaceDE w:val="0"/>
        <w:autoSpaceDN w:val="0"/>
        <w:adjustRightInd w:val="0"/>
        <w:spacing w:after="0"/>
        <w:jc w:val="left"/>
        <w:rPr>
          <w:rFonts w:ascii="Times New Roman" w:hAnsi="Times New Roman"/>
          <w:i/>
          <w:szCs w:val="24"/>
        </w:rPr>
      </w:pPr>
      <w:r w:rsidRPr="00754B31">
        <w:rPr>
          <w:rFonts w:ascii="Times New Roman" w:hAnsi="Times New Roman"/>
          <w:i/>
          <w:szCs w:val="24"/>
        </w:rPr>
        <w:t xml:space="preserve">ul. Matejki </w:t>
      </w:r>
      <w:proofErr w:type="spellStart"/>
      <w:r w:rsidRPr="00754B31">
        <w:rPr>
          <w:rFonts w:ascii="Times New Roman" w:hAnsi="Times New Roman"/>
          <w:i/>
          <w:szCs w:val="24"/>
        </w:rPr>
        <w:t>10A</w:t>
      </w:r>
      <w:proofErr w:type="spellEnd"/>
      <w:r w:rsidRPr="00754B31">
        <w:rPr>
          <w:rFonts w:ascii="Times New Roman" w:hAnsi="Times New Roman"/>
          <w:i/>
          <w:szCs w:val="24"/>
        </w:rPr>
        <w:t>, Dziwnów - Ośrodek Wczasowy w Dziwnowie</w:t>
      </w:r>
    </w:p>
    <w:p w:rsidR="0068589D" w:rsidRPr="00754B31" w:rsidRDefault="0068589D" w:rsidP="00754B31">
      <w:pPr>
        <w:numPr>
          <w:ilvl w:val="0"/>
          <w:numId w:val="13"/>
        </w:numPr>
        <w:spacing w:after="0"/>
        <w:rPr>
          <w:rFonts w:ascii="Times New Roman" w:hAnsi="Times New Roman"/>
          <w:i/>
          <w:szCs w:val="24"/>
        </w:rPr>
      </w:pPr>
      <w:r w:rsidRPr="00754B31">
        <w:rPr>
          <w:rFonts w:ascii="Times New Roman" w:hAnsi="Times New Roman"/>
          <w:i/>
          <w:szCs w:val="24"/>
        </w:rPr>
        <w:t>ul. Sportowa 6, Barlinek - Ośrodek Wczasowy w Barlinku</w:t>
      </w:r>
    </w:p>
    <w:p w:rsidR="0068589D" w:rsidRPr="00754B31" w:rsidRDefault="0068589D" w:rsidP="0068589D">
      <w:pPr>
        <w:ind w:left="240"/>
        <w:contextualSpacing/>
        <w:rPr>
          <w:rFonts w:ascii="Times New Roman" w:hAnsi="Times New Roman"/>
          <w:i/>
          <w:szCs w:val="24"/>
        </w:rPr>
      </w:pPr>
      <w:r w:rsidRPr="00754B31">
        <w:rPr>
          <w:rFonts w:ascii="Times New Roman" w:hAnsi="Times New Roman"/>
          <w:i/>
          <w:szCs w:val="24"/>
        </w:rPr>
        <w:t xml:space="preserve">są zastosowane zabezpieczenia przeciwpożarowe.  </w:t>
      </w:r>
    </w:p>
    <w:p w:rsidR="00950725" w:rsidRPr="00754B31" w:rsidRDefault="00950725"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69</w:t>
      </w:r>
    </w:p>
    <w:p w:rsidR="002B7419" w:rsidRPr="00754B31" w:rsidRDefault="002B7419" w:rsidP="00754B31">
      <w:pPr>
        <w:widowControl w:val="0"/>
        <w:autoSpaceDE w:val="0"/>
        <w:autoSpaceDN w:val="0"/>
        <w:adjustRightInd w:val="0"/>
        <w:spacing w:after="120"/>
        <w:rPr>
          <w:rFonts w:ascii="Times New Roman" w:hAnsi="Times New Roman"/>
          <w:szCs w:val="24"/>
        </w:rPr>
      </w:pPr>
      <w:r w:rsidRPr="00754B31">
        <w:rPr>
          <w:rFonts w:ascii="Times New Roman" w:hAnsi="Times New Roman"/>
          <w:szCs w:val="24"/>
        </w:rPr>
        <w:t xml:space="preserve">Prosimy o potwierdzenie (w </w:t>
      </w:r>
      <w:r w:rsidR="00C01396" w:rsidRPr="00754B31">
        <w:rPr>
          <w:rFonts w:ascii="Times New Roman" w:hAnsi="Times New Roman"/>
          <w:szCs w:val="24"/>
        </w:rPr>
        <w:t>przypadku</w:t>
      </w:r>
      <w:r w:rsidRPr="00754B31">
        <w:rPr>
          <w:rFonts w:ascii="Times New Roman" w:hAnsi="Times New Roman"/>
          <w:szCs w:val="24"/>
        </w:rPr>
        <w:t xml:space="preserve"> </w:t>
      </w:r>
      <w:r w:rsidR="00C01396" w:rsidRPr="00754B31">
        <w:rPr>
          <w:rFonts w:ascii="Times New Roman" w:hAnsi="Times New Roman"/>
          <w:szCs w:val="24"/>
        </w:rPr>
        <w:t>twierdzącej</w:t>
      </w:r>
      <w:r w:rsidRPr="00754B31">
        <w:rPr>
          <w:rFonts w:ascii="Times New Roman" w:hAnsi="Times New Roman"/>
          <w:szCs w:val="24"/>
        </w:rPr>
        <w:t xml:space="preserve"> odpowiedzi na poprzednie pytanie), </w:t>
      </w:r>
      <w:r w:rsidR="00C01396" w:rsidRPr="00754B31">
        <w:rPr>
          <w:rFonts w:ascii="Times New Roman" w:hAnsi="Times New Roman"/>
          <w:szCs w:val="24"/>
        </w:rPr>
        <w:t>iż</w:t>
      </w:r>
      <w:r w:rsidR="00E6517E" w:rsidRPr="00754B31">
        <w:rPr>
          <w:rFonts w:ascii="Times New Roman" w:hAnsi="Times New Roman"/>
          <w:szCs w:val="24"/>
        </w:rPr>
        <w:t xml:space="preserve"> </w:t>
      </w:r>
      <w:r w:rsidRPr="00754B31">
        <w:rPr>
          <w:rFonts w:ascii="Times New Roman" w:hAnsi="Times New Roman"/>
          <w:szCs w:val="24"/>
        </w:rPr>
        <w:t xml:space="preserve">zastosowane we wszystkich lokalizacjach </w:t>
      </w:r>
      <w:r w:rsidR="00C01396" w:rsidRPr="00754B31">
        <w:rPr>
          <w:rFonts w:ascii="Times New Roman" w:hAnsi="Times New Roman"/>
          <w:szCs w:val="24"/>
        </w:rPr>
        <w:t>Zamawiającego</w:t>
      </w:r>
      <w:r w:rsidRPr="00754B31">
        <w:rPr>
          <w:rFonts w:ascii="Times New Roman" w:hAnsi="Times New Roman"/>
          <w:szCs w:val="24"/>
        </w:rPr>
        <w:t xml:space="preserve"> zabezpieczenia </w:t>
      </w:r>
      <w:r w:rsidR="00C01396" w:rsidRPr="00754B31">
        <w:rPr>
          <w:rFonts w:ascii="Times New Roman" w:hAnsi="Times New Roman"/>
          <w:szCs w:val="24"/>
        </w:rPr>
        <w:t>przeciwpożarowe</w:t>
      </w:r>
      <w:r w:rsidRPr="00754B31">
        <w:rPr>
          <w:rFonts w:ascii="Times New Roman" w:hAnsi="Times New Roman"/>
          <w:szCs w:val="24"/>
        </w:rPr>
        <w:t xml:space="preserve"> </w:t>
      </w:r>
      <w:r w:rsidR="00C01396" w:rsidRPr="00754B31">
        <w:rPr>
          <w:rFonts w:ascii="Times New Roman" w:hAnsi="Times New Roman"/>
          <w:szCs w:val="24"/>
        </w:rPr>
        <w:t>są</w:t>
      </w:r>
      <w:r w:rsidRPr="00754B31">
        <w:rPr>
          <w:rFonts w:ascii="Times New Roman" w:hAnsi="Times New Roman"/>
          <w:szCs w:val="24"/>
        </w:rPr>
        <w:t>:</w:t>
      </w:r>
    </w:p>
    <w:p w:rsidR="002B7419" w:rsidRPr="00754B31" w:rsidRDefault="002B7419" w:rsidP="00754B31">
      <w:pPr>
        <w:pStyle w:val="Akapitzlist"/>
        <w:widowControl w:val="0"/>
        <w:numPr>
          <w:ilvl w:val="0"/>
          <w:numId w:val="12"/>
        </w:numPr>
        <w:autoSpaceDE w:val="0"/>
        <w:autoSpaceDN w:val="0"/>
        <w:adjustRightInd w:val="0"/>
        <w:spacing w:after="120" w:line="240" w:lineRule="auto"/>
        <w:rPr>
          <w:rFonts w:ascii="Times New Roman" w:hAnsi="Times New Roman"/>
          <w:szCs w:val="24"/>
        </w:rPr>
      </w:pPr>
      <w:r w:rsidRPr="00754B31">
        <w:rPr>
          <w:rFonts w:ascii="Times New Roman" w:hAnsi="Times New Roman"/>
          <w:szCs w:val="24"/>
        </w:rPr>
        <w:t xml:space="preserve">zgodne z </w:t>
      </w:r>
      <w:r w:rsidR="00C01396" w:rsidRPr="00754B31">
        <w:rPr>
          <w:rFonts w:ascii="Times New Roman" w:hAnsi="Times New Roman"/>
          <w:szCs w:val="24"/>
        </w:rPr>
        <w:t>obowiązują</w:t>
      </w:r>
      <w:r w:rsidRPr="00754B31">
        <w:rPr>
          <w:rFonts w:ascii="Times New Roman" w:hAnsi="Times New Roman"/>
          <w:szCs w:val="24"/>
        </w:rPr>
        <w:t>cymi przepisami,</w:t>
      </w:r>
    </w:p>
    <w:p w:rsidR="002B7419" w:rsidRPr="00754B31" w:rsidRDefault="002B7419" w:rsidP="00754B31">
      <w:pPr>
        <w:pStyle w:val="Akapitzlist"/>
        <w:widowControl w:val="0"/>
        <w:numPr>
          <w:ilvl w:val="0"/>
          <w:numId w:val="12"/>
        </w:numPr>
        <w:autoSpaceDE w:val="0"/>
        <w:autoSpaceDN w:val="0"/>
        <w:adjustRightInd w:val="0"/>
        <w:spacing w:after="120" w:line="240" w:lineRule="auto"/>
        <w:rPr>
          <w:rFonts w:ascii="Times New Roman" w:hAnsi="Times New Roman"/>
          <w:szCs w:val="24"/>
        </w:rPr>
      </w:pPr>
      <w:r w:rsidRPr="00754B31">
        <w:rPr>
          <w:rFonts w:ascii="Times New Roman" w:hAnsi="Times New Roman"/>
          <w:szCs w:val="24"/>
        </w:rPr>
        <w:t>sprawne,</w:t>
      </w:r>
    </w:p>
    <w:p w:rsidR="00950725" w:rsidRPr="00754B31" w:rsidRDefault="002B7419" w:rsidP="00754B31">
      <w:pPr>
        <w:pStyle w:val="Akapitzlist"/>
        <w:widowControl w:val="0"/>
        <w:numPr>
          <w:ilvl w:val="0"/>
          <w:numId w:val="12"/>
        </w:numPr>
        <w:autoSpaceDE w:val="0"/>
        <w:autoSpaceDN w:val="0"/>
        <w:adjustRightInd w:val="0"/>
        <w:spacing w:after="120" w:line="240" w:lineRule="auto"/>
        <w:ind w:left="714" w:hanging="357"/>
        <w:rPr>
          <w:rFonts w:ascii="Times New Roman" w:hAnsi="Times New Roman"/>
          <w:szCs w:val="24"/>
        </w:rPr>
      </w:pPr>
      <w:r w:rsidRPr="00754B31">
        <w:rPr>
          <w:rFonts w:ascii="Times New Roman" w:hAnsi="Times New Roman"/>
          <w:szCs w:val="24"/>
        </w:rPr>
        <w:t>regularnie kontrolowane.</w:t>
      </w:r>
    </w:p>
    <w:p w:rsidR="00950725" w:rsidRPr="00754B31" w:rsidRDefault="00950725" w:rsidP="008E75D6">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950725" w:rsidRPr="00754B31" w:rsidRDefault="00952211"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potwierdza wyżej wymienione okoliczności</w:t>
      </w:r>
      <w:r w:rsidR="009F21ED" w:rsidRPr="00754B31">
        <w:rPr>
          <w:rFonts w:ascii="Times New Roman" w:eastAsia="Calibri" w:hAnsi="Times New Roman"/>
          <w:szCs w:val="24"/>
          <w:lang w:eastAsia="en-US"/>
        </w:rPr>
        <w:t>.</w:t>
      </w:r>
    </w:p>
    <w:p w:rsidR="00950725" w:rsidRPr="00754B31" w:rsidRDefault="00950725" w:rsidP="008E75D6">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w:t>
      </w:r>
      <w:r w:rsidR="00E45116" w:rsidRPr="00754B31">
        <w:rPr>
          <w:rFonts w:ascii="Times New Roman" w:eastAsia="Calibri" w:hAnsi="Times New Roman"/>
          <w:b/>
          <w:szCs w:val="24"/>
          <w:lang w:eastAsia="en-US"/>
        </w:rPr>
        <w:t>e nr 70</w:t>
      </w:r>
    </w:p>
    <w:p w:rsidR="00AB174B" w:rsidRPr="00C07D60" w:rsidRDefault="00C01396" w:rsidP="00C07D60">
      <w:pPr>
        <w:widowControl w:val="0"/>
        <w:autoSpaceDE w:val="0"/>
        <w:autoSpaceDN w:val="0"/>
        <w:adjustRightInd w:val="0"/>
        <w:rPr>
          <w:rFonts w:ascii="Times New Roman" w:hAnsi="Times New Roman"/>
          <w:szCs w:val="24"/>
        </w:rPr>
      </w:pPr>
      <w:r w:rsidRPr="00532007">
        <w:rPr>
          <w:rFonts w:ascii="Times New Roman" w:hAnsi="Times New Roman"/>
          <w:szCs w:val="24"/>
        </w:rPr>
        <w:t>Jednocześnie</w:t>
      </w:r>
      <w:r w:rsidR="002B7419" w:rsidRPr="00532007">
        <w:rPr>
          <w:rFonts w:ascii="Times New Roman" w:hAnsi="Times New Roman"/>
          <w:szCs w:val="24"/>
        </w:rPr>
        <w:t xml:space="preserve"> zwracamy </w:t>
      </w:r>
      <w:r w:rsidRPr="00532007">
        <w:rPr>
          <w:rFonts w:ascii="Times New Roman" w:hAnsi="Times New Roman"/>
          <w:szCs w:val="24"/>
        </w:rPr>
        <w:t>się</w:t>
      </w:r>
      <w:r w:rsidR="002B7419" w:rsidRPr="00532007">
        <w:rPr>
          <w:rFonts w:ascii="Times New Roman" w:hAnsi="Times New Roman"/>
          <w:szCs w:val="24"/>
        </w:rPr>
        <w:t xml:space="preserve"> z </w:t>
      </w:r>
      <w:r w:rsidRPr="00532007">
        <w:rPr>
          <w:rFonts w:ascii="Times New Roman" w:hAnsi="Times New Roman"/>
          <w:szCs w:val="24"/>
        </w:rPr>
        <w:t>prośbą</w:t>
      </w:r>
      <w:r w:rsidR="002B7419" w:rsidRPr="00532007">
        <w:rPr>
          <w:rFonts w:ascii="Times New Roman" w:hAnsi="Times New Roman"/>
          <w:szCs w:val="24"/>
        </w:rPr>
        <w:t xml:space="preserve"> o przesuniecie terminu </w:t>
      </w:r>
      <w:r w:rsidR="004B1B54">
        <w:rPr>
          <w:rFonts w:ascii="Times New Roman" w:hAnsi="Times New Roman"/>
          <w:szCs w:val="24"/>
        </w:rPr>
        <w:t>skł</w:t>
      </w:r>
      <w:r w:rsidRPr="00532007">
        <w:rPr>
          <w:rFonts w:ascii="Times New Roman" w:hAnsi="Times New Roman"/>
          <w:szCs w:val="24"/>
        </w:rPr>
        <w:t>adania</w:t>
      </w:r>
      <w:r w:rsidR="002B7419" w:rsidRPr="00532007">
        <w:rPr>
          <w:rFonts w:ascii="Times New Roman" w:hAnsi="Times New Roman"/>
          <w:szCs w:val="24"/>
        </w:rPr>
        <w:t xml:space="preserve"> ofert na dz</w:t>
      </w:r>
      <w:r>
        <w:rPr>
          <w:rFonts w:ascii="Times New Roman" w:hAnsi="Times New Roman"/>
          <w:szCs w:val="24"/>
        </w:rPr>
        <w:t>ień</w:t>
      </w:r>
      <w:r w:rsidR="002B7419" w:rsidRPr="00532007">
        <w:rPr>
          <w:rFonts w:ascii="Times New Roman" w:hAnsi="Times New Roman"/>
          <w:szCs w:val="24"/>
        </w:rPr>
        <w:t xml:space="preserve"> 18.09.br.</w:t>
      </w:r>
    </w:p>
    <w:p w:rsidR="00BF21B8" w:rsidRPr="00754B31" w:rsidRDefault="00BF21B8" w:rsidP="00BF21B8">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BF21B8" w:rsidRPr="00754B31" w:rsidRDefault="00BF21B8" w:rsidP="00BF21B8">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Zamawiający podtrzymuje obowiązujące zapisy </w:t>
      </w:r>
      <w:proofErr w:type="spellStart"/>
      <w:r w:rsidRPr="00754B31">
        <w:rPr>
          <w:rFonts w:ascii="Times New Roman" w:eastAsia="Calibri" w:hAnsi="Times New Roman"/>
          <w:szCs w:val="24"/>
          <w:lang w:eastAsia="en-US"/>
        </w:rPr>
        <w:t>SIWZ</w:t>
      </w:r>
      <w:proofErr w:type="spellEnd"/>
      <w:r w:rsidRPr="00754B31">
        <w:rPr>
          <w:rFonts w:ascii="Times New Roman" w:eastAsia="Calibri" w:hAnsi="Times New Roman"/>
          <w:szCs w:val="24"/>
          <w:lang w:eastAsia="en-US"/>
        </w:rPr>
        <w:t>.</w:t>
      </w:r>
    </w:p>
    <w:p w:rsidR="00BF21B8" w:rsidRPr="00754B31" w:rsidRDefault="009A5103" w:rsidP="00BF21B8">
      <w:pPr>
        <w:autoSpaceDE w:val="0"/>
        <w:autoSpaceDN w:val="0"/>
        <w:adjustRightInd w:val="0"/>
        <w:rPr>
          <w:rFonts w:ascii="Times New Roman" w:eastAsia="Calibri" w:hAnsi="Times New Roman"/>
          <w:szCs w:val="24"/>
          <w:lang w:eastAsia="en-US"/>
        </w:rPr>
      </w:pPr>
      <w:r w:rsidRPr="00754B31">
        <w:rPr>
          <w:rFonts w:ascii="Times New Roman" w:eastAsia="Calibri" w:hAnsi="Times New Roman"/>
          <w:b/>
          <w:szCs w:val="24"/>
          <w:lang w:eastAsia="en-US"/>
        </w:rPr>
        <w:t>Pytanie nr 71</w:t>
      </w:r>
    </w:p>
    <w:p w:rsidR="00BF21B8" w:rsidRPr="00754B31" w:rsidRDefault="00BF21B8" w:rsidP="00BF21B8">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 xml:space="preserve">Prosimy o wskazanie produktów mających zostać objętymi ochroną w zakresie </w:t>
      </w:r>
      <w:proofErr w:type="spellStart"/>
      <w:r w:rsidRPr="00754B31">
        <w:rPr>
          <w:rFonts w:ascii="Times New Roman" w:eastAsia="Calibri" w:hAnsi="Times New Roman"/>
          <w:szCs w:val="24"/>
          <w:lang w:eastAsia="en-US"/>
        </w:rPr>
        <w:t>oc</w:t>
      </w:r>
      <w:proofErr w:type="spellEnd"/>
      <w:r w:rsidRPr="00754B31">
        <w:rPr>
          <w:rFonts w:ascii="Times New Roman" w:eastAsia="Calibri" w:hAnsi="Times New Roman"/>
          <w:szCs w:val="24"/>
          <w:lang w:eastAsia="en-US"/>
        </w:rPr>
        <w:t xml:space="preserve"> produkt  </w:t>
      </w:r>
    </w:p>
    <w:p w:rsidR="009A5103" w:rsidRPr="00754B31" w:rsidRDefault="009A5103" w:rsidP="009A5103">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8A58E8" w:rsidRPr="00754B31" w:rsidRDefault="008A58E8" w:rsidP="002E122C">
      <w:pPr>
        <w:autoSpaceDE w:val="0"/>
        <w:autoSpaceDN w:val="0"/>
        <w:adjustRightInd w:val="0"/>
        <w:rPr>
          <w:rFonts w:ascii="Times New Roman" w:eastAsia="Calibri" w:hAnsi="Times New Roman"/>
          <w:szCs w:val="24"/>
          <w:lang w:eastAsia="en-US"/>
        </w:rPr>
      </w:pPr>
      <w:r w:rsidRPr="00754B31">
        <w:rPr>
          <w:rFonts w:ascii="Times New Roman" w:eastAsia="Calibri" w:hAnsi="Times New Roman"/>
          <w:szCs w:val="24"/>
          <w:lang w:eastAsia="en-US"/>
        </w:rPr>
        <w:t>Zamawiający informuje, iż zakresem ochrony ubezpieczeniowej o której mowa w Załączniku nr III A (Szczegółowy opis przedmiotu i zakresu ubezpieczenia) ustęp II. (Rodzaje ryzyk podlegających ubezpieczeniu) punkt 3 (Ubezpieczenie odpowiedzialności cywilnej w związku z prowadzoną działalnością i posiadanym mieniem) winny być objęte produkty  wytworzone, wprowadzone do obrotu  w ramach prowadzonej przez Zamawiającego dział</w:t>
      </w:r>
      <w:r w:rsidR="004522E3" w:rsidRPr="00754B31">
        <w:rPr>
          <w:rFonts w:ascii="Times New Roman" w:eastAsia="Calibri" w:hAnsi="Times New Roman"/>
          <w:szCs w:val="24"/>
          <w:lang w:eastAsia="en-US"/>
        </w:rPr>
        <w:t xml:space="preserve">alności opisanej w treści </w:t>
      </w:r>
      <w:proofErr w:type="spellStart"/>
      <w:r w:rsidR="004522E3" w:rsidRPr="00754B31">
        <w:rPr>
          <w:rFonts w:ascii="Times New Roman" w:eastAsia="Calibri" w:hAnsi="Times New Roman"/>
          <w:szCs w:val="24"/>
          <w:lang w:eastAsia="en-US"/>
        </w:rPr>
        <w:t>SIWZ</w:t>
      </w:r>
      <w:proofErr w:type="spellEnd"/>
      <w:r w:rsidR="004522E3" w:rsidRPr="00754B31">
        <w:rPr>
          <w:rFonts w:ascii="Times New Roman" w:eastAsia="Calibri" w:hAnsi="Times New Roman"/>
          <w:szCs w:val="24"/>
          <w:lang w:eastAsia="en-US"/>
        </w:rPr>
        <w:t>.</w:t>
      </w:r>
      <w:r w:rsidRPr="00754B31">
        <w:rPr>
          <w:rFonts w:ascii="Times New Roman" w:eastAsia="Calibri" w:hAnsi="Times New Roman"/>
          <w:szCs w:val="24"/>
          <w:lang w:eastAsia="en-US"/>
        </w:rPr>
        <w:t xml:space="preserve"> Zamawiający informuje, iż są to między innymi pu</w:t>
      </w:r>
      <w:r w:rsidR="004B1B54" w:rsidRPr="00754B31">
        <w:rPr>
          <w:rFonts w:ascii="Times New Roman" w:eastAsia="Calibri" w:hAnsi="Times New Roman"/>
          <w:szCs w:val="24"/>
          <w:lang w:eastAsia="en-US"/>
        </w:rPr>
        <w:t>blikacje naukowe, wydawnictwa.</w:t>
      </w:r>
    </w:p>
    <w:p w:rsidR="006C7AF5" w:rsidRDefault="006C7AF5" w:rsidP="002E122C">
      <w:pPr>
        <w:autoSpaceDE w:val="0"/>
        <w:autoSpaceDN w:val="0"/>
        <w:adjustRightInd w:val="0"/>
        <w:rPr>
          <w:rFonts w:ascii="Times New Roman" w:eastAsia="Calibri" w:hAnsi="Times New Roman"/>
          <w:b/>
          <w:szCs w:val="24"/>
          <w:lang w:eastAsia="en-US"/>
        </w:rPr>
      </w:pPr>
    </w:p>
    <w:p w:rsidR="006C7AF5" w:rsidRDefault="006C7AF5" w:rsidP="002E122C">
      <w:pPr>
        <w:autoSpaceDE w:val="0"/>
        <w:autoSpaceDN w:val="0"/>
        <w:adjustRightInd w:val="0"/>
        <w:rPr>
          <w:rFonts w:ascii="Times New Roman" w:eastAsia="Calibri" w:hAnsi="Times New Roman"/>
          <w:b/>
          <w:szCs w:val="24"/>
          <w:lang w:eastAsia="en-US"/>
        </w:rPr>
      </w:pPr>
    </w:p>
    <w:p w:rsidR="002E122C" w:rsidRPr="00754B31" w:rsidRDefault="002E122C" w:rsidP="002E122C">
      <w:pPr>
        <w:autoSpaceDE w:val="0"/>
        <w:autoSpaceDN w:val="0"/>
        <w:adjustRightInd w:val="0"/>
        <w:rPr>
          <w:rFonts w:ascii="Times New Roman" w:eastAsia="Calibri" w:hAnsi="Times New Roman"/>
          <w:szCs w:val="24"/>
          <w:lang w:eastAsia="en-US"/>
        </w:rPr>
      </w:pPr>
      <w:bookmarkStart w:id="0" w:name="_GoBack"/>
      <w:bookmarkEnd w:id="0"/>
      <w:r w:rsidRPr="00754B31">
        <w:rPr>
          <w:rFonts w:ascii="Times New Roman" w:eastAsia="Calibri" w:hAnsi="Times New Roman"/>
          <w:b/>
          <w:szCs w:val="24"/>
          <w:lang w:eastAsia="en-US"/>
        </w:rPr>
        <w:t>Pytanie nr 72</w:t>
      </w:r>
    </w:p>
    <w:p w:rsidR="009C65DA" w:rsidRPr="00754B31" w:rsidRDefault="002E122C" w:rsidP="008E75D6">
      <w:pPr>
        <w:rPr>
          <w:rFonts w:ascii="Times New Roman" w:hAnsi="Times New Roman"/>
          <w:szCs w:val="24"/>
        </w:rPr>
      </w:pPr>
      <w:r w:rsidRPr="00754B31">
        <w:rPr>
          <w:rFonts w:ascii="Times New Roman" w:hAnsi="Times New Roman"/>
          <w:szCs w:val="24"/>
        </w:rPr>
        <w:t>Prosimy o wyłączenie zastosowania klauzuli rzeczoznawców z ubezpieczenia autocasco  lub przesunięcie klauzuli do klauzul fakultatywnych.</w:t>
      </w:r>
    </w:p>
    <w:p w:rsidR="002E122C" w:rsidRPr="00754B31" w:rsidRDefault="002E122C" w:rsidP="002E122C">
      <w:pPr>
        <w:autoSpaceDE w:val="0"/>
        <w:autoSpaceDN w:val="0"/>
        <w:adjustRightInd w:val="0"/>
        <w:rPr>
          <w:rFonts w:ascii="Times New Roman" w:eastAsia="Calibri" w:hAnsi="Times New Roman"/>
          <w:b/>
          <w:szCs w:val="24"/>
          <w:lang w:eastAsia="en-US"/>
        </w:rPr>
      </w:pPr>
      <w:r w:rsidRPr="00754B31">
        <w:rPr>
          <w:rFonts w:ascii="Times New Roman" w:eastAsia="Calibri" w:hAnsi="Times New Roman"/>
          <w:b/>
          <w:szCs w:val="24"/>
          <w:lang w:eastAsia="en-US"/>
        </w:rPr>
        <w:t>Odpowiedź:</w:t>
      </w:r>
    </w:p>
    <w:p w:rsidR="002E122C" w:rsidRPr="00754B31" w:rsidRDefault="00D876AA" w:rsidP="008E75D6">
      <w:pPr>
        <w:rPr>
          <w:rFonts w:ascii="Times New Roman" w:eastAsia="Calibri" w:hAnsi="Times New Roman"/>
          <w:szCs w:val="24"/>
          <w:lang w:eastAsia="en-US"/>
        </w:rPr>
      </w:pPr>
      <w:r w:rsidRPr="00754B31">
        <w:rPr>
          <w:rFonts w:ascii="Times New Roman" w:eastAsia="Calibri" w:hAnsi="Times New Roman"/>
          <w:szCs w:val="24"/>
          <w:lang w:eastAsia="en-US"/>
        </w:rPr>
        <w:t>Zamawiający informuje</w:t>
      </w:r>
      <w:r w:rsidR="004B1B54" w:rsidRPr="00754B31">
        <w:rPr>
          <w:rFonts w:ascii="Times New Roman" w:eastAsia="Calibri" w:hAnsi="Times New Roman"/>
          <w:szCs w:val="24"/>
          <w:lang w:eastAsia="en-US"/>
        </w:rPr>
        <w:t>,</w:t>
      </w:r>
      <w:r w:rsidRPr="00754B31">
        <w:rPr>
          <w:rFonts w:ascii="Times New Roman" w:eastAsia="Calibri" w:hAnsi="Times New Roman"/>
          <w:szCs w:val="24"/>
          <w:lang w:eastAsia="en-US"/>
        </w:rPr>
        <w:t xml:space="preserve"> iż wyłączył z zastosowania klauzulę rzeczoznawców z ubezpieczenia autocasco.</w:t>
      </w:r>
    </w:p>
    <w:p w:rsidR="002C6E8A" w:rsidRPr="00754B31" w:rsidRDefault="002C6E8A" w:rsidP="008E75D6">
      <w:pPr>
        <w:outlineLvl w:val="0"/>
        <w:rPr>
          <w:rFonts w:ascii="Times New Roman" w:hAnsi="Times New Roman"/>
        </w:rPr>
      </w:pPr>
    </w:p>
    <w:p w:rsidR="002C6E8A" w:rsidRPr="00754B31" w:rsidRDefault="002C6E8A" w:rsidP="008E75D6">
      <w:pPr>
        <w:outlineLvl w:val="0"/>
        <w:rPr>
          <w:rFonts w:ascii="Times New Roman" w:hAnsi="Times New Roman"/>
        </w:rPr>
      </w:pPr>
      <w:r w:rsidRPr="00754B31">
        <w:rPr>
          <w:rFonts w:ascii="Times New Roman" w:hAnsi="Times New Roman"/>
        </w:rPr>
        <w:t xml:space="preserve">Pozostałe zapisy </w:t>
      </w:r>
      <w:proofErr w:type="spellStart"/>
      <w:r w:rsidRPr="00754B31">
        <w:rPr>
          <w:rFonts w:ascii="Times New Roman" w:hAnsi="Times New Roman"/>
        </w:rPr>
        <w:t>SIWZ</w:t>
      </w:r>
      <w:proofErr w:type="spellEnd"/>
      <w:r w:rsidRPr="00754B31">
        <w:rPr>
          <w:rFonts w:ascii="Times New Roman" w:hAnsi="Times New Roman"/>
        </w:rPr>
        <w:t xml:space="preserve"> pozostają bez zmian.</w:t>
      </w:r>
    </w:p>
    <w:p w:rsidR="00807472" w:rsidRPr="00754B31" w:rsidRDefault="00807472" w:rsidP="00807472">
      <w:pPr>
        <w:outlineLvl w:val="0"/>
        <w:rPr>
          <w:rFonts w:ascii="Times New Roman" w:hAnsi="Times New Roman"/>
          <w:szCs w:val="24"/>
        </w:rPr>
      </w:pPr>
      <w:r w:rsidRPr="00754B31">
        <w:rPr>
          <w:rFonts w:ascii="Times New Roman" w:hAnsi="Times New Roman"/>
          <w:szCs w:val="24"/>
        </w:rPr>
        <w:t xml:space="preserve">Wszystkie powyższe zmiany odnoszą się do wszystkich zmienianych zapisów, które znajdują się </w:t>
      </w:r>
      <w:proofErr w:type="spellStart"/>
      <w:r w:rsidRPr="00754B31">
        <w:rPr>
          <w:rFonts w:ascii="Times New Roman" w:hAnsi="Times New Roman"/>
          <w:szCs w:val="24"/>
        </w:rPr>
        <w:t>SIWZ</w:t>
      </w:r>
      <w:proofErr w:type="spellEnd"/>
      <w:r w:rsidRPr="00754B31">
        <w:rPr>
          <w:rFonts w:ascii="Times New Roman" w:hAnsi="Times New Roman"/>
          <w:szCs w:val="24"/>
        </w:rPr>
        <w:t xml:space="preserve">,  w tym m.in. do zapisów znajdujących się w następujących dokumentach: </w:t>
      </w:r>
    </w:p>
    <w:p w:rsidR="00807472" w:rsidRPr="00754B31" w:rsidRDefault="00807472" w:rsidP="00754B31">
      <w:pPr>
        <w:pStyle w:val="Akapitzlist"/>
        <w:numPr>
          <w:ilvl w:val="0"/>
          <w:numId w:val="26"/>
        </w:numPr>
        <w:outlineLvl w:val="0"/>
        <w:rPr>
          <w:rFonts w:ascii="Times New Roman" w:hAnsi="Times New Roman"/>
          <w:szCs w:val="24"/>
        </w:rPr>
      </w:pPr>
      <w:r w:rsidRPr="00754B31">
        <w:rPr>
          <w:rFonts w:ascii="Times New Roman" w:hAnsi="Times New Roman"/>
          <w:szCs w:val="24"/>
        </w:rPr>
        <w:t xml:space="preserve">Załącznik nr III A do </w:t>
      </w:r>
      <w:proofErr w:type="spellStart"/>
      <w:r w:rsidRPr="00754B31">
        <w:rPr>
          <w:rFonts w:ascii="Times New Roman" w:hAnsi="Times New Roman"/>
          <w:szCs w:val="24"/>
        </w:rPr>
        <w:t>SIWZ</w:t>
      </w:r>
      <w:proofErr w:type="spellEnd"/>
      <w:r w:rsidRPr="00754B31">
        <w:rPr>
          <w:rFonts w:ascii="Times New Roman" w:hAnsi="Times New Roman"/>
          <w:szCs w:val="24"/>
        </w:rPr>
        <w:t xml:space="preserve"> – Szczegółowy opis przedmiotu i zakresu ubezpieczenia,</w:t>
      </w:r>
    </w:p>
    <w:p w:rsidR="00807472" w:rsidRPr="00754B31" w:rsidRDefault="00807472" w:rsidP="00754B31">
      <w:pPr>
        <w:pStyle w:val="Akapitzlist"/>
        <w:numPr>
          <w:ilvl w:val="0"/>
          <w:numId w:val="26"/>
        </w:numPr>
        <w:outlineLvl w:val="0"/>
        <w:rPr>
          <w:rFonts w:ascii="Times New Roman" w:hAnsi="Times New Roman"/>
          <w:szCs w:val="24"/>
        </w:rPr>
      </w:pPr>
      <w:r w:rsidRPr="00754B31">
        <w:rPr>
          <w:rFonts w:ascii="Times New Roman" w:hAnsi="Times New Roman"/>
          <w:szCs w:val="24"/>
        </w:rPr>
        <w:t xml:space="preserve">Załącznik nr III B do </w:t>
      </w:r>
      <w:proofErr w:type="spellStart"/>
      <w:r w:rsidRPr="00754B31">
        <w:rPr>
          <w:rFonts w:ascii="Times New Roman" w:hAnsi="Times New Roman"/>
          <w:szCs w:val="24"/>
        </w:rPr>
        <w:t>SIWZ</w:t>
      </w:r>
      <w:proofErr w:type="spellEnd"/>
      <w:r w:rsidRPr="00754B31">
        <w:rPr>
          <w:rFonts w:ascii="Times New Roman" w:hAnsi="Times New Roman"/>
          <w:szCs w:val="24"/>
        </w:rPr>
        <w:t xml:space="preserve"> – Charakterystyka budynków i budowli,</w:t>
      </w:r>
    </w:p>
    <w:p w:rsidR="00807472" w:rsidRPr="00754B31" w:rsidRDefault="00807472" w:rsidP="00754B31">
      <w:pPr>
        <w:pStyle w:val="Akapitzlist"/>
        <w:numPr>
          <w:ilvl w:val="0"/>
          <w:numId w:val="26"/>
        </w:numPr>
        <w:outlineLvl w:val="0"/>
        <w:rPr>
          <w:rFonts w:ascii="Times New Roman" w:hAnsi="Times New Roman"/>
          <w:szCs w:val="24"/>
        </w:rPr>
      </w:pPr>
      <w:r w:rsidRPr="00754B31">
        <w:rPr>
          <w:rFonts w:ascii="Times New Roman" w:hAnsi="Times New Roman"/>
          <w:szCs w:val="24"/>
        </w:rPr>
        <w:t xml:space="preserve">Załącznik nr III C do </w:t>
      </w:r>
      <w:proofErr w:type="spellStart"/>
      <w:r w:rsidRPr="00754B31">
        <w:rPr>
          <w:rFonts w:ascii="Times New Roman" w:hAnsi="Times New Roman"/>
          <w:szCs w:val="24"/>
        </w:rPr>
        <w:t>SIWZ</w:t>
      </w:r>
      <w:proofErr w:type="spellEnd"/>
      <w:r w:rsidRPr="00754B31">
        <w:rPr>
          <w:rFonts w:ascii="Times New Roman" w:hAnsi="Times New Roman"/>
          <w:szCs w:val="24"/>
        </w:rPr>
        <w:t xml:space="preserve"> – Sprzęt medyczny</w:t>
      </w:r>
    </w:p>
    <w:p w:rsidR="00807472" w:rsidRPr="00754B31" w:rsidRDefault="00807472" w:rsidP="00754B31">
      <w:pPr>
        <w:pStyle w:val="Akapitzlist"/>
        <w:numPr>
          <w:ilvl w:val="0"/>
          <w:numId w:val="26"/>
        </w:numPr>
        <w:outlineLvl w:val="0"/>
        <w:rPr>
          <w:rFonts w:ascii="Times New Roman" w:hAnsi="Times New Roman"/>
          <w:szCs w:val="24"/>
        </w:rPr>
      </w:pPr>
      <w:r w:rsidRPr="00754B31">
        <w:rPr>
          <w:rFonts w:ascii="Times New Roman" w:hAnsi="Times New Roman"/>
          <w:szCs w:val="24"/>
        </w:rPr>
        <w:t xml:space="preserve">Załącznik nr III D do </w:t>
      </w:r>
      <w:proofErr w:type="spellStart"/>
      <w:r w:rsidRPr="00754B31">
        <w:rPr>
          <w:rFonts w:ascii="Times New Roman" w:hAnsi="Times New Roman"/>
          <w:szCs w:val="24"/>
        </w:rPr>
        <w:t>SIWZ</w:t>
      </w:r>
      <w:proofErr w:type="spellEnd"/>
      <w:r w:rsidRPr="00754B31">
        <w:rPr>
          <w:rFonts w:ascii="Times New Roman" w:hAnsi="Times New Roman"/>
          <w:szCs w:val="24"/>
        </w:rPr>
        <w:t xml:space="preserve"> – Wykaz pojazdów</w:t>
      </w:r>
    </w:p>
    <w:p w:rsidR="00807472" w:rsidRPr="00754B31" w:rsidRDefault="00807472" w:rsidP="00754B31">
      <w:pPr>
        <w:pStyle w:val="Akapitzlist"/>
        <w:numPr>
          <w:ilvl w:val="0"/>
          <w:numId w:val="26"/>
        </w:numPr>
        <w:outlineLvl w:val="0"/>
        <w:rPr>
          <w:rFonts w:ascii="Times New Roman" w:hAnsi="Times New Roman"/>
          <w:szCs w:val="24"/>
        </w:rPr>
      </w:pPr>
      <w:r w:rsidRPr="00754B31">
        <w:rPr>
          <w:rFonts w:ascii="Times New Roman" w:hAnsi="Times New Roman"/>
          <w:szCs w:val="24"/>
        </w:rPr>
        <w:t xml:space="preserve">Załącznik nr III E do </w:t>
      </w:r>
      <w:proofErr w:type="spellStart"/>
      <w:r w:rsidRPr="00754B31">
        <w:rPr>
          <w:rFonts w:ascii="Times New Roman" w:hAnsi="Times New Roman"/>
          <w:szCs w:val="24"/>
        </w:rPr>
        <w:t>SIWZ</w:t>
      </w:r>
      <w:proofErr w:type="spellEnd"/>
      <w:r w:rsidRPr="00754B31">
        <w:rPr>
          <w:rFonts w:ascii="Times New Roman" w:hAnsi="Times New Roman"/>
          <w:szCs w:val="24"/>
        </w:rPr>
        <w:t xml:space="preserve"> – Sprzęt elektroniczny stacjonarny oraz przenośny.</w:t>
      </w:r>
    </w:p>
    <w:p w:rsidR="00807472" w:rsidRPr="00754B31" w:rsidRDefault="00807472" w:rsidP="00754B31">
      <w:pPr>
        <w:pStyle w:val="Akapitzlist"/>
        <w:numPr>
          <w:ilvl w:val="0"/>
          <w:numId w:val="26"/>
        </w:numPr>
        <w:outlineLvl w:val="0"/>
        <w:rPr>
          <w:rFonts w:ascii="Times New Roman" w:hAnsi="Times New Roman"/>
          <w:szCs w:val="24"/>
        </w:rPr>
      </w:pPr>
      <w:r w:rsidRPr="00754B31">
        <w:rPr>
          <w:rFonts w:ascii="Times New Roman" w:hAnsi="Times New Roman"/>
          <w:szCs w:val="24"/>
        </w:rPr>
        <w:t xml:space="preserve">Załącznik nr III F do </w:t>
      </w:r>
      <w:proofErr w:type="spellStart"/>
      <w:r w:rsidRPr="00754B31">
        <w:rPr>
          <w:rFonts w:ascii="Times New Roman" w:hAnsi="Times New Roman"/>
          <w:szCs w:val="24"/>
        </w:rPr>
        <w:t>SIWZ</w:t>
      </w:r>
      <w:proofErr w:type="spellEnd"/>
      <w:r w:rsidRPr="00754B31">
        <w:rPr>
          <w:rFonts w:ascii="Times New Roman" w:hAnsi="Times New Roman"/>
          <w:szCs w:val="24"/>
        </w:rPr>
        <w:t xml:space="preserve"> – Statut Pomorskiego Uniwersytetu Medycznego w Szczecinie.</w:t>
      </w:r>
    </w:p>
    <w:p w:rsidR="0063493B" w:rsidRPr="00754B31" w:rsidRDefault="0063493B" w:rsidP="008E75D6">
      <w:pPr>
        <w:outlineLvl w:val="0"/>
        <w:rPr>
          <w:rFonts w:ascii="Times New Roman" w:hAnsi="Times New Roman"/>
          <w:szCs w:val="24"/>
        </w:rPr>
      </w:pPr>
    </w:p>
    <w:p w:rsidR="009C6F6E" w:rsidRPr="00532007" w:rsidRDefault="00BF4C7C" w:rsidP="008E75D6">
      <w:pPr>
        <w:outlineLvl w:val="0"/>
        <w:rPr>
          <w:rFonts w:ascii="Times New Roman" w:hAnsi="Times New Roman"/>
          <w:szCs w:val="24"/>
        </w:rPr>
      </w:pPr>
      <w:r w:rsidRPr="00754B31">
        <w:rPr>
          <w:rFonts w:ascii="Times New Roman" w:hAnsi="Times New Roman"/>
          <w:szCs w:val="24"/>
        </w:rPr>
        <w:t xml:space="preserve">W </w:t>
      </w:r>
      <w:r w:rsidR="0063493B" w:rsidRPr="00754B31">
        <w:rPr>
          <w:rFonts w:ascii="Times New Roman" w:hAnsi="Times New Roman"/>
          <w:szCs w:val="24"/>
        </w:rPr>
        <w:t>imieniu Zamawiającego</w:t>
      </w:r>
    </w:p>
    <w:sectPr w:rsidR="009C6F6E" w:rsidRPr="00532007" w:rsidSect="00BF4C7C">
      <w:footerReference w:type="default" r:id="rId12"/>
      <w:headerReference w:type="first" r:id="rId13"/>
      <w:pgSz w:w="11906" w:h="16838"/>
      <w:pgMar w:top="1417" w:right="1417" w:bottom="1417" w:left="1417"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692" w:rsidRDefault="00DF4692" w:rsidP="00BF4C7C">
      <w:pPr>
        <w:spacing w:after="0"/>
      </w:pPr>
      <w:r>
        <w:separator/>
      </w:r>
    </w:p>
  </w:endnote>
  <w:endnote w:type="continuationSeparator" w:id="0">
    <w:p w:rsidR="00DF4692" w:rsidRDefault="00DF4692" w:rsidP="00BF4C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083985566"/>
      <w:docPartObj>
        <w:docPartGallery w:val="Page Numbers (Bottom of Page)"/>
        <w:docPartUnique/>
      </w:docPartObj>
    </w:sdtPr>
    <w:sdtEndPr/>
    <w:sdtContent>
      <w:p w:rsidR="00DF4692" w:rsidRDefault="00DF4692">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6C7AF5" w:rsidRPr="006C7AF5">
          <w:rPr>
            <w:rFonts w:asciiTheme="majorHAnsi" w:eastAsiaTheme="majorEastAsia" w:hAnsiTheme="majorHAnsi" w:cstheme="majorBidi"/>
            <w:noProof/>
            <w:sz w:val="28"/>
            <w:szCs w:val="28"/>
          </w:rPr>
          <w:t>25</w:t>
        </w:r>
        <w:r>
          <w:rPr>
            <w:rFonts w:asciiTheme="majorHAnsi" w:eastAsiaTheme="majorEastAsia" w:hAnsiTheme="majorHAnsi" w:cstheme="majorBidi"/>
            <w:sz w:val="28"/>
            <w:szCs w:val="28"/>
          </w:rPr>
          <w:fldChar w:fldCharType="end"/>
        </w:r>
      </w:p>
    </w:sdtContent>
  </w:sdt>
  <w:p w:rsidR="00DF4692" w:rsidRDefault="00DF46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692" w:rsidRDefault="00DF4692" w:rsidP="00BF4C7C">
      <w:pPr>
        <w:spacing w:after="0"/>
      </w:pPr>
      <w:r>
        <w:separator/>
      </w:r>
    </w:p>
  </w:footnote>
  <w:footnote w:type="continuationSeparator" w:id="0">
    <w:p w:rsidR="00DF4692" w:rsidRDefault="00DF4692" w:rsidP="00BF4C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92" w:rsidRDefault="00DF4692">
    <w:pPr>
      <w:pStyle w:val="Nagwek"/>
    </w:pPr>
    <w:r>
      <w:rPr>
        <w:noProof/>
      </w:rPr>
      <w:drawing>
        <wp:anchor distT="0" distB="0" distL="114300" distR="114300" simplePos="0" relativeHeight="251659264" behindDoc="1" locked="0" layoutInCell="1" allowOverlap="1" wp14:anchorId="633A35BD" wp14:editId="4B2C6EEC">
          <wp:simplePos x="0" y="0"/>
          <wp:positionH relativeFrom="margin">
            <wp:align>center</wp:align>
          </wp:positionH>
          <wp:positionV relativeFrom="paragraph">
            <wp:posOffset>-448310</wp:posOffset>
          </wp:positionV>
          <wp:extent cx="6969760" cy="1460500"/>
          <wp:effectExtent l="0" t="0" r="2540" b="6350"/>
          <wp:wrapTight wrapText="bothSides">
            <wp:wrapPolygon edited="0">
              <wp:start x="0" y="0"/>
              <wp:lineTo x="0" y="21412"/>
              <wp:lineTo x="21549" y="21412"/>
              <wp:lineTo x="21549" y="0"/>
              <wp:lineTo x="0" y="0"/>
            </wp:wrapPolygon>
          </wp:wrapTight>
          <wp:docPr id="1" name="Obraz 1" descr="górka - kancle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ka - kancler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69760" cy="1460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AA1"/>
    <w:multiLevelType w:val="hybridMultilevel"/>
    <w:tmpl w:val="7FFC60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1877DD"/>
    <w:multiLevelType w:val="hybridMultilevel"/>
    <w:tmpl w:val="5BB83346"/>
    <w:lvl w:ilvl="0" w:tplc="04150017">
      <w:start w:val="1"/>
      <w:numFmt w:val="lowerLetter"/>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2">
    <w:nsid w:val="12A03EDA"/>
    <w:multiLevelType w:val="hybridMultilevel"/>
    <w:tmpl w:val="BE9279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44D70FC"/>
    <w:multiLevelType w:val="hybridMultilevel"/>
    <w:tmpl w:val="6BBEF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5C799F"/>
    <w:multiLevelType w:val="hybridMultilevel"/>
    <w:tmpl w:val="13CA8A4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A61243D"/>
    <w:multiLevelType w:val="hybridMultilevel"/>
    <w:tmpl w:val="D5C0A16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1FBD48E3"/>
    <w:multiLevelType w:val="hybridMultilevel"/>
    <w:tmpl w:val="CFF21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36492C"/>
    <w:multiLevelType w:val="hybridMultilevel"/>
    <w:tmpl w:val="BE9279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48D7516"/>
    <w:multiLevelType w:val="hybridMultilevel"/>
    <w:tmpl w:val="D17033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BE7741"/>
    <w:multiLevelType w:val="hybridMultilevel"/>
    <w:tmpl w:val="1F94CDA4"/>
    <w:lvl w:ilvl="0" w:tplc="9EC67BEA">
      <w:start w:val="1"/>
      <w:numFmt w:val="decimal"/>
      <w:lvlText w:val="%1. "/>
      <w:legacy w:legacy="1" w:legacySpace="0" w:legacyIndent="283"/>
      <w:lvlJc w:val="left"/>
      <w:pPr>
        <w:ind w:left="283" w:hanging="283"/>
      </w:pPr>
      <w:rPr>
        <w:rFonts w:ascii="Tahoma" w:hAnsi="Tahoma" w:cs="Arial" w:hint="default"/>
        <w:b w:val="0"/>
        <w:i/>
        <w:sz w:val="18"/>
        <w:szCs w:val="22"/>
        <w:u w:val="none"/>
      </w:rPr>
    </w:lvl>
    <w:lvl w:ilvl="1" w:tplc="9FEEDD70">
      <w:start w:val="1"/>
      <w:numFmt w:val="bullet"/>
      <w:lvlText w:val=""/>
      <w:lvlJc w:val="left"/>
      <w:pPr>
        <w:tabs>
          <w:tab w:val="num" w:pos="1440"/>
        </w:tabs>
        <w:ind w:left="1440" w:hanging="360"/>
      </w:pPr>
      <w:rPr>
        <w:rFonts w:ascii="Symbol" w:hAnsi="Symbol" w:hint="default"/>
        <w:b w:val="0"/>
        <w:i w:val="0"/>
        <w:sz w:val="24"/>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9C64BE7"/>
    <w:multiLevelType w:val="hybridMultilevel"/>
    <w:tmpl w:val="324E56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0944A2"/>
    <w:multiLevelType w:val="hybridMultilevel"/>
    <w:tmpl w:val="CF2C43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F910A1"/>
    <w:multiLevelType w:val="hybridMultilevel"/>
    <w:tmpl w:val="40D0F7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1C3235"/>
    <w:multiLevelType w:val="hybridMultilevel"/>
    <w:tmpl w:val="AC42D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D46882"/>
    <w:multiLevelType w:val="hybridMultilevel"/>
    <w:tmpl w:val="12D4AE24"/>
    <w:lvl w:ilvl="0" w:tplc="04150017">
      <w:start w:val="1"/>
      <w:numFmt w:val="lowerLetter"/>
      <w:lvlText w:val="%1)"/>
      <w:lvlJc w:val="left"/>
      <w:pPr>
        <w:ind w:left="644" w:hanging="360"/>
      </w:pPr>
    </w:lvl>
    <w:lvl w:ilvl="1" w:tplc="E89C33F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58591117"/>
    <w:multiLevelType w:val="hybridMultilevel"/>
    <w:tmpl w:val="BF800F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91300F0"/>
    <w:multiLevelType w:val="hybridMultilevel"/>
    <w:tmpl w:val="30BE68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595A2CED"/>
    <w:multiLevelType w:val="hybridMultilevel"/>
    <w:tmpl w:val="72F228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D426EFA"/>
    <w:multiLevelType w:val="hybridMultilevel"/>
    <w:tmpl w:val="71B49D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5A779B3"/>
    <w:multiLevelType w:val="hybridMultilevel"/>
    <w:tmpl w:val="2BC45DB2"/>
    <w:lvl w:ilvl="0" w:tplc="9C3C120C">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cs="Courier New" w:hint="default"/>
      </w:rPr>
    </w:lvl>
    <w:lvl w:ilvl="2" w:tplc="04150005">
      <w:start w:val="1"/>
      <w:numFmt w:val="bullet"/>
      <w:lvlText w:val=""/>
      <w:lvlJc w:val="left"/>
      <w:pPr>
        <w:ind w:left="2707" w:hanging="360"/>
      </w:pPr>
      <w:rPr>
        <w:rFonts w:ascii="Wingdings" w:hAnsi="Wingdings" w:hint="default"/>
      </w:rPr>
    </w:lvl>
    <w:lvl w:ilvl="3" w:tplc="04150001">
      <w:start w:val="1"/>
      <w:numFmt w:val="bullet"/>
      <w:lvlText w:val=""/>
      <w:lvlJc w:val="left"/>
      <w:pPr>
        <w:ind w:left="3427" w:hanging="360"/>
      </w:pPr>
      <w:rPr>
        <w:rFonts w:ascii="Symbol" w:hAnsi="Symbol" w:hint="default"/>
      </w:rPr>
    </w:lvl>
    <w:lvl w:ilvl="4" w:tplc="04150003">
      <w:start w:val="1"/>
      <w:numFmt w:val="bullet"/>
      <w:lvlText w:val="o"/>
      <w:lvlJc w:val="left"/>
      <w:pPr>
        <w:ind w:left="4147" w:hanging="360"/>
      </w:pPr>
      <w:rPr>
        <w:rFonts w:ascii="Courier New" w:hAnsi="Courier New" w:cs="Courier New" w:hint="default"/>
      </w:rPr>
    </w:lvl>
    <w:lvl w:ilvl="5" w:tplc="04150005">
      <w:start w:val="1"/>
      <w:numFmt w:val="bullet"/>
      <w:lvlText w:val=""/>
      <w:lvlJc w:val="left"/>
      <w:pPr>
        <w:ind w:left="4867" w:hanging="360"/>
      </w:pPr>
      <w:rPr>
        <w:rFonts w:ascii="Wingdings" w:hAnsi="Wingdings" w:hint="default"/>
      </w:rPr>
    </w:lvl>
    <w:lvl w:ilvl="6" w:tplc="04150001">
      <w:start w:val="1"/>
      <w:numFmt w:val="bullet"/>
      <w:lvlText w:val=""/>
      <w:lvlJc w:val="left"/>
      <w:pPr>
        <w:ind w:left="5587" w:hanging="360"/>
      </w:pPr>
      <w:rPr>
        <w:rFonts w:ascii="Symbol" w:hAnsi="Symbol" w:hint="default"/>
      </w:rPr>
    </w:lvl>
    <w:lvl w:ilvl="7" w:tplc="04150003">
      <w:start w:val="1"/>
      <w:numFmt w:val="bullet"/>
      <w:lvlText w:val="o"/>
      <w:lvlJc w:val="left"/>
      <w:pPr>
        <w:ind w:left="6307" w:hanging="360"/>
      </w:pPr>
      <w:rPr>
        <w:rFonts w:ascii="Courier New" w:hAnsi="Courier New" w:cs="Courier New" w:hint="default"/>
      </w:rPr>
    </w:lvl>
    <w:lvl w:ilvl="8" w:tplc="04150005">
      <w:start w:val="1"/>
      <w:numFmt w:val="bullet"/>
      <w:lvlText w:val=""/>
      <w:lvlJc w:val="left"/>
      <w:pPr>
        <w:ind w:left="7027" w:hanging="360"/>
      </w:pPr>
      <w:rPr>
        <w:rFonts w:ascii="Wingdings" w:hAnsi="Wingdings" w:hint="default"/>
      </w:rPr>
    </w:lvl>
  </w:abstractNum>
  <w:abstractNum w:abstractNumId="20">
    <w:nsid w:val="65F12ACB"/>
    <w:multiLevelType w:val="hybridMultilevel"/>
    <w:tmpl w:val="B60A52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7131CF2"/>
    <w:multiLevelType w:val="hybridMultilevel"/>
    <w:tmpl w:val="3170015E"/>
    <w:lvl w:ilvl="0" w:tplc="B1F238BE">
      <w:start w:val="1"/>
      <w:numFmt w:val="bullet"/>
      <w:lvlText w:val="-"/>
      <w:lvlJc w:val="left"/>
      <w:pPr>
        <w:ind w:left="1004" w:hanging="360"/>
      </w:pPr>
      <w:rPr>
        <w:rFonts w:ascii="Tahoma" w:hAnsi="Tahom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69DD0F96"/>
    <w:multiLevelType w:val="hybridMultilevel"/>
    <w:tmpl w:val="22E649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71256804"/>
    <w:multiLevelType w:val="hybridMultilevel"/>
    <w:tmpl w:val="E5744DB6"/>
    <w:lvl w:ilvl="0" w:tplc="04150011">
      <w:start w:val="1"/>
      <w:numFmt w:val="decimal"/>
      <w:lvlText w:val="%1)"/>
      <w:lvlJc w:val="left"/>
      <w:pPr>
        <w:ind w:left="777" w:hanging="360"/>
      </w:pPr>
    </w:lvl>
    <w:lvl w:ilvl="1" w:tplc="04150011">
      <w:start w:val="1"/>
      <w:numFmt w:val="decimal"/>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4">
    <w:nsid w:val="747F6EE2"/>
    <w:multiLevelType w:val="hybridMultilevel"/>
    <w:tmpl w:val="4CB899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680BC0"/>
    <w:multiLevelType w:val="hybridMultilevel"/>
    <w:tmpl w:val="E15C0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14"/>
  </w:num>
  <w:num w:numId="3">
    <w:abstractNumId w:val="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1"/>
  </w:num>
  <w:num w:numId="7">
    <w:abstractNumId w:val="23"/>
  </w:num>
  <w:num w:numId="8">
    <w:abstractNumId w:val="11"/>
  </w:num>
  <w:num w:numId="9">
    <w:abstractNumId w:val="6"/>
  </w:num>
  <w:num w:numId="10">
    <w:abstractNumId w:val="12"/>
  </w:num>
  <w:num w:numId="11">
    <w:abstractNumId w:val="13"/>
  </w:num>
  <w:num w:numId="12">
    <w:abstractNumId w:val="24"/>
  </w:num>
  <w:num w:numId="13">
    <w:abstractNumId w:val="16"/>
  </w:num>
  <w:num w:numId="14">
    <w:abstractNumId w:val="20"/>
  </w:num>
  <w:num w:numId="15">
    <w:abstractNumId w:val="17"/>
  </w:num>
  <w:num w:numId="16">
    <w:abstractNumId w:val="0"/>
  </w:num>
  <w:num w:numId="17">
    <w:abstractNumId w:val="10"/>
  </w:num>
  <w:num w:numId="18">
    <w:abstractNumId w:val="18"/>
  </w:num>
  <w:num w:numId="19">
    <w:abstractNumId w:val="8"/>
  </w:num>
  <w:num w:numId="20">
    <w:abstractNumId w:val="1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5"/>
  </w:num>
  <w:num w:numId="28">
    <w:abstractNumId w:val="7"/>
  </w:num>
  <w:num w:numId="29">
    <w:abstractNumId w:val="19"/>
  </w:num>
  <w:num w:numId="30">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D2"/>
    <w:rsid w:val="00057095"/>
    <w:rsid w:val="00073ABF"/>
    <w:rsid w:val="000B1390"/>
    <w:rsid w:val="000B2565"/>
    <w:rsid w:val="000C0EED"/>
    <w:rsid w:val="000C59B5"/>
    <w:rsid w:val="0010073E"/>
    <w:rsid w:val="001140D0"/>
    <w:rsid w:val="00115A90"/>
    <w:rsid w:val="00125ED4"/>
    <w:rsid w:val="00127AD3"/>
    <w:rsid w:val="00136AF0"/>
    <w:rsid w:val="00163B9E"/>
    <w:rsid w:val="00194C2C"/>
    <w:rsid w:val="001A6862"/>
    <w:rsid w:val="001C5FEF"/>
    <w:rsid w:val="001D3193"/>
    <w:rsid w:val="001E03A8"/>
    <w:rsid w:val="001F63CD"/>
    <w:rsid w:val="001F7FEC"/>
    <w:rsid w:val="00203225"/>
    <w:rsid w:val="00205C97"/>
    <w:rsid w:val="00210999"/>
    <w:rsid w:val="00222DE7"/>
    <w:rsid w:val="00241966"/>
    <w:rsid w:val="00245599"/>
    <w:rsid w:val="00276CC6"/>
    <w:rsid w:val="002A595C"/>
    <w:rsid w:val="002B35A6"/>
    <w:rsid w:val="002B45BB"/>
    <w:rsid w:val="002B5867"/>
    <w:rsid w:val="002B7419"/>
    <w:rsid w:val="002C6E8A"/>
    <w:rsid w:val="002C73E1"/>
    <w:rsid w:val="002D56C8"/>
    <w:rsid w:val="002E122C"/>
    <w:rsid w:val="00313B8A"/>
    <w:rsid w:val="003238F4"/>
    <w:rsid w:val="0033286D"/>
    <w:rsid w:val="003804C9"/>
    <w:rsid w:val="003A026C"/>
    <w:rsid w:val="003A1C33"/>
    <w:rsid w:val="003A5189"/>
    <w:rsid w:val="003E6C78"/>
    <w:rsid w:val="003E78C8"/>
    <w:rsid w:val="003F4EE5"/>
    <w:rsid w:val="00430BEB"/>
    <w:rsid w:val="004522E3"/>
    <w:rsid w:val="0045299A"/>
    <w:rsid w:val="00453CA0"/>
    <w:rsid w:val="004550D1"/>
    <w:rsid w:val="00457A00"/>
    <w:rsid w:val="004614CA"/>
    <w:rsid w:val="004760EF"/>
    <w:rsid w:val="00482AC6"/>
    <w:rsid w:val="0049738D"/>
    <w:rsid w:val="004B1B54"/>
    <w:rsid w:val="004C280C"/>
    <w:rsid w:val="004C70CE"/>
    <w:rsid w:val="004E5447"/>
    <w:rsid w:val="004F071F"/>
    <w:rsid w:val="00516BD8"/>
    <w:rsid w:val="00530C21"/>
    <w:rsid w:val="00532007"/>
    <w:rsid w:val="00552AFA"/>
    <w:rsid w:val="005664B7"/>
    <w:rsid w:val="00580760"/>
    <w:rsid w:val="005872F7"/>
    <w:rsid w:val="00587556"/>
    <w:rsid w:val="005A5ACB"/>
    <w:rsid w:val="005C15E4"/>
    <w:rsid w:val="005E01DC"/>
    <w:rsid w:val="005F2AA3"/>
    <w:rsid w:val="006006D0"/>
    <w:rsid w:val="0060377B"/>
    <w:rsid w:val="006071C2"/>
    <w:rsid w:val="0063493B"/>
    <w:rsid w:val="00651136"/>
    <w:rsid w:val="00657AE7"/>
    <w:rsid w:val="00661C1E"/>
    <w:rsid w:val="0067253E"/>
    <w:rsid w:val="0068589D"/>
    <w:rsid w:val="00686FC8"/>
    <w:rsid w:val="006A74B7"/>
    <w:rsid w:val="006B02D7"/>
    <w:rsid w:val="006B0CD8"/>
    <w:rsid w:val="006B1010"/>
    <w:rsid w:val="006B7BC6"/>
    <w:rsid w:val="006C7AF5"/>
    <w:rsid w:val="006D2669"/>
    <w:rsid w:val="006D4DA7"/>
    <w:rsid w:val="006E443D"/>
    <w:rsid w:val="006E7E5A"/>
    <w:rsid w:val="006F1AA5"/>
    <w:rsid w:val="00710E4B"/>
    <w:rsid w:val="00727AE9"/>
    <w:rsid w:val="00732B0A"/>
    <w:rsid w:val="00733F5D"/>
    <w:rsid w:val="00744D13"/>
    <w:rsid w:val="00754B31"/>
    <w:rsid w:val="007823B7"/>
    <w:rsid w:val="00785526"/>
    <w:rsid w:val="007A7FE9"/>
    <w:rsid w:val="007C45F3"/>
    <w:rsid w:val="007D10D4"/>
    <w:rsid w:val="007D2FF5"/>
    <w:rsid w:val="007E0C21"/>
    <w:rsid w:val="007F0393"/>
    <w:rsid w:val="007F221B"/>
    <w:rsid w:val="00807472"/>
    <w:rsid w:val="0082208C"/>
    <w:rsid w:val="00836801"/>
    <w:rsid w:val="00840328"/>
    <w:rsid w:val="0087440E"/>
    <w:rsid w:val="00875E42"/>
    <w:rsid w:val="00891A2A"/>
    <w:rsid w:val="008970D0"/>
    <w:rsid w:val="008A58E8"/>
    <w:rsid w:val="008B0CC6"/>
    <w:rsid w:val="008C18BF"/>
    <w:rsid w:val="008C1A36"/>
    <w:rsid w:val="008C7CE7"/>
    <w:rsid w:val="008D7906"/>
    <w:rsid w:val="008E57D5"/>
    <w:rsid w:val="008E75D6"/>
    <w:rsid w:val="00922384"/>
    <w:rsid w:val="00950725"/>
    <w:rsid w:val="00952211"/>
    <w:rsid w:val="00977521"/>
    <w:rsid w:val="00996921"/>
    <w:rsid w:val="009A5103"/>
    <w:rsid w:val="009A623B"/>
    <w:rsid w:val="009B5EDB"/>
    <w:rsid w:val="009C5456"/>
    <w:rsid w:val="009C65DA"/>
    <w:rsid w:val="009C6F6E"/>
    <w:rsid w:val="009E333B"/>
    <w:rsid w:val="009E6376"/>
    <w:rsid w:val="009F21D9"/>
    <w:rsid w:val="009F21ED"/>
    <w:rsid w:val="00A25676"/>
    <w:rsid w:val="00A310E1"/>
    <w:rsid w:val="00A54F7D"/>
    <w:rsid w:val="00A72BF8"/>
    <w:rsid w:val="00A86A40"/>
    <w:rsid w:val="00AB174B"/>
    <w:rsid w:val="00AB79C7"/>
    <w:rsid w:val="00AF504E"/>
    <w:rsid w:val="00B04791"/>
    <w:rsid w:val="00B33B91"/>
    <w:rsid w:val="00B76B00"/>
    <w:rsid w:val="00B82625"/>
    <w:rsid w:val="00BA62D7"/>
    <w:rsid w:val="00BC4095"/>
    <w:rsid w:val="00BF21B8"/>
    <w:rsid w:val="00BF384C"/>
    <w:rsid w:val="00BF3867"/>
    <w:rsid w:val="00BF4C7C"/>
    <w:rsid w:val="00C01376"/>
    <w:rsid w:val="00C01396"/>
    <w:rsid w:val="00C07D60"/>
    <w:rsid w:val="00C13E27"/>
    <w:rsid w:val="00C20168"/>
    <w:rsid w:val="00C41797"/>
    <w:rsid w:val="00C435CD"/>
    <w:rsid w:val="00C464EA"/>
    <w:rsid w:val="00C57015"/>
    <w:rsid w:val="00C707F7"/>
    <w:rsid w:val="00C8018B"/>
    <w:rsid w:val="00C801AC"/>
    <w:rsid w:val="00C86624"/>
    <w:rsid w:val="00CC61A4"/>
    <w:rsid w:val="00CE5C5E"/>
    <w:rsid w:val="00CF437D"/>
    <w:rsid w:val="00D00B3B"/>
    <w:rsid w:val="00D4000A"/>
    <w:rsid w:val="00D42E39"/>
    <w:rsid w:val="00D876AA"/>
    <w:rsid w:val="00DB4910"/>
    <w:rsid w:val="00DB7F7E"/>
    <w:rsid w:val="00DC088C"/>
    <w:rsid w:val="00DD0594"/>
    <w:rsid w:val="00DD161E"/>
    <w:rsid w:val="00DD2E34"/>
    <w:rsid w:val="00DF3B3F"/>
    <w:rsid w:val="00DF4692"/>
    <w:rsid w:val="00DF71A9"/>
    <w:rsid w:val="00E14CB4"/>
    <w:rsid w:val="00E22200"/>
    <w:rsid w:val="00E2748E"/>
    <w:rsid w:val="00E36630"/>
    <w:rsid w:val="00E37D3D"/>
    <w:rsid w:val="00E42D0C"/>
    <w:rsid w:val="00E45116"/>
    <w:rsid w:val="00E479BC"/>
    <w:rsid w:val="00E61FE6"/>
    <w:rsid w:val="00E6517E"/>
    <w:rsid w:val="00E74F61"/>
    <w:rsid w:val="00E97352"/>
    <w:rsid w:val="00EB5146"/>
    <w:rsid w:val="00EB7441"/>
    <w:rsid w:val="00EE3BC9"/>
    <w:rsid w:val="00F07996"/>
    <w:rsid w:val="00F103AC"/>
    <w:rsid w:val="00F11177"/>
    <w:rsid w:val="00F30786"/>
    <w:rsid w:val="00F40FC1"/>
    <w:rsid w:val="00F46EBD"/>
    <w:rsid w:val="00F608C8"/>
    <w:rsid w:val="00F803DB"/>
    <w:rsid w:val="00F836FE"/>
    <w:rsid w:val="00F87BF6"/>
    <w:rsid w:val="00FA2CD2"/>
    <w:rsid w:val="00FC0043"/>
    <w:rsid w:val="00FC7DC4"/>
    <w:rsid w:val="00FD22A0"/>
    <w:rsid w:val="00FE1C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22C"/>
    <w:pPr>
      <w:spacing w:after="60" w:line="240" w:lineRule="auto"/>
      <w:jc w:val="both"/>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A2CD2"/>
    <w:pPr>
      <w:spacing w:after="200" w:line="276" w:lineRule="auto"/>
      <w:ind w:left="720"/>
      <w:contextualSpacing/>
      <w:jc w:val="left"/>
    </w:pPr>
    <w:rPr>
      <w:rFonts w:ascii="Calibri" w:eastAsia="Calibri" w:hAnsi="Calibri"/>
      <w:sz w:val="22"/>
      <w:szCs w:val="22"/>
      <w:lang w:eastAsia="en-US"/>
    </w:rPr>
  </w:style>
  <w:style w:type="character" w:styleId="Hipercze">
    <w:name w:val="Hyperlink"/>
    <w:uiPriority w:val="99"/>
    <w:unhideWhenUsed/>
    <w:rsid w:val="00BF4C7C"/>
    <w:rPr>
      <w:color w:val="0000FF"/>
      <w:u w:val="single"/>
    </w:rPr>
  </w:style>
  <w:style w:type="paragraph" w:styleId="Nagwek">
    <w:name w:val="header"/>
    <w:basedOn w:val="Normalny"/>
    <w:link w:val="NagwekZnak"/>
    <w:uiPriority w:val="99"/>
    <w:unhideWhenUsed/>
    <w:rsid w:val="00BF4C7C"/>
    <w:pPr>
      <w:tabs>
        <w:tab w:val="center" w:pos="4536"/>
        <w:tab w:val="right" w:pos="9072"/>
      </w:tabs>
      <w:spacing w:after="0"/>
    </w:pPr>
  </w:style>
  <w:style w:type="character" w:customStyle="1" w:styleId="NagwekZnak">
    <w:name w:val="Nagłówek Znak"/>
    <w:basedOn w:val="Domylnaczcionkaakapitu"/>
    <w:link w:val="Nagwek"/>
    <w:uiPriority w:val="99"/>
    <w:rsid w:val="00BF4C7C"/>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BF4C7C"/>
    <w:pPr>
      <w:tabs>
        <w:tab w:val="center" w:pos="4536"/>
        <w:tab w:val="right" w:pos="9072"/>
      </w:tabs>
      <w:spacing w:after="0"/>
    </w:pPr>
  </w:style>
  <w:style w:type="character" w:customStyle="1" w:styleId="StopkaZnak">
    <w:name w:val="Stopka Znak"/>
    <w:basedOn w:val="Domylnaczcionkaakapitu"/>
    <w:link w:val="Stopka"/>
    <w:uiPriority w:val="99"/>
    <w:rsid w:val="00BF4C7C"/>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4E544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5447"/>
    <w:rPr>
      <w:rFonts w:ascii="Segoe UI" w:eastAsia="Times New Roman" w:hAnsi="Segoe UI" w:cs="Segoe UI"/>
      <w:sz w:val="18"/>
      <w:szCs w:val="18"/>
      <w:lang w:eastAsia="pl-PL"/>
    </w:rPr>
  </w:style>
  <w:style w:type="paragraph" w:styleId="Tekstpodstawowy">
    <w:name w:val="Body Text"/>
    <w:basedOn w:val="Normalny"/>
    <w:link w:val="TekstpodstawowyZnak"/>
    <w:rsid w:val="009C65DA"/>
    <w:pPr>
      <w:spacing w:after="120"/>
    </w:pPr>
    <w:rPr>
      <w:szCs w:val="24"/>
    </w:rPr>
  </w:style>
  <w:style w:type="character" w:customStyle="1" w:styleId="TekstpodstawowyZnak">
    <w:name w:val="Tekst podstawowy Znak"/>
    <w:basedOn w:val="Domylnaczcionkaakapitu"/>
    <w:link w:val="Tekstpodstawowy"/>
    <w:rsid w:val="009C65DA"/>
    <w:rPr>
      <w:rFonts w:ascii="Arial" w:eastAsia="Times New Roman" w:hAnsi="Arial" w:cs="Times New Roman"/>
      <w:sz w:val="24"/>
      <w:szCs w:val="24"/>
      <w:lang w:eastAsia="pl-PL"/>
    </w:rPr>
  </w:style>
  <w:style w:type="character" w:customStyle="1" w:styleId="AkapitzlistZnak">
    <w:name w:val="Akapit z listą Znak"/>
    <w:link w:val="Akapitzlist"/>
    <w:uiPriority w:val="34"/>
    <w:locked/>
    <w:rsid w:val="009C65DA"/>
    <w:rPr>
      <w:rFonts w:ascii="Calibri" w:eastAsia="Calibri" w:hAnsi="Calibri" w:cs="Times New Roman"/>
    </w:rPr>
  </w:style>
  <w:style w:type="paragraph" w:customStyle="1" w:styleId="LucaCash">
    <w:name w:val="Luca&amp;Cash"/>
    <w:basedOn w:val="Normalny"/>
    <w:rsid w:val="009C65DA"/>
    <w:pPr>
      <w:spacing w:after="0" w:line="360" w:lineRule="auto"/>
      <w:jc w:val="left"/>
    </w:pPr>
    <w:rPr>
      <w:rFonts w:ascii="Arial Narrow" w:eastAsia="Tahoma" w:hAnsi="Arial Narrow"/>
      <w:szCs w:val="24"/>
    </w:rPr>
  </w:style>
  <w:style w:type="paragraph" w:styleId="Tekstprzypisukocowego">
    <w:name w:val="endnote text"/>
    <w:basedOn w:val="Normalny"/>
    <w:link w:val="TekstprzypisukocowegoZnak"/>
    <w:uiPriority w:val="99"/>
    <w:semiHidden/>
    <w:unhideWhenUsed/>
    <w:rsid w:val="00AF504E"/>
    <w:pPr>
      <w:spacing w:after="0"/>
    </w:pPr>
    <w:rPr>
      <w:sz w:val="20"/>
    </w:rPr>
  </w:style>
  <w:style w:type="character" w:customStyle="1" w:styleId="TekstprzypisukocowegoZnak">
    <w:name w:val="Tekst przypisu końcowego Znak"/>
    <w:basedOn w:val="Domylnaczcionkaakapitu"/>
    <w:link w:val="Tekstprzypisukocowego"/>
    <w:uiPriority w:val="99"/>
    <w:semiHidden/>
    <w:rsid w:val="00AF504E"/>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AF504E"/>
    <w:rPr>
      <w:vertAlign w:val="superscript"/>
    </w:rPr>
  </w:style>
  <w:style w:type="paragraph" w:styleId="Tekstpodstawowy2">
    <w:name w:val="Body Text 2"/>
    <w:basedOn w:val="Normalny"/>
    <w:link w:val="Tekstpodstawowy2Znak"/>
    <w:uiPriority w:val="99"/>
    <w:semiHidden/>
    <w:unhideWhenUsed/>
    <w:rsid w:val="00194C2C"/>
    <w:pPr>
      <w:spacing w:after="120" w:line="480" w:lineRule="auto"/>
    </w:pPr>
  </w:style>
  <w:style w:type="character" w:customStyle="1" w:styleId="Tekstpodstawowy2Znak">
    <w:name w:val="Tekst podstawowy 2 Znak"/>
    <w:basedOn w:val="Domylnaczcionkaakapitu"/>
    <w:link w:val="Tekstpodstawowy2"/>
    <w:uiPriority w:val="99"/>
    <w:semiHidden/>
    <w:rsid w:val="00194C2C"/>
    <w:rPr>
      <w:rFonts w:ascii="Arial" w:eastAsia="Times New Roman" w:hAnsi="Arial" w:cs="Times New Roman"/>
      <w:sz w:val="24"/>
      <w:szCs w:val="20"/>
      <w:lang w:eastAsia="pl-PL"/>
    </w:rPr>
  </w:style>
  <w:style w:type="character" w:styleId="Odwoaniedokomentarza">
    <w:name w:val="annotation reference"/>
    <w:uiPriority w:val="99"/>
    <w:semiHidden/>
    <w:unhideWhenUsed/>
    <w:rsid w:val="0068589D"/>
    <w:rPr>
      <w:sz w:val="16"/>
      <w:szCs w:val="16"/>
    </w:rPr>
  </w:style>
  <w:style w:type="paragraph" w:styleId="Tekstkomentarza">
    <w:name w:val="annotation text"/>
    <w:basedOn w:val="Normalny"/>
    <w:link w:val="TekstkomentarzaZnak"/>
    <w:uiPriority w:val="99"/>
    <w:unhideWhenUsed/>
    <w:rsid w:val="0068589D"/>
    <w:pPr>
      <w:spacing w:after="0"/>
      <w:jc w:val="left"/>
    </w:pPr>
    <w:rPr>
      <w:rFonts w:ascii="Times New Roman" w:hAnsi="Times New Roman"/>
      <w:sz w:val="20"/>
    </w:rPr>
  </w:style>
  <w:style w:type="character" w:customStyle="1" w:styleId="TekstkomentarzaZnak">
    <w:name w:val="Tekst komentarza Znak"/>
    <w:basedOn w:val="Domylnaczcionkaakapitu"/>
    <w:link w:val="Tekstkomentarza"/>
    <w:uiPriority w:val="99"/>
    <w:rsid w:val="0068589D"/>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22C"/>
    <w:pPr>
      <w:spacing w:after="60" w:line="240" w:lineRule="auto"/>
      <w:jc w:val="both"/>
    </w:pPr>
    <w:rPr>
      <w:rFonts w:ascii="Arial" w:eastAsia="Times New Roman" w:hAnsi="Arial"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A2CD2"/>
    <w:pPr>
      <w:spacing w:after="200" w:line="276" w:lineRule="auto"/>
      <w:ind w:left="720"/>
      <w:contextualSpacing/>
      <w:jc w:val="left"/>
    </w:pPr>
    <w:rPr>
      <w:rFonts w:ascii="Calibri" w:eastAsia="Calibri" w:hAnsi="Calibri"/>
      <w:sz w:val="22"/>
      <w:szCs w:val="22"/>
      <w:lang w:eastAsia="en-US"/>
    </w:rPr>
  </w:style>
  <w:style w:type="character" w:styleId="Hipercze">
    <w:name w:val="Hyperlink"/>
    <w:uiPriority w:val="99"/>
    <w:unhideWhenUsed/>
    <w:rsid w:val="00BF4C7C"/>
    <w:rPr>
      <w:color w:val="0000FF"/>
      <w:u w:val="single"/>
    </w:rPr>
  </w:style>
  <w:style w:type="paragraph" w:styleId="Nagwek">
    <w:name w:val="header"/>
    <w:basedOn w:val="Normalny"/>
    <w:link w:val="NagwekZnak"/>
    <w:uiPriority w:val="99"/>
    <w:unhideWhenUsed/>
    <w:rsid w:val="00BF4C7C"/>
    <w:pPr>
      <w:tabs>
        <w:tab w:val="center" w:pos="4536"/>
        <w:tab w:val="right" w:pos="9072"/>
      </w:tabs>
      <w:spacing w:after="0"/>
    </w:pPr>
  </w:style>
  <w:style w:type="character" w:customStyle="1" w:styleId="NagwekZnak">
    <w:name w:val="Nagłówek Znak"/>
    <w:basedOn w:val="Domylnaczcionkaakapitu"/>
    <w:link w:val="Nagwek"/>
    <w:uiPriority w:val="99"/>
    <w:rsid w:val="00BF4C7C"/>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BF4C7C"/>
    <w:pPr>
      <w:tabs>
        <w:tab w:val="center" w:pos="4536"/>
        <w:tab w:val="right" w:pos="9072"/>
      </w:tabs>
      <w:spacing w:after="0"/>
    </w:pPr>
  </w:style>
  <w:style w:type="character" w:customStyle="1" w:styleId="StopkaZnak">
    <w:name w:val="Stopka Znak"/>
    <w:basedOn w:val="Domylnaczcionkaakapitu"/>
    <w:link w:val="Stopka"/>
    <w:uiPriority w:val="99"/>
    <w:rsid w:val="00BF4C7C"/>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4E544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5447"/>
    <w:rPr>
      <w:rFonts w:ascii="Segoe UI" w:eastAsia="Times New Roman" w:hAnsi="Segoe UI" w:cs="Segoe UI"/>
      <w:sz w:val="18"/>
      <w:szCs w:val="18"/>
      <w:lang w:eastAsia="pl-PL"/>
    </w:rPr>
  </w:style>
  <w:style w:type="paragraph" w:styleId="Tekstpodstawowy">
    <w:name w:val="Body Text"/>
    <w:basedOn w:val="Normalny"/>
    <w:link w:val="TekstpodstawowyZnak"/>
    <w:rsid w:val="009C65DA"/>
    <w:pPr>
      <w:spacing w:after="120"/>
    </w:pPr>
    <w:rPr>
      <w:szCs w:val="24"/>
    </w:rPr>
  </w:style>
  <w:style w:type="character" w:customStyle="1" w:styleId="TekstpodstawowyZnak">
    <w:name w:val="Tekst podstawowy Znak"/>
    <w:basedOn w:val="Domylnaczcionkaakapitu"/>
    <w:link w:val="Tekstpodstawowy"/>
    <w:rsid w:val="009C65DA"/>
    <w:rPr>
      <w:rFonts w:ascii="Arial" w:eastAsia="Times New Roman" w:hAnsi="Arial" w:cs="Times New Roman"/>
      <w:sz w:val="24"/>
      <w:szCs w:val="24"/>
      <w:lang w:eastAsia="pl-PL"/>
    </w:rPr>
  </w:style>
  <w:style w:type="character" w:customStyle="1" w:styleId="AkapitzlistZnak">
    <w:name w:val="Akapit z listą Znak"/>
    <w:link w:val="Akapitzlist"/>
    <w:uiPriority w:val="34"/>
    <w:locked/>
    <w:rsid w:val="009C65DA"/>
    <w:rPr>
      <w:rFonts w:ascii="Calibri" w:eastAsia="Calibri" w:hAnsi="Calibri" w:cs="Times New Roman"/>
    </w:rPr>
  </w:style>
  <w:style w:type="paragraph" w:customStyle="1" w:styleId="LucaCash">
    <w:name w:val="Luca&amp;Cash"/>
    <w:basedOn w:val="Normalny"/>
    <w:rsid w:val="009C65DA"/>
    <w:pPr>
      <w:spacing w:after="0" w:line="360" w:lineRule="auto"/>
      <w:jc w:val="left"/>
    </w:pPr>
    <w:rPr>
      <w:rFonts w:ascii="Arial Narrow" w:eastAsia="Tahoma" w:hAnsi="Arial Narrow"/>
      <w:szCs w:val="24"/>
    </w:rPr>
  </w:style>
  <w:style w:type="paragraph" w:styleId="Tekstprzypisukocowego">
    <w:name w:val="endnote text"/>
    <w:basedOn w:val="Normalny"/>
    <w:link w:val="TekstprzypisukocowegoZnak"/>
    <w:uiPriority w:val="99"/>
    <w:semiHidden/>
    <w:unhideWhenUsed/>
    <w:rsid w:val="00AF504E"/>
    <w:pPr>
      <w:spacing w:after="0"/>
    </w:pPr>
    <w:rPr>
      <w:sz w:val="20"/>
    </w:rPr>
  </w:style>
  <w:style w:type="character" w:customStyle="1" w:styleId="TekstprzypisukocowegoZnak">
    <w:name w:val="Tekst przypisu końcowego Znak"/>
    <w:basedOn w:val="Domylnaczcionkaakapitu"/>
    <w:link w:val="Tekstprzypisukocowego"/>
    <w:uiPriority w:val="99"/>
    <w:semiHidden/>
    <w:rsid w:val="00AF504E"/>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AF504E"/>
    <w:rPr>
      <w:vertAlign w:val="superscript"/>
    </w:rPr>
  </w:style>
  <w:style w:type="paragraph" w:styleId="Tekstpodstawowy2">
    <w:name w:val="Body Text 2"/>
    <w:basedOn w:val="Normalny"/>
    <w:link w:val="Tekstpodstawowy2Znak"/>
    <w:uiPriority w:val="99"/>
    <w:semiHidden/>
    <w:unhideWhenUsed/>
    <w:rsid w:val="00194C2C"/>
    <w:pPr>
      <w:spacing w:after="120" w:line="480" w:lineRule="auto"/>
    </w:pPr>
  </w:style>
  <w:style w:type="character" w:customStyle="1" w:styleId="Tekstpodstawowy2Znak">
    <w:name w:val="Tekst podstawowy 2 Znak"/>
    <w:basedOn w:val="Domylnaczcionkaakapitu"/>
    <w:link w:val="Tekstpodstawowy2"/>
    <w:uiPriority w:val="99"/>
    <w:semiHidden/>
    <w:rsid w:val="00194C2C"/>
    <w:rPr>
      <w:rFonts w:ascii="Arial" w:eastAsia="Times New Roman" w:hAnsi="Arial" w:cs="Times New Roman"/>
      <w:sz w:val="24"/>
      <w:szCs w:val="20"/>
      <w:lang w:eastAsia="pl-PL"/>
    </w:rPr>
  </w:style>
  <w:style w:type="character" w:styleId="Odwoaniedokomentarza">
    <w:name w:val="annotation reference"/>
    <w:uiPriority w:val="99"/>
    <w:semiHidden/>
    <w:unhideWhenUsed/>
    <w:rsid w:val="0068589D"/>
    <w:rPr>
      <w:sz w:val="16"/>
      <w:szCs w:val="16"/>
    </w:rPr>
  </w:style>
  <w:style w:type="paragraph" w:styleId="Tekstkomentarza">
    <w:name w:val="annotation text"/>
    <w:basedOn w:val="Normalny"/>
    <w:link w:val="TekstkomentarzaZnak"/>
    <w:uiPriority w:val="99"/>
    <w:unhideWhenUsed/>
    <w:rsid w:val="0068589D"/>
    <w:pPr>
      <w:spacing w:after="0"/>
      <w:jc w:val="left"/>
    </w:pPr>
    <w:rPr>
      <w:rFonts w:ascii="Times New Roman" w:hAnsi="Times New Roman"/>
      <w:sz w:val="20"/>
    </w:rPr>
  </w:style>
  <w:style w:type="character" w:customStyle="1" w:styleId="TekstkomentarzaZnak">
    <w:name w:val="Tekst komentarza Znak"/>
    <w:basedOn w:val="Domylnaczcionkaakapitu"/>
    <w:link w:val="Tekstkomentarza"/>
    <w:uiPriority w:val="99"/>
    <w:rsid w:val="0068589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78330">
      <w:bodyDiv w:val="1"/>
      <w:marLeft w:val="0"/>
      <w:marRight w:val="0"/>
      <w:marTop w:val="0"/>
      <w:marBottom w:val="0"/>
      <w:divBdr>
        <w:top w:val="none" w:sz="0" w:space="0" w:color="auto"/>
        <w:left w:val="none" w:sz="0" w:space="0" w:color="auto"/>
        <w:bottom w:val="none" w:sz="0" w:space="0" w:color="auto"/>
        <w:right w:val="none" w:sz="0" w:space="0" w:color="auto"/>
      </w:divBdr>
    </w:div>
    <w:div w:id="1400598553">
      <w:bodyDiv w:val="1"/>
      <w:marLeft w:val="0"/>
      <w:marRight w:val="0"/>
      <w:marTop w:val="0"/>
      <w:marBottom w:val="0"/>
      <w:divBdr>
        <w:top w:val="none" w:sz="0" w:space="0" w:color="auto"/>
        <w:left w:val="none" w:sz="0" w:space="0" w:color="auto"/>
        <w:bottom w:val="none" w:sz="0" w:space="0" w:color="auto"/>
        <w:right w:val="none" w:sz="0" w:space="0" w:color="auto"/>
      </w:divBdr>
    </w:div>
    <w:div w:id="147190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um.edu.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E691C-0C22-4C19-96C2-BB390F05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25</Pages>
  <Words>8482</Words>
  <Characters>50893</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Kotowicz</dc:creator>
  <cp:keywords/>
  <dc:description/>
  <cp:lastModifiedBy>Paweł Kaszuba</cp:lastModifiedBy>
  <cp:revision>194</cp:revision>
  <cp:lastPrinted>2017-09-14T07:47:00Z</cp:lastPrinted>
  <dcterms:created xsi:type="dcterms:W3CDTF">2017-08-16T09:37:00Z</dcterms:created>
  <dcterms:modified xsi:type="dcterms:W3CDTF">2017-09-14T11:25:00Z</dcterms:modified>
</cp:coreProperties>
</file>