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FF" w:rsidRPr="00BF41D7" w:rsidRDefault="00EF4AFF" w:rsidP="00D63425">
      <w:pPr>
        <w:spacing w:after="0"/>
        <w:jc w:val="center"/>
        <w:rPr>
          <w:rFonts w:ascii="Times New Roman" w:hAnsi="Times New Roman"/>
          <w:b/>
          <w:sz w:val="32"/>
          <w:szCs w:val="32"/>
        </w:rPr>
      </w:pPr>
    </w:p>
    <w:p w:rsidR="00D60697" w:rsidRPr="00BF41D7" w:rsidRDefault="008A3921" w:rsidP="00D63425">
      <w:pPr>
        <w:tabs>
          <w:tab w:val="left" w:pos="2520"/>
          <w:tab w:val="left" w:pos="4347"/>
        </w:tabs>
        <w:spacing w:after="0"/>
        <w:rPr>
          <w:rFonts w:ascii="Times New Roman" w:hAnsi="Times New Roman"/>
          <w:b/>
          <w:sz w:val="32"/>
          <w:szCs w:val="32"/>
        </w:rPr>
      </w:pPr>
      <w:r w:rsidRPr="00BF41D7">
        <w:rPr>
          <w:rFonts w:ascii="Times New Roman" w:hAnsi="Times New Roman"/>
          <w:b/>
          <w:sz w:val="32"/>
          <w:szCs w:val="32"/>
        </w:rPr>
        <w:tab/>
      </w:r>
      <w:r w:rsidR="003F1D3A" w:rsidRPr="00BF41D7">
        <w:rPr>
          <w:rFonts w:ascii="Times New Roman" w:hAnsi="Times New Roman"/>
          <w:b/>
          <w:sz w:val="32"/>
          <w:szCs w:val="32"/>
        </w:rPr>
        <w:tab/>
      </w:r>
    </w:p>
    <w:p w:rsidR="00D60697" w:rsidRPr="00BF41D7" w:rsidRDefault="00D60697"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BF41D7" w:rsidRDefault="00754E26"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BF41D7">
            <w:rPr>
              <w:rFonts w:ascii="Times New Roman" w:hAnsi="Times New Roman"/>
              <w:b/>
              <w:bCs/>
              <w:i/>
              <w:sz w:val="40"/>
              <w:szCs w:val="40"/>
            </w:rPr>
            <w:t>Sukcesywne dostawy odczynników chemicznych dla Pomorskiego Uniwersytetu Medycznego w Szczecinie.</w:t>
          </w:r>
        </w:sdtContent>
      </w:sdt>
      <w:r w:rsidR="00827F10" w:rsidRPr="00BF41D7">
        <w:rPr>
          <w:rFonts w:ascii="Times New Roman" w:eastAsia="Times New Roman" w:hAnsi="Times New Roman"/>
          <w:b/>
          <w:sz w:val="40"/>
          <w:szCs w:val="40"/>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94192" w:rsidRPr="00BF41D7">
            <w:rPr>
              <w:rFonts w:ascii="Times New Roman" w:hAnsi="Times New Roman"/>
              <w:b/>
              <w:sz w:val="28"/>
              <w:szCs w:val="28"/>
            </w:rPr>
            <w:t>DZ-262-</w:t>
          </w:r>
          <w:r w:rsidR="00543650" w:rsidRPr="00BF41D7">
            <w:rPr>
              <w:rFonts w:ascii="Times New Roman" w:hAnsi="Times New Roman"/>
              <w:b/>
              <w:sz w:val="28"/>
              <w:szCs w:val="28"/>
            </w:rPr>
            <w:t>2</w:t>
          </w:r>
          <w:r w:rsidR="0095666B" w:rsidRPr="00BF41D7">
            <w:rPr>
              <w:rFonts w:ascii="Times New Roman" w:hAnsi="Times New Roman"/>
              <w:b/>
              <w:sz w:val="28"/>
              <w:szCs w:val="28"/>
            </w:rPr>
            <w:t>5</w:t>
          </w:r>
          <w:r w:rsidR="00A15FC6" w:rsidRPr="00BF41D7">
            <w:rPr>
              <w:rFonts w:ascii="Times New Roman" w:hAnsi="Times New Roman"/>
              <w:b/>
              <w:sz w:val="28"/>
              <w:szCs w:val="28"/>
            </w:rPr>
            <w:t>/201</w:t>
          </w:r>
          <w:r w:rsidR="00827F10" w:rsidRPr="00BF41D7">
            <w:rPr>
              <w:rFonts w:ascii="Times New Roman" w:hAnsi="Times New Roman"/>
              <w:b/>
              <w:sz w:val="28"/>
              <w:szCs w:val="28"/>
            </w:rPr>
            <w:t>7</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Pr="00BF41D7">
        <w:rPr>
          <w:rFonts w:ascii="Times New Roman" w:hAnsi="Times New Roman"/>
          <w:b/>
          <w:sz w:val="24"/>
          <w:szCs w:val="24"/>
        </w:rPr>
        <w:t>tj. Dz. U. z 2015 r., poz. 2164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F844F2">
        <w:rPr>
          <w:rFonts w:ascii="Times New Roman" w:hAnsi="Times New Roman"/>
          <w:sz w:val="24"/>
          <w:szCs w:val="24"/>
        </w:rPr>
        <w:t>12</w:t>
      </w:r>
      <w:r w:rsidR="00CF1BC5" w:rsidRPr="00BF41D7">
        <w:rPr>
          <w:rFonts w:ascii="Times New Roman" w:hAnsi="Times New Roman"/>
          <w:sz w:val="24"/>
          <w:szCs w:val="24"/>
        </w:rPr>
        <w:t>.</w:t>
      </w:r>
      <w:r w:rsidR="00543650" w:rsidRPr="00BF41D7">
        <w:rPr>
          <w:rFonts w:ascii="Times New Roman" w:hAnsi="Times New Roman"/>
          <w:sz w:val="24"/>
          <w:szCs w:val="24"/>
        </w:rPr>
        <w:t>07</w:t>
      </w:r>
      <w:r w:rsidR="00ED6655" w:rsidRPr="00BF41D7">
        <w:rPr>
          <w:rFonts w:ascii="Times New Roman" w:hAnsi="Times New Roman"/>
          <w:sz w:val="24"/>
          <w:szCs w:val="24"/>
        </w:rPr>
        <w:t>.201</w:t>
      </w:r>
      <w:r w:rsidR="00827F10" w:rsidRPr="00BF41D7">
        <w:rPr>
          <w:rFonts w:ascii="Times New Roman" w:hAnsi="Times New Roman"/>
          <w:sz w:val="24"/>
          <w:szCs w:val="24"/>
        </w:rPr>
        <w:t>7</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BF41D7" w:rsidRDefault="0095666B" w:rsidP="0095666B">
      <w:pPr>
        <w:spacing w:after="0" w:line="240" w:lineRule="auto"/>
        <w:jc w:val="both"/>
        <w:rPr>
          <w:rFonts w:ascii="Times New Roman" w:hAnsi="Times New Roman"/>
          <w:sz w:val="24"/>
          <w:szCs w:val="24"/>
          <w:u w:val="single"/>
        </w:rPr>
      </w:pPr>
      <w:r w:rsidRPr="00BF41D7">
        <w:rPr>
          <w:rFonts w:ascii="Times New Roman" w:hAnsi="Times New Roman"/>
          <w:sz w:val="24"/>
          <w:szCs w:val="24"/>
          <w:u w:val="single"/>
        </w:rPr>
        <w:t>Wykaz Załączników do Części III SIWZ:</w:t>
      </w:r>
    </w:p>
    <w:p w:rsidR="0095666B" w:rsidRPr="00BF41D7" w:rsidRDefault="0095666B" w:rsidP="0095666B">
      <w:pPr>
        <w:spacing w:after="0" w:line="360" w:lineRule="auto"/>
        <w:jc w:val="both"/>
        <w:rPr>
          <w:rFonts w:ascii="Times New Roman" w:hAnsi="Times New Roman"/>
          <w:sz w:val="24"/>
          <w:szCs w:val="24"/>
        </w:rPr>
      </w:pPr>
      <w:r w:rsidRPr="00BF41D7">
        <w:rPr>
          <w:rFonts w:ascii="Times New Roman" w:hAnsi="Times New Roman"/>
          <w:sz w:val="24"/>
          <w:szCs w:val="24"/>
        </w:rPr>
        <w:t>Załącznik nr III A:</w:t>
      </w:r>
      <w:r w:rsidRPr="00BF41D7">
        <w:rPr>
          <w:rFonts w:ascii="Times New Roman" w:hAnsi="Times New Roman"/>
          <w:sz w:val="24"/>
          <w:szCs w:val="24"/>
        </w:rPr>
        <w:tab/>
        <w:t>Szczegółowa oferta cenowa,</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754E26" w:rsidP="00B55A50">
      <w:pPr>
        <w:keepNext/>
        <w:numPr>
          <w:ilvl w:val="0"/>
          <w:numId w:val="47"/>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754E26"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równowartości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9"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Pr="00BF41D7" w:rsidRDefault="00543650" w:rsidP="00543650">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Zamówienie nie jest współfinansowane ze środków pochodzących z Unii Europejskiej.</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754E26"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BF41D7">
            <w:rPr>
              <w:rFonts w:ascii="Times New Roman" w:hAnsi="Times New Roman"/>
              <w:b/>
              <w:i/>
              <w:sz w:val="24"/>
              <w:szCs w:val="24"/>
            </w:rPr>
            <w:t>Sukcesywne dostawy odczynników chemicznych dla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B078A2" w:rsidRPr="00BF41D7" w:rsidRDefault="00826B14" w:rsidP="007C2CE2">
      <w:pPr>
        <w:spacing w:after="0"/>
        <w:ind w:left="425"/>
        <w:jc w:val="both"/>
        <w:rPr>
          <w:rFonts w:ascii="Times New Roman" w:hAnsi="Times New Roman"/>
          <w:sz w:val="24"/>
          <w:szCs w:val="24"/>
        </w:rPr>
      </w:pPr>
      <w:r w:rsidRPr="00BF41D7">
        <w:rPr>
          <w:rFonts w:ascii="Times New Roman" w:hAnsi="Times New Roman"/>
          <w:sz w:val="24"/>
          <w:szCs w:val="24"/>
        </w:rPr>
        <w:t>Zamawiający podzielił przedmiot zamówienia na części (zadania od nr 1 do nr 28).</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Wspólnotowy Słownik zamówień CPV</w:t>
      </w:r>
      <w:r w:rsidR="00D63425" w:rsidRPr="00BF41D7">
        <w:rPr>
          <w:rFonts w:ascii="Times New Roman" w:hAnsi="Times New Roman"/>
          <w:sz w:val="24"/>
          <w:szCs w:val="24"/>
        </w:rPr>
        <w:t>:</w:t>
      </w:r>
    </w:p>
    <w:p w:rsidR="00543650" w:rsidRPr="00BF41D7" w:rsidRDefault="00982E93" w:rsidP="00B55A50">
      <w:pPr>
        <w:numPr>
          <w:ilvl w:val="0"/>
          <w:numId w:val="33"/>
        </w:numPr>
        <w:spacing w:after="0"/>
        <w:ind w:left="1418"/>
        <w:jc w:val="both"/>
        <w:rPr>
          <w:rFonts w:ascii="Times New Roman" w:hAnsi="Times New Roman"/>
          <w:sz w:val="24"/>
          <w:szCs w:val="24"/>
        </w:rPr>
      </w:pPr>
      <w:r w:rsidRPr="00982E93">
        <w:rPr>
          <w:rFonts w:ascii="Times New Roman" w:hAnsi="Times New Roman"/>
          <w:b/>
          <w:bCs/>
          <w:sz w:val="24"/>
          <w:szCs w:val="24"/>
        </w:rPr>
        <w:t>33696300</w:t>
      </w:r>
      <w:r w:rsidR="00543650" w:rsidRPr="00BF41D7">
        <w:rPr>
          <w:rFonts w:ascii="Times New Roman" w:hAnsi="Times New Roman"/>
          <w:sz w:val="24"/>
          <w:szCs w:val="24"/>
        </w:rPr>
        <w:tab/>
        <w:t>Odczynniki chemiczne</w:t>
      </w:r>
    </w:p>
    <w:p w:rsidR="00D9712D" w:rsidRPr="00BF41D7" w:rsidRDefault="00D9712D" w:rsidP="00982E93">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2" w:name="_Opis_sposobu_przygotowania"/>
      <w:bookmarkEnd w:id="2"/>
      <w:r w:rsidRPr="00BF41D7">
        <w:t>Opis sposobu przygotowania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pisemnej pod rygorem nieważności.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wyraża zgody na złożenie oferty w postaci elektronicznej.</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b/>
          <w:sz w:val="24"/>
          <w:szCs w:val="24"/>
          <w:u w:val="single"/>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lastRenderedPageBreak/>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Koperta </w:t>
      </w:r>
      <w:r w:rsidRPr="00BF41D7">
        <w:rPr>
          <w:rFonts w:ascii="Times New Roman" w:hAnsi="Times New Roman"/>
          <w:bCs/>
          <w:sz w:val="24"/>
          <w:szCs w:val="24"/>
        </w:rPr>
        <w:t>zewnętrzna</w:t>
      </w:r>
      <w:r w:rsidRPr="00BF41D7">
        <w:rPr>
          <w:rFonts w:ascii="Times New Roman" w:hAnsi="Times New Roman"/>
          <w:sz w:val="24"/>
          <w:szCs w:val="24"/>
        </w:rPr>
        <w:t xml:space="preserve"> musi zawierać oznaczenie umożliwiające jej identyfikację:</w:t>
      </w:r>
    </w:p>
    <w:p w:rsidR="00ED6655" w:rsidRPr="00BF41D7"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543650" w:rsidP="00D63425">
                <w:pPr>
                  <w:spacing w:after="0"/>
                  <w:jc w:val="center"/>
                  <w:rPr>
                    <w:rFonts w:ascii="Times New Roman" w:hAnsi="Times New Roman"/>
                    <w:b/>
                    <w:sz w:val="32"/>
                    <w:szCs w:val="32"/>
                  </w:rPr>
                </w:pPr>
                <w:r w:rsidRPr="00BF41D7">
                  <w:rPr>
                    <w:rFonts w:ascii="Times New Roman" w:hAnsi="Times New Roman"/>
                    <w:b/>
                    <w:sz w:val="32"/>
                    <w:szCs w:val="32"/>
                  </w:rPr>
                  <w:t>DZ-262-25/2017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BF41D7" w:rsidRDefault="00AB4C1E" w:rsidP="008C0E3C">
                <w:pPr>
                  <w:spacing w:after="0"/>
                  <w:jc w:val="center"/>
                  <w:rPr>
                    <w:rFonts w:ascii="Times New Roman" w:hAnsi="Times New Roman"/>
                    <w:b/>
                    <w:bCs/>
                    <w:i/>
                    <w:sz w:val="32"/>
                    <w:szCs w:val="28"/>
                  </w:rPr>
                </w:pPr>
                <w:r w:rsidRPr="00BF41D7">
                  <w:rPr>
                    <w:rFonts w:ascii="Times New Roman" w:hAnsi="Times New Roman"/>
                    <w:b/>
                    <w:bCs/>
                    <w:i/>
                    <w:sz w:val="32"/>
                    <w:szCs w:val="28"/>
                  </w:rPr>
                  <w:t>Sukcesywne dostawy odczynników chemicznych dla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color w:val="0000FF"/>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7-09-04T00:00:00Z">
                  <w:dateFormat w:val="d MMMM yyyy"/>
                  <w:lid w:val="pl-PL"/>
                  <w:storeMappedDataAs w:val="dateTime"/>
                  <w:calendar w:val="gregorian"/>
                </w:date>
              </w:sdtPr>
              <w:sdtEndPr/>
              <w:sdtContent>
                <w:r w:rsidR="00754E26" w:rsidRPr="00754E26">
                  <w:rPr>
                    <w:rFonts w:ascii="Times New Roman" w:hAnsi="Times New Roman"/>
                    <w:b/>
                    <w:color w:val="0000FF"/>
                    <w:sz w:val="32"/>
                    <w:szCs w:val="32"/>
                  </w:rPr>
                  <w:t>4 września 2017</w:t>
                </w:r>
              </w:sdtContent>
            </w:sdt>
            <w:r w:rsidRPr="00BF41D7">
              <w:rPr>
                <w:rFonts w:ascii="Times New Roman" w:hAnsi="Times New Roman"/>
                <w:b/>
                <w:sz w:val="32"/>
                <w:szCs w:val="32"/>
              </w:rPr>
              <w:t xml:space="preserve"> r. 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6D7573" w:rsidRPr="00BF41D7" w:rsidRDefault="006D7573" w:rsidP="00D63425">
      <w:pPr>
        <w:spacing w:after="0"/>
        <w:jc w:val="center"/>
        <w:rPr>
          <w:rFonts w:ascii="Times New Roman" w:hAnsi="Times New Roman"/>
          <w:b/>
          <w:sz w:val="24"/>
          <w:szCs w:val="24"/>
        </w:rPr>
      </w:pPr>
    </w:p>
    <w:p w:rsidR="007C2CE2" w:rsidRPr="00BF41D7" w:rsidRDefault="007C2CE2" w:rsidP="00D63425">
      <w:pPr>
        <w:spacing w:after="0"/>
        <w:jc w:val="center"/>
        <w:rPr>
          <w:rFonts w:ascii="Times New Roman" w:hAnsi="Times New Roman"/>
          <w:b/>
          <w:sz w:val="24"/>
          <w:szCs w:val="24"/>
        </w:rPr>
      </w:pPr>
    </w:p>
    <w:p w:rsidR="007C2CE2" w:rsidRPr="00BF41D7" w:rsidRDefault="007C2CE2" w:rsidP="00D63425">
      <w:pPr>
        <w:spacing w:after="0"/>
        <w:jc w:val="center"/>
        <w:rPr>
          <w:rFonts w:ascii="Times New Roman" w:hAnsi="Times New Roman"/>
          <w:b/>
          <w:sz w:val="24"/>
          <w:szCs w:val="24"/>
        </w:rPr>
      </w:pPr>
    </w:p>
    <w:p w:rsidR="007C2CE2" w:rsidRPr="00BF41D7" w:rsidRDefault="007C2CE2"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3" w:name="_Miejsce_i_termin"/>
      <w:bookmarkEnd w:id="3"/>
      <w:r w:rsidRPr="00BF41D7">
        <w:lastRenderedPageBreak/>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color w:val="0000FF"/>
            <w:sz w:val="24"/>
            <w:szCs w:val="24"/>
            <w:u w:val="single"/>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7-09-04T00:00:00Z">
            <w:dateFormat w:val="d MMMM yyyy"/>
            <w:lid w:val="pl-PL"/>
            <w:storeMappedDataAs w:val="dateTime"/>
            <w:calendar w:val="gregorian"/>
          </w:date>
        </w:sdtPr>
        <w:sdtEndPr/>
        <w:sdtContent>
          <w:r w:rsidR="00754E26" w:rsidRPr="00754E26">
            <w:rPr>
              <w:rFonts w:ascii="Times New Roman" w:hAnsi="Times New Roman"/>
              <w:b/>
              <w:color w:val="0000FF"/>
              <w:sz w:val="24"/>
              <w:szCs w:val="24"/>
              <w:u w:val="single"/>
            </w:rPr>
            <w:t>4 września 2017</w:t>
          </w:r>
        </w:sdtContent>
      </w:sdt>
      <w:r w:rsidRPr="00BF41D7">
        <w:rPr>
          <w:rFonts w:ascii="Times New Roman" w:hAnsi="Times New Roman"/>
          <w:b/>
          <w:sz w:val="24"/>
          <w:szCs w:val="24"/>
          <w:u w:val="single"/>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B55A50">
      <w:pPr>
        <w:pStyle w:val="Akapitzlist"/>
        <w:numPr>
          <w:ilvl w:val="0"/>
          <w:numId w:val="58"/>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Pr="00BF41D7"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B55A50">
      <w:pPr>
        <w:pStyle w:val="Akapitzlist"/>
        <w:numPr>
          <w:ilvl w:val="0"/>
          <w:numId w:val="59"/>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B55A50">
      <w:pPr>
        <w:pStyle w:val="Akapitzlist"/>
        <w:numPr>
          <w:ilvl w:val="0"/>
          <w:numId w:val="60"/>
        </w:numPr>
        <w:spacing w:line="276" w:lineRule="auto"/>
        <w:jc w:val="both"/>
      </w:pPr>
      <w:r w:rsidRPr="00BF41D7">
        <w:t>operatora pocztowego (dokumenty kierowane do  Kancelarii Ogólnej PUM)</w:t>
      </w:r>
    </w:p>
    <w:p w:rsidR="00ED6655" w:rsidRPr="00BF41D7" w:rsidRDefault="00ED6655" w:rsidP="00B55A50">
      <w:pPr>
        <w:pStyle w:val="Akapitzlist"/>
        <w:numPr>
          <w:ilvl w:val="0"/>
          <w:numId w:val="60"/>
        </w:numPr>
        <w:spacing w:line="276" w:lineRule="auto"/>
        <w:jc w:val="both"/>
      </w:pPr>
      <w:r w:rsidRPr="00BF41D7">
        <w:t>faksu, na nr: 91/48-00-769</w:t>
      </w:r>
    </w:p>
    <w:p w:rsidR="00ED6655" w:rsidRPr="00BF41D7" w:rsidRDefault="00ED6655" w:rsidP="00B55A50">
      <w:pPr>
        <w:pStyle w:val="Akapitzlist"/>
        <w:numPr>
          <w:ilvl w:val="0"/>
          <w:numId w:val="60"/>
        </w:numPr>
        <w:spacing w:line="276" w:lineRule="auto"/>
        <w:jc w:val="both"/>
      </w:pPr>
      <w:r w:rsidRPr="00BF41D7">
        <w:t>poczty elektronicznej na adres: przetargi@pum.edu.pl</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4F75D0" w:rsidRPr="00BF41D7" w:rsidRDefault="004F75D0"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w:t>
      </w:r>
      <w:r w:rsidR="0004410B" w:rsidRPr="00BF41D7">
        <w:rPr>
          <w:rFonts w:ascii="Times New Roman" w:hAnsi="Times New Roman"/>
          <w:sz w:val="24"/>
          <w:szCs w:val="24"/>
        </w:rPr>
        <w:t>ią Justynę Kotowicz</w:t>
      </w:r>
      <w:r w:rsidR="00226CD1" w:rsidRPr="00BF41D7">
        <w:rPr>
          <w:rFonts w:ascii="Times New Roman" w:hAnsi="Times New Roman"/>
          <w:sz w:val="24"/>
          <w:szCs w:val="24"/>
        </w:rPr>
        <w:t>,</w:t>
      </w:r>
    </w:p>
    <w:p w:rsidR="00226CD1" w:rsidRPr="00BF41D7" w:rsidRDefault="00226CD1"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Pana Pawła Kaszubę.</w:t>
      </w:r>
    </w:p>
    <w:p w:rsidR="009C556A" w:rsidRPr="00BF41D7" w:rsidRDefault="009C556A" w:rsidP="00B55A50">
      <w:pPr>
        <w:pStyle w:val="Akapitzlist"/>
        <w:numPr>
          <w:ilvl w:val="0"/>
          <w:numId w:val="58"/>
        </w:numPr>
        <w:rPr>
          <w:b/>
          <w:u w:val="single"/>
        </w:rPr>
      </w:pPr>
    </w:p>
    <w:p w:rsidR="00ED6655" w:rsidRPr="00BF41D7" w:rsidRDefault="00ED6655" w:rsidP="009C556A">
      <w:pPr>
        <w:pStyle w:val="Nagwek1"/>
      </w:pPr>
      <w:bookmarkStart w:id="6" w:name="_Sposób_udzielania_wyjaśnień"/>
      <w:bookmarkEnd w:id="6"/>
      <w:r w:rsidRPr="00BF41D7">
        <w:lastRenderedPageBreak/>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B55A50">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ED6655" w:rsidRPr="00BF41D7" w:rsidRDefault="00ED6655" w:rsidP="00B55A50">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ED6655" w:rsidRPr="00BF41D7" w:rsidRDefault="00ED6655" w:rsidP="00D63425">
      <w:pPr>
        <w:tabs>
          <w:tab w:val="num" w:pos="720"/>
        </w:tabs>
        <w:spacing w:after="0"/>
        <w:jc w:val="both"/>
        <w:rPr>
          <w:rFonts w:ascii="Times New Roman" w:hAnsi="Times New Roman"/>
          <w:sz w:val="24"/>
          <w:szCs w:val="24"/>
        </w:rPr>
      </w:pPr>
    </w:p>
    <w:p w:rsidR="00ED6655" w:rsidRPr="00BF41D7" w:rsidRDefault="00ED6655" w:rsidP="00B55A50">
      <w:pPr>
        <w:pStyle w:val="Akapitzlist"/>
        <w:numPr>
          <w:ilvl w:val="0"/>
          <w:numId w:val="58"/>
        </w:numPr>
        <w:spacing w:afterLines="20" w:after="48"/>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Prawo restrukturyzacyjne (Dz. U. z 2016r., poz. 1574,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lastRenderedPageBreak/>
        <w:t>jeżeli wykonawca lub osoby, o których mow</w:t>
      </w:r>
      <w:r w:rsidR="0020347B" w:rsidRPr="00BF41D7">
        <w:rPr>
          <w:rFonts w:ascii="Times New Roman" w:hAnsi="Times New Roman"/>
          <w:sz w:val="24"/>
          <w:szCs w:val="24"/>
        </w:rPr>
        <w:t>a w Art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B55A50">
      <w:pPr>
        <w:pStyle w:val="Akapitzlist"/>
        <w:numPr>
          <w:ilvl w:val="0"/>
          <w:numId w:val="63"/>
        </w:numPr>
        <w:suppressAutoHyphens/>
        <w:spacing w:afterLines="20" w:after="48"/>
        <w:ind w:left="1843" w:hanging="425"/>
        <w:jc w:val="both"/>
      </w:pPr>
      <w:r w:rsidRPr="00BF41D7">
        <w:t>zamawiającym,</w:t>
      </w:r>
    </w:p>
    <w:p w:rsidR="00503381" w:rsidRPr="00BF41D7" w:rsidRDefault="00503381" w:rsidP="00B55A50">
      <w:pPr>
        <w:pStyle w:val="Akapitzlist"/>
        <w:numPr>
          <w:ilvl w:val="0"/>
          <w:numId w:val="63"/>
        </w:numPr>
        <w:suppressAutoHyphens/>
        <w:spacing w:afterLines="20" w:after="48"/>
        <w:ind w:left="1843" w:hanging="425"/>
        <w:jc w:val="both"/>
      </w:pPr>
      <w:r w:rsidRPr="00BF41D7">
        <w:t>osobami uprawnionymi do reprezentowania zamawiającego,</w:t>
      </w:r>
    </w:p>
    <w:p w:rsidR="00503381" w:rsidRPr="00BF41D7" w:rsidRDefault="00503381" w:rsidP="00B55A50">
      <w:pPr>
        <w:pStyle w:val="Akapitzlist"/>
        <w:numPr>
          <w:ilvl w:val="0"/>
          <w:numId w:val="63"/>
        </w:numPr>
        <w:suppressAutoHyphens/>
        <w:spacing w:afterLines="20" w:after="48"/>
        <w:ind w:left="1843" w:hanging="425"/>
        <w:jc w:val="both"/>
      </w:pPr>
      <w:r w:rsidRPr="00BF41D7">
        <w:t>członkami komisji przetargowej,</w:t>
      </w:r>
    </w:p>
    <w:p w:rsidR="00503381" w:rsidRPr="00BF41D7" w:rsidRDefault="00503381" w:rsidP="00B55A50">
      <w:pPr>
        <w:pStyle w:val="Akapitzlist"/>
        <w:numPr>
          <w:ilvl w:val="0"/>
          <w:numId w:val="63"/>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B55A50">
      <w:pPr>
        <w:numPr>
          <w:ilvl w:val="0"/>
          <w:numId w:val="40"/>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B55A50">
      <w:pPr>
        <w:numPr>
          <w:ilvl w:val="0"/>
          <w:numId w:val="41"/>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410B79" w:rsidRPr="00BF41D7" w:rsidRDefault="00410B79" w:rsidP="00410B79">
      <w:pPr>
        <w:suppressAutoHyphens/>
        <w:spacing w:afterLines="20" w:after="48"/>
        <w:ind w:left="1560"/>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lang w:eastAsia="pl-PL"/>
        </w:rPr>
        <w:t xml:space="preserve">Zamawiający uzna warunek posiadania wiedzy i doświadczenia za spełniony jeżeli Wykonawcy ubiegający się o udzielenie zamówienia wykażą się – w zakresie zadań, w których zamawiający ustanowił niniejszy warunek – zrealizowaniem przynajmniej </w:t>
      </w:r>
      <w:r w:rsidR="00346979" w:rsidRPr="00BF41D7">
        <w:rPr>
          <w:rFonts w:ascii="Times New Roman" w:eastAsia="Times New Roman" w:hAnsi="Times New Roman"/>
          <w:sz w:val="24"/>
          <w:szCs w:val="24"/>
          <w:lang w:eastAsia="pl-PL"/>
        </w:rPr>
        <w:t>jednego zamówienia</w:t>
      </w:r>
      <w:r w:rsidRPr="00BF41D7">
        <w:rPr>
          <w:rFonts w:ascii="Times New Roman" w:eastAsia="Times New Roman" w:hAnsi="Times New Roman"/>
          <w:sz w:val="24"/>
          <w:szCs w:val="24"/>
          <w:lang w:eastAsia="pl-PL"/>
        </w:rPr>
        <w:t xml:space="preserve"> (kontrak</w:t>
      </w:r>
      <w:r w:rsidR="00346979" w:rsidRPr="00BF41D7">
        <w:rPr>
          <w:rFonts w:ascii="Times New Roman" w:eastAsia="Times New Roman" w:hAnsi="Times New Roman"/>
          <w:sz w:val="24"/>
          <w:szCs w:val="24"/>
          <w:lang w:eastAsia="pl-PL"/>
        </w:rPr>
        <w:t>tu</w:t>
      </w:r>
      <w:r w:rsidRPr="00BF41D7">
        <w:rPr>
          <w:rFonts w:ascii="Times New Roman" w:eastAsia="Times New Roman" w:hAnsi="Times New Roman"/>
          <w:sz w:val="24"/>
          <w:szCs w:val="24"/>
          <w:lang w:eastAsia="pl-PL"/>
        </w:rPr>
        <w:t>) odpowiadając</w:t>
      </w:r>
      <w:r w:rsidR="00346979" w:rsidRPr="00BF41D7">
        <w:rPr>
          <w:rFonts w:ascii="Times New Roman" w:eastAsia="Times New Roman" w:hAnsi="Times New Roman"/>
          <w:sz w:val="24"/>
          <w:szCs w:val="24"/>
          <w:lang w:eastAsia="pl-PL"/>
        </w:rPr>
        <w:t>ego</w:t>
      </w:r>
      <w:r w:rsidRPr="00BF41D7">
        <w:rPr>
          <w:rFonts w:ascii="Times New Roman" w:eastAsia="Times New Roman" w:hAnsi="Times New Roman"/>
          <w:sz w:val="24"/>
          <w:szCs w:val="24"/>
          <w:lang w:eastAsia="pl-PL"/>
        </w:rPr>
        <w:t xml:space="preserve"> przedmiotowi zamówienia. </w:t>
      </w:r>
      <w:r w:rsidRPr="00BF41D7">
        <w:rPr>
          <w:rFonts w:ascii="Times New Roman" w:eastAsia="Times New Roman" w:hAnsi="Times New Roman"/>
          <w:sz w:val="24"/>
          <w:szCs w:val="24"/>
          <w:u w:val="single"/>
          <w:lang w:eastAsia="pl-PL"/>
        </w:rPr>
        <w:t>Poprzez zamówienie odpowiadające przedmiotowi zamówienia należy rozumieć dostawę odczynników chemicznych o wartości:</w:t>
      </w:r>
    </w:p>
    <w:p w:rsidR="00410B79" w:rsidRPr="00BF41D7" w:rsidRDefault="00410B79" w:rsidP="00B55A50">
      <w:pPr>
        <w:numPr>
          <w:ilvl w:val="0"/>
          <w:numId w:val="69"/>
        </w:numPr>
        <w:tabs>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1 – 30 000,00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 – 140 000,00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3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4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5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6 – 70 000,00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7 – 280 000,00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8 – 80 000,00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9 – 80 000,00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10 – 60 000,00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11 – 30 000,00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 xml:space="preserve">w zakresie zadania nr 12 – </w:t>
      </w:r>
      <w:r w:rsidR="009E5D5C" w:rsidRPr="00BF41D7">
        <w:rPr>
          <w:rFonts w:ascii="Times New Roman" w:eastAsia="Times New Roman" w:hAnsi="Times New Roman"/>
          <w:sz w:val="24"/>
          <w:szCs w:val="24"/>
          <w:lang w:eastAsia="pl-PL"/>
        </w:rPr>
        <w:t>zamawiający nie ustanawia warunku udziału</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13 – </w:t>
      </w:r>
      <w:r w:rsidR="009E5D5C" w:rsidRPr="00BF41D7">
        <w:rPr>
          <w:rFonts w:ascii="Times New Roman" w:eastAsia="Times New Roman" w:hAnsi="Times New Roman"/>
          <w:sz w:val="24"/>
          <w:szCs w:val="24"/>
          <w:lang w:eastAsia="pl-PL"/>
        </w:rPr>
        <w:t>170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14 – </w:t>
      </w:r>
      <w:r w:rsidR="009E5D5C" w:rsidRPr="00BF41D7">
        <w:rPr>
          <w:rFonts w:ascii="Times New Roman" w:eastAsia="Times New Roman" w:hAnsi="Times New Roman"/>
          <w:sz w:val="24"/>
          <w:szCs w:val="24"/>
          <w:lang w:eastAsia="pl-PL"/>
        </w:rPr>
        <w:t>1 180 000,00 zł brutto każde z nich</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15 – </w:t>
      </w:r>
      <w:r w:rsidR="009E5D5C" w:rsidRPr="00BF41D7">
        <w:rPr>
          <w:rFonts w:ascii="Times New Roman" w:eastAsia="Times New Roman" w:hAnsi="Times New Roman"/>
          <w:sz w:val="24"/>
          <w:szCs w:val="24"/>
          <w:lang w:eastAsia="pl-PL"/>
        </w:rPr>
        <w:t>90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16 – </w:t>
      </w:r>
      <w:r w:rsidR="009E5D5C" w:rsidRPr="00BF41D7">
        <w:rPr>
          <w:rFonts w:ascii="Times New Roman" w:eastAsia="Times New Roman" w:hAnsi="Times New Roman"/>
          <w:sz w:val="24"/>
          <w:szCs w:val="24"/>
          <w:lang w:eastAsia="pl-PL"/>
        </w:rPr>
        <w:t>30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17 – </w:t>
      </w:r>
      <w:r w:rsidR="009E5D5C" w:rsidRPr="00BF41D7">
        <w:rPr>
          <w:rFonts w:ascii="Times New Roman" w:eastAsia="Times New Roman" w:hAnsi="Times New Roman"/>
          <w:sz w:val="24"/>
          <w:szCs w:val="24"/>
          <w:lang w:eastAsia="pl-PL"/>
        </w:rPr>
        <w:t>30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18 – </w:t>
      </w:r>
      <w:r w:rsidR="009E5D5C" w:rsidRPr="00BF41D7">
        <w:rPr>
          <w:rFonts w:ascii="Times New Roman" w:eastAsia="Times New Roman" w:hAnsi="Times New Roman"/>
          <w:sz w:val="24"/>
          <w:szCs w:val="24"/>
          <w:lang w:eastAsia="pl-PL"/>
        </w:rPr>
        <w:t>270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19 – </w:t>
      </w:r>
      <w:r w:rsidR="009E5D5C" w:rsidRPr="00BF41D7">
        <w:rPr>
          <w:rFonts w:ascii="Times New Roman" w:eastAsia="Times New Roman" w:hAnsi="Times New Roman"/>
          <w:sz w:val="24"/>
          <w:szCs w:val="24"/>
          <w:lang w:eastAsia="pl-PL"/>
        </w:rPr>
        <w:t>zamawiający nie ustanawia warunku udziału</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20 – </w:t>
      </w:r>
      <w:r w:rsidR="009E5D5C" w:rsidRPr="00BF41D7">
        <w:rPr>
          <w:rFonts w:ascii="Times New Roman" w:eastAsia="Times New Roman" w:hAnsi="Times New Roman"/>
          <w:sz w:val="24"/>
          <w:szCs w:val="24"/>
          <w:lang w:eastAsia="pl-PL"/>
        </w:rPr>
        <w:t>zamawiający nie ustanawia warunku udziału</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21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22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23 – </w:t>
      </w:r>
      <w:r w:rsidR="009E5D5C" w:rsidRPr="00BF41D7">
        <w:rPr>
          <w:rFonts w:ascii="Times New Roman" w:eastAsia="Times New Roman" w:hAnsi="Times New Roman"/>
          <w:sz w:val="24"/>
          <w:szCs w:val="24"/>
          <w:lang w:eastAsia="pl-PL"/>
        </w:rPr>
        <w:t>90 000,00 zł brutto każde z nich</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24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25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26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27 – </w:t>
      </w:r>
      <w:r w:rsidR="009E5D5C" w:rsidRPr="00BF41D7">
        <w:rPr>
          <w:rFonts w:ascii="Times New Roman" w:eastAsia="Times New Roman" w:hAnsi="Times New Roman"/>
          <w:sz w:val="24"/>
          <w:szCs w:val="24"/>
          <w:lang w:eastAsia="pl-PL"/>
        </w:rPr>
        <w:t>30 000,00 zł brutto każde z nich</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28 – </w:t>
      </w:r>
      <w:r w:rsidR="009E5D5C" w:rsidRPr="00BF41D7">
        <w:rPr>
          <w:rFonts w:ascii="Times New Roman" w:eastAsia="Times New Roman" w:hAnsi="Times New Roman"/>
          <w:sz w:val="24"/>
          <w:szCs w:val="24"/>
          <w:lang w:eastAsia="pl-PL"/>
        </w:rPr>
        <w:t>70 000,00 zł brutto każde z nich</w:t>
      </w:r>
      <w:r w:rsidRPr="00BF41D7">
        <w:rPr>
          <w:rFonts w:ascii="Times New Roman" w:eastAsia="Times New Roman" w:hAnsi="Times New Roman"/>
          <w:sz w:val="24"/>
          <w:szCs w:val="24"/>
          <w:lang w:eastAsia="pl-PL"/>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B55A50">
      <w:pPr>
        <w:numPr>
          <w:ilvl w:val="0"/>
          <w:numId w:val="42"/>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B55A50">
      <w:pPr>
        <w:numPr>
          <w:ilvl w:val="0"/>
          <w:numId w:val="42"/>
        </w:numPr>
        <w:spacing w:afterLines="20" w:after="48"/>
        <w:ind w:left="567" w:hanging="567"/>
        <w:jc w:val="both"/>
        <w:rPr>
          <w:rFonts w:ascii="Times New Roman" w:hAnsi="Times New Roman"/>
          <w:sz w:val="24"/>
          <w:szCs w:val="24"/>
        </w:rPr>
      </w:pPr>
      <w:r w:rsidRPr="00BF41D7">
        <w:rPr>
          <w:rFonts w:ascii="Times New Roman" w:hAnsi="Times New Roman"/>
          <w:sz w:val="24"/>
          <w:szCs w:val="24"/>
        </w:rPr>
        <w:t>W celu wstępnego potwierdzenia spełnienia warunków opisanych w pkt. I i II wykonawca zobowiązany jest przedłożyć w ofercie:</w:t>
      </w:r>
    </w:p>
    <w:p w:rsidR="00ED6655" w:rsidRPr="00BF41D7" w:rsidRDefault="00965FE2" w:rsidP="00B55A50">
      <w:pPr>
        <w:numPr>
          <w:ilvl w:val="0"/>
          <w:numId w:val="39"/>
        </w:numPr>
        <w:spacing w:afterLines="20" w:after="48"/>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B55A50">
      <w:pPr>
        <w:numPr>
          <w:ilvl w:val="0"/>
          <w:numId w:val="48"/>
        </w:numPr>
        <w:spacing w:afterLines="20" w:after="48"/>
        <w:ind w:left="1418" w:hanging="425"/>
        <w:contextualSpacing/>
        <w:jc w:val="both"/>
        <w:rPr>
          <w:rFonts w:ascii="Times New Roman" w:hAnsi="Times New Roman"/>
          <w:sz w:val="24"/>
          <w:szCs w:val="24"/>
          <w:lang w:eastAsia="pl-PL"/>
        </w:rPr>
      </w:pPr>
      <w:bookmarkStart w:id="8" w:name="KONSORCJUM_JEDN_dokUMENT"/>
      <w:r w:rsidRPr="00BF41D7">
        <w:rPr>
          <w:rFonts w:ascii="Times New Roman" w:hAnsi="Times New Roman"/>
          <w:sz w:val="24"/>
          <w:szCs w:val="24"/>
          <w:lang w:eastAsia="pl-PL"/>
        </w:rPr>
        <w:t>W przypadku wspólnego ubiegania się o zamówienie przez wykonawców</w:t>
      </w:r>
      <w:bookmarkEnd w:id="8"/>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DD67BE" w:rsidRPr="00BF41D7" w:rsidRDefault="00DD67BE" w:rsidP="00DD67BE">
      <w:pPr>
        <w:spacing w:afterLines="20" w:after="48"/>
        <w:ind w:left="1418"/>
        <w:contextualSpacing/>
        <w:jc w:val="both"/>
        <w:rPr>
          <w:rFonts w:ascii="Times New Roman" w:hAnsi="Times New Roman"/>
          <w:sz w:val="24"/>
          <w:szCs w:val="24"/>
          <w:lang w:eastAsia="pl-PL"/>
        </w:rPr>
      </w:pPr>
    </w:p>
    <w:p w:rsidR="00ED6655" w:rsidRPr="00BF41D7" w:rsidRDefault="00012D4C" w:rsidP="00B55A50">
      <w:pPr>
        <w:numPr>
          <w:ilvl w:val="0"/>
          <w:numId w:val="42"/>
        </w:numPr>
        <w:spacing w:afterLines="20" w:after="48"/>
        <w:ind w:left="567" w:hanging="567"/>
        <w:jc w:val="both"/>
        <w:rPr>
          <w:rFonts w:ascii="Times New Roman" w:hAnsi="Times New Roman"/>
          <w:sz w:val="24"/>
          <w:szCs w:val="24"/>
        </w:rPr>
      </w:pPr>
      <w:r w:rsidRPr="00340EE5">
        <w:rPr>
          <w:rFonts w:ascii="Times New Roman" w:hAnsi="Times New Roman"/>
          <w:sz w:val="24"/>
          <w:szCs w:val="24"/>
          <w:u w:val="double"/>
        </w:rPr>
        <w:t xml:space="preserve">Zamawiający może żądać niżej </w:t>
      </w:r>
      <w:r w:rsidRPr="00BF41D7">
        <w:rPr>
          <w:rFonts w:ascii="Times New Roman" w:hAnsi="Times New Roman"/>
          <w:sz w:val="24"/>
          <w:szCs w:val="24"/>
          <w:u w:val="double"/>
        </w:rPr>
        <w:t>wskazanych dokumentów</w:t>
      </w:r>
      <w:r w:rsidRPr="00BF41D7">
        <w:rPr>
          <w:rFonts w:ascii="Times New Roman" w:hAnsi="Times New Roman"/>
          <w:sz w:val="24"/>
          <w:szCs w:val="24"/>
        </w:rPr>
        <w:t xml:space="preserve">, które powinien posiadać </w:t>
      </w:r>
      <w:r w:rsidR="00D01756" w:rsidRPr="00BF41D7">
        <w:rPr>
          <w:rFonts w:ascii="Times New Roman" w:hAnsi="Times New Roman"/>
          <w:sz w:val="24"/>
          <w:szCs w:val="24"/>
        </w:rPr>
        <w:t>w</w:t>
      </w:r>
      <w:r w:rsidRPr="00BF41D7">
        <w:rPr>
          <w:rFonts w:ascii="Times New Roman" w:hAnsi="Times New Roman"/>
          <w:sz w:val="24"/>
          <w:szCs w:val="24"/>
        </w:rPr>
        <w:t xml:space="preserve">ykonawca, </w:t>
      </w:r>
      <w:r w:rsidRPr="00BF41D7">
        <w:rPr>
          <w:rFonts w:ascii="Times New Roman" w:hAnsi="Times New Roman"/>
          <w:sz w:val="24"/>
          <w:szCs w:val="24"/>
          <w:u w:val="double"/>
        </w:rPr>
        <w:t xml:space="preserve">jeżeli zostanie wezwany do ich złożenia, w szczególności w sytuacji, gdy jego oferta zostanie oceniona jako najkorzystniejsza – dla potwierdzenia okoliczności, o których mowa w </w:t>
      </w:r>
      <w:r w:rsidR="009012C7" w:rsidRPr="00BF41D7">
        <w:rPr>
          <w:rFonts w:ascii="Times New Roman" w:hAnsi="Times New Roman"/>
          <w:sz w:val="24"/>
          <w:szCs w:val="24"/>
          <w:u w:val="double"/>
        </w:rPr>
        <w:t>art.</w:t>
      </w:r>
      <w:r w:rsidRPr="00BF41D7">
        <w:rPr>
          <w:rFonts w:ascii="Times New Roman" w:hAnsi="Times New Roman"/>
          <w:sz w:val="24"/>
          <w:szCs w:val="24"/>
          <w:u w:val="double"/>
        </w:rPr>
        <w:t xml:space="preserve"> 25 ustęp 1 ustawy</w:t>
      </w:r>
      <w:r w:rsidRPr="00BF41D7">
        <w:rPr>
          <w:rFonts w:ascii="Times New Roman" w:hAnsi="Times New Roman"/>
          <w:sz w:val="24"/>
          <w:szCs w:val="24"/>
        </w:rPr>
        <w:t xml:space="preserve"> w następującym w zakresie wynikającym z treści SIWZ oraz ogłoszenia o zamówieniu:</w:t>
      </w:r>
    </w:p>
    <w:p w:rsidR="00ED6655" w:rsidRPr="00BF41D7" w:rsidRDefault="00ED6655" w:rsidP="00B55A50">
      <w:pPr>
        <w:numPr>
          <w:ilvl w:val="1"/>
          <w:numId w:val="42"/>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w:t>
      </w:r>
      <w:r w:rsidRPr="00BF41D7">
        <w:rPr>
          <w:rFonts w:ascii="Times New Roman" w:hAnsi="Times New Roman"/>
          <w:sz w:val="24"/>
          <w:szCs w:val="24"/>
        </w:rPr>
        <w:lastRenderedPageBreak/>
        <w:t>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B55A50">
      <w:pPr>
        <w:numPr>
          <w:ilvl w:val="1"/>
          <w:numId w:val="42"/>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Pr>
          <w:rFonts w:ascii="Times New Roman" w:hAnsi="Times New Roman"/>
          <w:sz w:val="24"/>
          <w:szCs w:val="24"/>
        </w:rPr>
        <w:t>wykonanie;</w:t>
      </w:r>
    </w:p>
    <w:p w:rsidR="00621D37" w:rsidRPr="00722BC9" w:rsidRDefault="001D54ED" w:rsidP="00722BC9">
      <w:pPr>
        <w:numPr>
          <w:ilvl w:val="1"/>
          <w:numId w:val="42"/>
        </w:numPr>
        <w:spacing w:afterLines="20" w:after="48"/>
        <w:ind w:left="993" w:hanging="426"/>
        <w:jc w:val="both"/>
        <w:rPr>
          <w:rFonts w:ascii="Times New Roman" w:hAnsi="Times New Roman"/>
          <w:sz w:val="24"/>
          <w:szCs w:val="24"/>
        </w:rPr>
      </w:pPr>
      <w:r w:rsidRPr="00722BC9">
        <w:rPr>
          <w:rFonts w:ascii="Times New Roman" w:hAnsi="Times New Roman"/>
          <w:sz w:val="24"/>
          <w:szCs w:val="24"/>
        </w:rPr>
        <w:t xml:space="preserve">Dokumenty przedmiotowe – </w:t>
      </w:r>
      <w:r w:rsidRPr="00722BC9">
        <w:rPr>
          <w:rFonts w:ascii="Times New Roman" w:eastAsia="Times New Roman" w:hAnsi="Times New Roman"/>
          <w:sz w:val="24"/>
          <w:szCs w:val="24"/>
        </w:rPr>
        <w:t>w</w:t>
      </w:r>
      <w:r w:rsidR="00621D37" w:rsidRPr="00722BC9">
        <w:rPr>
          <w:rFonts w:ascii="Times New Roman" w:eastAsia="Times New Roman" w:hAnsi="Times New Roman"/>
          <w:sz w:val="24"/>
          <w:szCs w:val="24"/>
        </w:rPr>
        <w:t xml:space="preserve"> przypadku</w:t>
      </w:r>
      <w:r w:rsidRPr="00722BC9">
        <w:rPr>
          <w:rFonts w:ascii="Times New Roman" w:eastAsia="Times New Roman" w:hAnsi="Times New Roman"/>
          <w:sz w:val="24"/>
          <w:szCs w:val="24"/>
        </w:rPr>
        <w:t>,</w:t>
      </w:r>
      <w:r w:rsidR="00621D37" w:rsidRPr="00722BC9">
        <w:rPr>
          <w:rFonts w:ascii="Times New Roman" w:eastAsia="Times New Roman" w:hAnsi="Times New Roman"/>
          <w:sz w:val="24"/>
          <w:szCs w:val="24"/>
        </w:rPr>
        <w:t xml:space="preserve"> gdy Wykonawca oferuje produkty równoważne </w:t>
      </w:r>
      <w:r w:rsidR="0053546D" w:rsidRPr="00722BC9">
        <w:rPr>
          <w:rFonts w:ascii="Times New Roman" w:eastAsia="Times New Roman" w:hAnsi="Times New Roman"/>
          <w:sz w:val="24"/>
          <w:szCs w:val="24"/>
        </w:rPr>
        <w:t xml:space="preserve">– zgodnie z punktami 14-16 Części III SIWZ – Opis przedmiotu zamówienia, </w:t>
      </w:r>
      <w:r w:rsidR="00621D37" w:rsidRPr="00722BC9">
        <w:rPr>
          <w:rFonts w:ascii="Times New Roman" w:eastAsia="Times New Roman" w:hAnsi="Times New Roman"/>
          <w:sz w:val="24"/>
          <w:szCs w:val="24"/>
        </w:rPr>
        <w:t xml:space="preserve">zobowiązany jest w sposób jednoznaczny wskazać w swojej ofercie </w:t>
      </w:r>
      <w:r w:rsidR="0059743A" w:rsidRPr="00722BC9">
        <w:rPr>
          <w:rFonts w:ascii="Times New Roman" w:eastAsia="Times New Roman" w:hAnsi="Times New Roman"/>
          <w:sz w:val="24"/>
          <w:szCs w:val="24"/>
        </w:rPr>
        <w:t xml:space="preserve">(w Załączniku nr III A) </w:t>
      </w:r>
      <w:r w:rsidR="00621D37" w:rsidRPr="00722BC9">
        <w:rPr>
          <w:rFonts w:ascii="Times New Roman" w:eastAsia="Times New Roman" w:hAnsi="Times New Roman"/>
          <w:sz w:val="24"/>
          <w:szCs w:val="24"/>
        </w:rPr>
        <w:t>dany produkt równoważny poprzez podanie nazwy i producenta oferowanego produktu</w:t>
      </w:r>
      <w:r w:rsidR="00B27704" w:rsidRPr="00722BC9">
        <w:rPr>
          <w:rFonts w:ascii="Times New Roman" w:eastAsia="Times New Roman" w:hAnsi="Times New Roman"/>
          <w:sz w:val="24"/>
          <w:szCs w:val="24"/>
        </w:rPr>
        <w:t xml:space="preserve"> </w:t>
      </w:r>
      <w:r w:rsidR="00621D37" w:rsidRPr="00722BC9">
        <w:rPr>
          <w:rFonts w:ascii="Times New Roman" w:eastAsia="Times New Roman" w:hAnsi="Times New Roman"/>
          <w:sz w:val="24"/>
          <w:szCs w:val="24"/>
        </w:rPr>
        <w:t xml:space="preserve"> </w:t>
      </w:r>
      <w:r w:rsidRPr="00722BC9">
        <w:rPr>
          <w:rFonts w:ascii="Times New Roman" w:eastAsia="Times New Roman" w:hAnsi="Times New Roman"/>
          <w:sz w:val="24"/>
          <w:szCs w:val="24"/>
          <w:u w:val="double"/>
        </w:rPr>
        <w:t>Jeżeli jego oferta zostanie oceniona jako najkorzystniejsza</w:t>
      </w:r>
      <w:r w:rsidR="00621D37" w:rsidRPr="00722BC9">
        <w:rPr>
          <w:rFonts w:ascii="Times New Roman" w:eastAsia="Times New Roman" w:hAnsi="Times New Roman"/>
          <w:sz w:val="24"/>
          <w:szCs w:val="24"/>
          <w:u w:val="double"/>
        </w:rPr>
        <w:t xml:space="preserve"> </w:t>
      </w:r>
      <w:r w:rsidRPr="00722BC9">
        <w:rPr>
          <w:rFonts w:ascii="Times New Roman" w:eastAsia="Times New Roman" w:hAnsi="Times New Roman"/>
          <w:sz w:val="24"/>
          <w:szCs w:val="24"/>
          <w:u w:val="double"/>
        </w:rPr>
        <w:t>zostanie wezwany do przedłożenia niżej wymienionych dokumentów</w:t>
      </w:r>
      <w:r w:rsidR="00621D37" w:rsidRPr="00722BC9">
        <w:rPr>
          <w:rFonts w:ascii="Times New Roman" w:eastAsia="Times New Roman" w:hAnsi="Times New Roman"/>
          <w:sz w:val="24"/>
          <w:szCs w:val="24"/>
          <w:u w:val="double"/>
        </w:rPr>
        <w:t>:</w:t>
      </w:r>
    </w:p>
    <w:p w:rsidR="00621D37" w:rsidRPr="00BF41D7" w:rsidRDefault="00621D37" w:rsidP="00621D37">
      <w:pPr>
        <w:spacing w:after="60" w:line="240" w:lineRule="auto"/>
        <w:contextualSpacing/>
        <w:jc w:val="both"/>
        <w:rPr>
          <w:rFonts w:ascii="Times New Roman" w:eastAsia="Times New Roman" w:hAnsi="Times New Roman"/>
          <w:sz w:val="8"/>
          <w:szCs w:val="8"/>
          <w:lang w:eastAsia="pl-PL"/>
        </w:rPr>
      </w:pPr>
    </w:p>
    <w:p w:rsidR="00621D37" w:rsidRPr="00BF41D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621D3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 xml:space="preserve">w zakresie oferowanych przedmiotów zamówienia </w:t>
      </w:r>
      <w:r w:rsidRPr="00BF41D7">
        <w:rPr>
          <w:rFonts w:ascii="Times New Roman" w:eastAsia="Times New Roman" w:hAnsi="Times New Roman"/>
          <w:sz w:val="24"/>
          <w:szCs w:val="24"/>
          <w:u w:val="double"/>
          <w:lang w:eastAsia="pl-PL"/>
        </w:rPr>
        <w:t>w j. polskim.</w:t>
      </w:r>
      <w:r w:rsidRPr="00BF41D7">
        <w:rPr>
          <w:rFonts w:ascii="Times New Roman" w:eastAsia="Times New Roman" w:hAnsi="Times New Roman"/>
          <w:sz w:val="24"/>
          <w:szCs w:val="24"/>
          <w:lang w:eastAsia="pl-PL"/>
        </w:rPr>
        <w:t xml:space="preserve"> Dokument musi zawierać co najmniej: nazwę producenta, numer katalogowy, skład chemi</w:t>
      </w:r>
      <w:r w:rsidR="00B27704" w:rsidRPr="00BF41D7">
        <w:rPr>
          <w:rFonts w:ascii="Times New Roman" w:eastAsia="Times New Roman" w:hAnsi="Times New Roman"/>
          <w:sz w:val="24"/>
          <w:szCs w:val="24"/>
          <w:lang w:eastAsia="pl-PL"/>
        </w:rPr>
        <w:t>czny, czystość, okres trwałości.</w:t>
      </w:r>
    </w:p>
    <w:p w:rsidR="003279B7" w:rsidRPr="00BF41D7"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BF41D7" w:rsidRDefault="00790086"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Dokumenty stanowiące element oświadczenia woli wykona</w:t>
      </w:r>
      <w:r w:rsidR="00FB51DE" w:rsidRPr="00BF41D7">
        <w:rPr>
          <w:rFonts w:ascii="Times New Roman" w:eastAsia="Times New Roman" w:hAnsi="Times New Roman"/>
          <w:sz w:val="24"/>
          <w:szCs w:val="24"/>
          <w:lang w:eastAsia="pl-PL"/>
        </w:rPr>
        <w:t xml:space="preserve">wcy i inne niezbędne dokumenty – </w:t>
      </w:r>
      <w:r w:rsidRPr="00BF41D7">
        <w:rPr>
          <w:rFonts w:ascii="Times New Roman" w:eastAsia="Times New Roman" w:hAnsi="Times New Roman"/>
          <w:sz w:val="24"/>
          <w:szCs w:val="24"/>
          <w:lang w:eastAsia="pl-PL"/>
        </w:rPr>
        <w:t xml:space="preserve">które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zobowiązany jest przedłożyć wraz z ofertą:</w:t>
      </w:r>
    </w:p>
    <w:p w:rsidR="00790086" w:rsidRPr="00BF41D7" w:rsidRDefault="00790086" w:rsidP="00B55A50">
      <w:pPr>
        <w:numPr>
          <w:ilvl w:val="0"/>
          <w:numId w:val="29"/>
        </w:numPr>
        <w:tabs>
          <w:tab w:val="clear" w:pos="360"/>
        </w:tabs>
        <w:spacing w:afterLines="20" w:after="48"/>
        <w:ind w:left="1843" w:hanging="425"/>
        <w:jc w:val="both"/>
        <w:rPr>
          <w:rFonts w:ascii="Times New Roman" w:hAnsi="Times New Roman"/>
          <w:b/>
          <w:sz w:val="24"/>
          <w:szCs w:val="24"/>
          <w:u w:val="single"/>
        </w:rPr>
      </w:pPr>
      <w:r w:rsidRPr="00BF41D7">
        <w:rPr>
          <w:rFonts w:ascii="Times New Roman" w:hAnsi="Times New Roman"/>
          <w:sz w:val="24"/>
          <w:szCs w:val="24"/>
        </w:rPr>
        <w:t xml:space="preserve">Formularz oferty – wypełniony </w:t>
      </w:r>
      <w:r w:rsidRPr="00BF41D7">
        <w:rPr>
          <w:rFonts w:ascii="Times New Roman" w:hAnsi="Times New Roman"/>
          <w:b/>
          <w:sz w:val="24"/>
          <w:szCs w:val="24"/>
          <w:u w:val="single"/>
        </w:rPr>
        <w:t>Załącznik nr 1 do SIWZ,</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 xml:space="preserve">Szczegółowa oferta cenowa – wypełniony </w:t>
      </w:r>
      <w:r w:rsidRPr="00BF41D7">
        <w:rPr>
          <w:rFonts w:ascii="Times New Roman" w:hAnsi="Times New Roman"/>
          <w:b/>
          <w:sz w:val="24"/>
          <w:szCs w:val="24"/>
          <w:u w:val="single"/>
        </w:rPr>
        <w:t>Załącznik nr III A do SIWZ</w:t>
      </w:r>
      <w:r w:rsidRPr="00BF41D7">
        <w:rPr>
          <w:rFonts w:ascii="Times New Roman" w:hAnsi="Times New Roman"/>
          <w:sz w:val="24"/>
          <w:szCs w:val="24"/>
        </w:rPr>
        <w:t>,</w:t>
      </w: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Postanowienia ogólne dotyczące składanych dokumentów.</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w:t>
      </w:r>
      <w:r w:rsidRPr="00BF41D7">
        <w:rPr>
          <w:rFonts w:ascii="Times New Roman" w:eastAsia="Times New Roman" w:hAnsi="Times New Roman"/>
          <w:sz w:val="24"/>
          <w:szCs w:val="24"/>
          <w:lang w:eastAsia="pl-PL"/>
        </w:rPr>
        <w:lastRenderedPageBreak/>
        <w:t>zakresie określonym w art. 24 ust. 1 pkt 13, 14 i 21 oraz ust. 5 pkt 5 i 6 ustawy (wystawione nie wcześniej niż 6 miesięcy przed upływem terminu składania ofert);</w:t>
      </w:r>
    </w:p>
    <w:p w:rsidR="00D43C43"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B55A50">
      <w:pPr>
        <w:numPr>
          <w:ilvl w:val="0"/>
          <w:numId w:val="55"/>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BF41D7"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lastRenderedPageBreak/>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B55A50">
      <w:pPr>
        <w:pStyle w:val="Akapitzlist"/>
        <w:numPr>
          <w:ilvl w:val="0"/>
          <w:numId w:val="58"/>
        </w:numPr>
        <w:rPr>
          <w:rFonts w:eastAsia="Times New Roman"/>
          <w:b/>
        </w:rPr>
      </w:pPr>
    </w:p>
    <w:p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226827">
      <w:pPr>
        <w:pStyle w:val="Nagwek1"/>
      </w:pPr>
      <w:bookmarkStart w:id="10" w:name="_Wykonawcy_wspólnie_ubiegający"/>
      <w:bookmarkEnd w:id="10"/>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lastRenderedPageBreak/>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1" w:name="_Udział_podwykonawców_w"/>
      <w:bookmarkEnd w:id="11"/>
      <w:r w:rsidRPr="00BF41D7">
        <w:t>Udział podwykonawców w wykonaniu zamówienia</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3510D">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B55A50">
      <w:pPr>
        <w:pStyle w:val="Akapitzlist"/>
        <w:numPr>
          <w:ilvl w:val="0"/>
          <w:numId w:val="58"/>
        </w:numPr>
        <w:spacing w:afterLines="20" w:after="48"/>
        <w:rPr>
          <w:b/>
        </w:rPr>
      </w:pPr>
    </w:p>
    <w:p w:rsidR="00ED6655" w:rsidRPr="00BF41D7" w:rsidRDefault="00ED6655" w:rsidP="0046586A">
      <w:pPr>
        <w:pStyle w:val="Nagwek1"/>
      </w:pPr>
      <w:bookmarkStart w:id="12" w:name="_Wymagania_co_do"/>
      <w:bookmarkEnd w:id="12"/>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8646" w:type="dxa"/>
        <w:jc w:val="center"/>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4252"/>
        <w:gridCol w:w="4394"/>
      </w:tblGrid>
      <w:tr w:rsidR="00BF41D7" w:rsidRPr="00BF41D7" w:rsidTr="00837D12">
        <w:trPr>
          <w:trHeight w:val="454"/>
          <w:jc w:val="center"/>
        </w:trPr>
        <w:tc>
          <w:tcPr>
            <w:tcW w:w="425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Zadanie</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Wysokość wadium</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eastAsia="Times New Roman" w:hAnsi="Times New Roman"/>
                <w:b/>
                <w:bCs/>
                <w:iCs/>
                <w:sz w:val="24"/>
                <w:szCs w:val="24"/>
              </w:rPr>
            </w:pPr>
            <w:r w:rsidRPr="00BF41D7">
              <w:rPr>
                <w:rFonts w:ascii="Times New Roman" w:hAnsi="Times New Roman"/>
                <w:b/>
                <w:bCs/>
                <w:iCs/>
                <w:sz w:val="24"/>
                <w:szCs w:val="24"/>
              </w:rPr>
              <w:t>1 100,00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4 400,00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300,00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8 900,00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2 200,00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Zadanie nr 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1 300,00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5 500,00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36 700,00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2 900,00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1 100,00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900,00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8 700,00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3 000,00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600,00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1 100,00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2 400,00 zł</w:t>
            </w:r>
          </w:p>
        </w:tc>
      </w:tr>
      <w:tr w:rsidR="00837D12"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621D37">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RAZEM</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D12" w:rsidRPr="00BF41D7" w:rsidRDefault="00837D12" w:rsidP="00F00570">
            <w:pPr>
              <w:spacing w:after="0" w:line="240" w:lineRule="auto"/>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93 400,00 zł</w:t>
            </w:r>
          </w:p>
        </w:tc>
      </w:tr>
    </w:tbl>
    <w:p w:rsidR="00837D12" w:rsidRPr="00BF41D7" w:rsidRDefault="00837D12" w:rsidP="00837D12">
      <w:pPr>
        <w:spacing w:after="0"/>
        <w:ind w:left="426"/>
        <w:jc w:val="both"/>
        <w:rPr>
          <w:rFonts w:ascii="Times New Roman" w:eastAsia="Times New Roman" w:hAnsi="Times New Roman"/>
          <w:sz w:val="24"/>
          <w:szCs w:val="24"/>
          <w:lang w:eastAsia="pl-PL"/>
        </w:rPr>
      </w:pP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543650" w:rsidRPr="00BF41D7">
            <w:rPr>
              <w:rFonts w:ascii="Times New Roman" w:hAnsi="Times New Roman"/>
              <w:sz w:val="24"/>
              <w:szCs w:val="24"/>
            </w:rPr>
            <w:t>DZ-262-25/2017</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543650" w:rsidRPr="00BF41D7">
            <w:rPr>
              <w:rFonts w:ascii="Times New Roman" w:hAnsi="Times New Roman"/>
              <w:b/>
              <w:bCs/>
              <w:i/>
              <w:sz w:val="24"/>
              <w:szCs w:val="24"/>
            </w:rPr>
            <w:t>Sukcesywne dostawy odczynników chemicznych dla Pomorskiego Uniwersytetu Medycznego w Szczecinie</w:t>
          </w:r>
          <w:r w:rsidR="00AB4C1E" w:rsidRPr="00BF41D7">
            <w:rPr>
              <w:rFonts w:ascii="Times New Roman" w:hAnsi="Times New Roman"/>
              <w:b/>
              <w:bCs/>
              <w:i/>
              <w:sz w:val="24"/>
              <w:szCs w:val="24"/>
            </w:rPr>
            <w:t>.</w:t>
          </w:r>
        </w:sdtContent>
      </w:sdt>
      <w:r w:rsidR="00107C05" w:rsidRPr="00BF41D7">
        <w:rPr>
          <w:rFonts w:ascii="Times New Roman" w:hAnsi="Times New Roman"/>
          <w:b/>
          <w:bCs/>
          <w:i/>
          <w:sz w:val="24"/>
          <w:szCs w:val="24"/>
        </w:rPr>
        <w:t>”</w:t>
      </w:r>
      <w:r w:rsidR="00CF1BC5" w:rsidRPr="00BF41D7">
        <w:rPr>
          <w:rFonts w:ascii="Times New Roman" w:hAnsi="Times New Roman"/>
          <w:b/>
          <w:bCs/>
          <w:i/>
          <w:sz w:val="24"/>
          <w:szCs w:val="24"/>
        </w:rPr>
        <w:t xml:space="preserve"> </w:t>
      </w:r>
      <w:r w:rsidR="00AB4C1E" w:rsidRPr="00BF41D7">
        <w:rPr>
          <w:rFonts w:ascii="Times New Roman" w:hAnsi="Times New Roman"/>
          <w:b/>
          <w:bCs/>
          <w:i/>
          <w:sz w:val="24"/>
          <w:szCs w:val="24"/>
        </w:rPr>
        <w:t>zadanie nr …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B55A50">
      <w:pPr>
        <w:pStyle w:val="Akapitzlist"/>
        <w:numPr>
          <w:ilvl w:val="0"/>
          <w:numId w:val="58"/>
        </w:numPr>
        <w:rPr>
          <w:b/>
        </w:rPr>
      </w:pPr>
    </w:p>
    <w:p w:rsidR="00ED6655" w:rsidRPr="00BF41D7" w:rsidRDefault="00ED6655" w:rsidP="0046586A">
      <w:pPr>
        <w:pStyle w:val="Nagwek1"/>
        <w:rPr>
          <w:strike/>
        </w:rPr>
      </w:pPr>
      <w:bookmarkStart w:id="13" w:name="_Oferty_częściowe"/>
      <w:bookmarkEnd w:id="13"/>
      <w:r w:rsidRPr="00BF41D7">
        <w:t>Oferty częściowe</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Zamawiający dopuszcza składanie ofert częściowych.</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 xml:space="preserve">Oferta musi obejmować całość danej części (zadania). </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Ofertę można składać w odniesieniu do jednej, kilku lub wszystkich części zamówienia.</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4" w:name="_Oferty_wariantowe"/>
      <w:bookmarkEnd w:id="14"/>
      <w:r w:rsidRPr="00BF41D7">
        <w:t>Oferty wariantowe</w:t>
      </w:r>
    </w:p>
    <w:p w:rsidR="00ED6655" w:rsidRPr="00BF41D7" w:rsidRDefault="00ED6655" w:rsidP="00B55A50">
      <w:pPr>
        <w:numPr>
          <w:ilvl w:val="0"/>
          <w:numId w:val="3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5" w:name="_Informacje_o_opcjach"/>
      <w:bookmarkEnd w:id="15"/>
      <w:r w:rsidRPr="00BF41D7">
        <w:t>Informacje o opcjach</w:t>
      </w:r>
    </w:p>
    <w:p w:rsidR="00AB4C1E" w:rsidRPr="00BF41D7" w:rsidRDefault="00AB4C1E" w:rsidP="00B55A50">
      <w:pPr>
        <w:numPr>
          <w:ilvl w:val="0"/>
          <w:numId w:val="45"/>
        </w:numPr>
        <w:tabs>
          <w:tab w:val="clear" w:pos="360"/>
        </w:tabs>
        <w:spacing w:after="0"/>
        <w:ind w:left="426" w:hanging="426"/>
        <w:rPr>
          <w:rFonts w:ascii="Times New Roman" w:hAnsi="Times New Roman"/>
          <w:sz w:val="24"/>
          <w:szCs w:val="24"/>
        </w:rPr>
      </w:pPr>
      <w:r w:rsidRPr="00BF41D7">
        <w:rPr>
          <w:rFonts w:ascii="Times New Roman" w:hAnsi="Times New Roman"/>
          <w:sz w:val="24"/>
          <w:szCs w:val="24"/>
        </w:rPr>
        <w:t>Zamawiający przewiduje zastosowanie prawa opcji.</w:t>
      </w:r>
    </w:p>
    <w:p w:rsidR="00ED6655" w:rsidRPr="00BF41D7" w:rsidRDefault="00AB4C1E" w:rsidP="00B55A50">
      <w:pPr>
        <w:numPr>
          <w:ilvl w:val="0"/>
          <w:numId w:val="45"/>
        </w:numPr>
        <w:tabs>
          <w:tab w:val="clear" w:pos="360"/>
          <w:tab w:val="num" w:pos="0"/>
        </w:tabs>
        <w:spacing w:after="0"/>
        <w:ind w:left="426" w:hanging="426"/>
        <w:jc w:val="both"/>
        <w:rPr>
          <w:rFonts w:ascii="Times New Roman" w:hAnsi="Times New Roman"/>
          <w:sz w:val="24"/>
          <w:szCs w:val="24"/>
        </w:rPr>
      </w:pPr>
      <w:r w:rsidRPr="00BF41D7">
        <w:rPr>
          <w:rFonts w:ascii="Times New Roman" w:hAnsi="Times New Roman"/>
          <w:sz w:val="24"/>
          <w:szCs w:val="24"/>
        </w:rPr>
        <w:t>Zamawiający zobowiązuje się do dokonania zamówień za cenę stanowiącą przynajmniej 30% wartości umowy.</w:t>
      </w: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6" w:name="_Informacja_o_przewidywanych"/>
      <w:bookmarkEnd w:id="16"/>
      <w:r w:rsidRPr="00BF41D7">
        <w:t>Informacja o przewidywanych zamówieniach dodatkowych</w:t>
      </w:r>
    </w:p>
    <w:p w:rsidR="00ED6655" w:rsidRPr="00BF41D7" w:rsidRDefault="00107C05" w:rsidP="00B55A50">
      <w:pPr>
        <w:numPr>
          <w:ilvl w:val="0"/>
          <w:numId w:val="46"/>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4232CF" w:rsidRPr="00BF41D7" w:rsidRDefault="004232CF" w:rsidP="00D63425">
      <w:pPr>
        <w:spacing w:after="0"/>
        <w:jc w:val="center"/>
        <w:rPr>
          <w:rFonts w:ascii="Times New Roman" w:hAnsi="Times New Roman"/>
          <w:b/>
          <w:sz w:val="24"/>
          <w:szCs w:val="24"/>
        </w:rPr>
      </w:pPr>
      <w:bookmarkStart w:id="17" w:name="_GoBack"/>
      <w:bookmarkEnd w:id="17"/>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8" w:name="_Termin_związania_ofertą"/>
      <w:bookmarkEnd w:id="18"/>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9" w:name="_Opis_kryteriów_i"/>
      <w:bookmarkEnd w:id="19"/>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BF41D7" w:rsidTr="00ED1D5F">
        <w:trPr>
          <w:trHeight w:val="437"/>
        </w:trPr>
        <w:tc>
          <w:tcPr>
            <w:tcW w:w="70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Lp.</w:t>
            </w:r>
          </w:p>
        </w:tc>
        <w:tc>
          <w:tcPr>
            <w:tcW w:w="722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Ranga</w:t>
            </w:r>
          </w:p>
        </w:tc>
      </w:tr>
      <w:tr w:rsidR="00BF41D7"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1</w:t>
            </w:r>
          </w:p>
        </w:tc>
        <w:tc>
          <w:tcPr>
            <w:tcW w:w="7229" w:type="dxa"/>
            <w:vAlign w:val="center"/>
          </w:tcPr>
          <w:p w:rsidR="00ED1D5F" w:rsidRPr="00BF41D7" w:rsidRDefault="00ED1D5F"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Oferowana cena brutto </w:t>
            </w:r>
          </w:p>
        </w:tc>
        <w:tc>
          <w:tcPr>
            <w:tcW w:w="1134"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60%</w:t>
            </w:r>
          </w:p>
        </w:tc>
      </w:tr>
      <w:tr w:rsidR="00ED1D5F"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2</w:t>
            </w:r>
          </w:p>
        </w:tc>
        <w:tc>
          <w:tcPr>
            <w:tcW w:w="7229" w:type="dxa"/>
            <w:vAlign w:val="center"/>
          </w:tcPr>
          <w:p w:rsidR="00ED1D5F" w:rsidRPr="00BF41D7" w:rsidRDefault="00AB4C1E"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Termin realizacji partii zamówienia</w:t>
            </w:r>
            <w:r w:rsidR="00ED1D5F" w:rsidRPr="00BF41D7">
              <w:rPr>
                <w:rFonts w:ascii="Times New Roman" w:eastAsia="Times New Roman" w:hAnsi="Times New Roman"/>
                <w:sz w:val="24"/>
                <w:szCs w:val="24"/>
                <w:lang w:eastAsia="pl-PL"/>
              </w:rPr>
              <w:t xml:space="preserve"> </w:t>
            </w:r>
          </w:p>
        </w:tc>
        <w:tc>
          <w:tcPr>
            <w:tcW w:w="1134" w:type="dxa"/>
            <w:vAlign w:val="center"/>
          </w:tcPr>
          <w:p w:rsidR="00ED1D5F" w:rsidRPr="00BF41D7" w:rsidRDefault="00AB4C1E"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4</w:t>
            </w:r>
            <w:r w:rsidR="00541000" w:rsidRPr="00BF41D7">
              <w:rPr>
                <w:rFonts w:ascii="Times New Roman" w:eastAsia="Times New Roman" w:hAnsi="Times New Roman"/>
                <w:sz w:val="24"/>
                <w:szCs w:val="24"/>
                <w:lang w:eastAsia="pl-PL"/>
              </w:rPr>
              <w:t>0</w:t>
            </w:r>
            <w:r w:rsidR="00ED1D5F" w:rsidRPr="00BF41D7">
              <w:rPr>
                <w:rFonts w:ascii="Times New Roman" w:eastAsia="Times New Roman" w:hAnsi="Times New Roman"/>
                <w:sz w:val="24"/>
                <w:szCs w:val="24"/>
                <w:lang w:eastAsia="pl-PL"/>
              </w:rPr>
              <w:t>%</w:t>
            </w:r>
          </w:p>
        </w:tc>
      </w:tr>
    </w:tbl>
    <w:p w:rsidR="00ED1D5F" w:rsidRPr="00BF41D7" w:rsidRDefault="00ED1D5F" w:rsidP="00ED1D5F">
      <w:pPr>
        <w:spacing w:after="0"/>
        <w:ind w:left="426"/>
        <w:jc w:val="both"/>
        <w:rPr>
          <w:rFonts w:ascii="Times New Roman" w:hAnsi="Times New Roman"/>
          <w:sz w:val="24"/>
          <w:szCs w:val="24"/>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w:t>
      </w:r>
      <w:r w:rsidRPr="00BF41D7">
        <w:rPr>
          <w:rFonts w:ascii="Times New Roman" w:eastAsia="Times New Roman" w:hAnsi="Times New Roman"/>
          <w:sz w:val="24"/>
          <w:szCs w:val="24"/>
          <w:u w:val="single"/>
          <w:lang w:eastAsia="pl-PL"/>
        </w:rPr>
        <w:t>zaoferowanej ceny</w:t>
      </w:r>
      <w:r w:rsidRPr="00BF41D7">
        <w:rPr>
          <w:rFonts w:ascii="Times New Roman" w:eastAsia="Times New Roman" w:hAnsi="Times New Roman"/>
          <w:sz w:val="24"/>
          <w:szCs w:val="24"/>
          <w:lang w:eastAsia="pl-PL"/>
        </w:rPr>
        <w:t xml:space="preserve"> (kryterium 1) jest wyliczana wg wzoru:</w:t>
      </w:r>
    </w:p>
    <w:p w:rsidR="00AB4C1E" w:rsidRPr="00BF41D7" w:rsidRDefault="00AB4C1E" w:rsidP="00AB4C1E">
      <w:pPr>
        <w:spacing w:after="0" w:line="240" w:lineRule="auto"/>
        <w:ind w:firstLine="426"/>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ceny = </w:t>
      </w:r>
      <w:r w:rsidR="00754E26">
        <w:rPr>
          <w:rFonts w:ascii="Times New Roman" w:eastAsia="Times New Roman" w:hAnsi="Times New Roman"/>
          <w:b/>
          <w:position w:val="-3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5.25pt">
            <v:imagedata r:id="rId10" o:title=""/>
          </v:shape>
        </w:pic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gdzie:</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R</w:t>
      </w:r>
      <w:r w:rsidRPr="00BF41D7">
        <w:rPr>
          <w:rFonts w:ascii="Times New Roman" w:eastAsia="Times New Roman" w:hAnsi="Times New Roman"/>
          <w:sz w:val="24"/>
          <w:szCs w:val="24"/>
          <w:lang w:eastAsia="pl-PL"/>
        </w:rPr>
        <w:t xml:space="preserve"> – ranga ocenianego kryterium,</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n</w:t>
      </w:r>
      <w:r w:rsidRPr="00BF41D7">
        <w:rPr>
          <w:rFonts w:ascii="Times New Roman" w:eastAsia="Times New Roman" w:hAnsi="Times New Roman"/>
          <w:sz w:val="24"/>
          <w:szCs w:val="24"/>
          <w:lang w:eastAsia="pl-PL"/>
        </w:rPr>
        <w:t xml:space="preserve"> - cena najniższa,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cena badana.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za </w:t>
      </w:r>
      <w:r w:rsidRPr="00BF41D7">
        <w:rPr>
          <w:rFonts w:ascii="Times New Roman" w:eastAsia="Times New Roman" w:hAnsi="Times New Roman"/>
          <w:sz w:val="24"/>
          <w:szCs w:val="24"/>
          <w:u w:val="single"/>
          <w:lang w:eastAsia="pl-PL"/>
        </w:rPr>
        <w:t xml:space="preserve">termin </w:t>
      </w:r>
      <w:r w:rsidR="00E827A5">
        <w:rPr>
          <w:rFonts w:ascii="Times New Roman" w:eastAsia="Times New Roman" w:hAnsi="Times New Roman"/>
          <w:sz w:val="24"/>
          <w:szCs w:val="24"/>
          <w:u w:val="single"/>
          <w:lang w:eastAsia="pl-PL"/>
        </w:rPr>
        <w:t>realizacji</w:t>
      </w:r>
      <w:r w:rsidRPr="00BF41D7">
        <w:rPr>
          <w:rFonts w:ascii="Times New Roman" w:eastAsia="Times New Roman" w:hAnsi="Times New Roman"/>
          <w:sz w:val="24"/>
          <w:szCs w:val="24"/>
          <w:u w:val="single"/>
          <w:lang w:eastAsia="pl-PL"/>
        </w:rPr>
        <w:t xml:space="preserve"> partii zamówienia</w:t>
      </w:r>
      <w:r w:rsidRPr="00BF41D7">
        <w:rPr>
          <w:rFonts w:ascii="Times New Roman" w:eastAsia="Times New Roman" w:hAnsi="Times New Roman"/>
          <w:sz w:val="24"/>
          <w:szCs w:val="24"/>
          <w:lang w:eastAsia="pl-PL"/>
        </w:rPr>
        <w:t xml:space="preserve"> (kryterium 2) jest wyliczana wg wzoru:</w:t>
      </w:r>
    </w:p>
    <w:p w:rsidR="00AB4C1E" w:rsidRPr="00BF41D7" w:rsidRDefault="00AB4C1E" w:rsidP="00AB4C1E">
      <w:pPr>
        <w:spacing w:after="0" w:line="240" w:lineRule="auto"/>
        <w:rPr>
          <w:rFonts w:ascii="Times New Roman" w:eastAsia="Times New Roman" w:hAnsi="Times New Roman"/>
          <w:sz w:val="24"/>
          <w:szCs w:val="24"/>
          <w:lang w:eastAsia="pl-PL"/>
        </w:rPr>
      </w:pPr>
    </w:p>
    <w:p w:rsidR="00AB4C1E" w:rsidRPr="00BF41D7" w:rsidRDefault="00AB4C1E" w:rsidP="00AB4C1E">
      <w:pPr>
        <w:spacing w:after="0" w:line="240" w:lineRule="auto"/>
        <w:ind w:firstLine="720"/>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 </w:t>
      </w:r>
      <w:r w:rsidRPr="00BF41D7">
        <w:rPr>
          <w:rFonts w:ascii="Verdana" w:eastAsia="Times New Roman" w:hAnsi="Verdana"/>
          <w:b/>
          <w:noProof/>
          <w:position w:val="-30"/>
          <w:sz w:val="20"/>
          <w:szCs w:val="20"/>
          <w:lang w:eastAsia="pl-PL"/>
        </w:rPr>
        <w:drawing>
          <wp:inline distT="0" distB="0" distL="0" distR="0">
            <wp:extent cx="638175"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R – ranga ocenianego kryterium,</w:t>
      </w:r>
    </w:p>
    <w:p w:rsidR="00AB4C1E" w:rsidRPr="00BF41D7" w:rsidRDefault="00AB4C1E" w:rsidP="00AB4C1E">
      <w:pPr>
        <w:spacing w:after="0" w:line="240" w:lineRule="auto"/>
        <w:ind w:left="1418" w:hanging="698"/>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lastRenderedPageBreak/>
        <w:t>T</w:t>
      </w:r>
      <w:r w:rsidRPr="00BF41D7">
        <w:rPr>
          <w:rFonts w:ascii="Times New Roman" w:eastAsia="Times New Roman" w:hAnsi="Times New Roman"/>
          <w:sz w:val="24"/>
          <w:szCs w:val="24"/>
          <w:vertAlign w:val="subscript"/>
          <w:lang w:eastAsia="pl-PL"/>
        </w:rPr>
        <w:t>n</w:t>
      </w:r>
      <w:r w:rsidRPr="00BF41D7">
        <w:rPr>
          <w:rFonts w:ascii="Times New Roman" w:eastAsia="Times New Roman" w:hAnsi="Times New Roman"/>
          <w:sz w:val="24"/>
          <w:szCs w:val="24"/>
          <w:lang w:eastAsia="pl-PL"/>
        </w:rPr>
        <w:t xml:space="preserve"> – termin najkrótszy;</w:t>
      </w:r>
    </w:p>
    <w:p w:rsidR="00AB4C1E" w:rsidRPr="00BF41D7" w:rsidRDefault="00AB4C1E" w:rsidP="00AB4C1E">
      <w:pPr>
        <w:spacing w:after="0" w:line="240" w:lineRule="auto"/>
        <w:ind w:left="1560" w:hanging="851"/>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termin badany;</w:t>
      </w:r>
    </w:p>
    <w:p w:rsidR="00AB4C1E" w:rsidRPr="00BF41D7" w:rsidRDefault="00AB4C1E" w:rsidP="00AB4C1E">
      <w:pPr>
        <w:spacing w:after="0"/>
        <w:jc w:val="center"/>
        <w:rPr>
          <w:rFonts w:ascii="Times New Roman" w:eastAsia="Times New Roman" w:hAnsi="Times New Roman"/>
          <w:b/>
          <w:sz w:val="24"/>
          <w:szCs w:val="24"/>
          <w:lang w:eastAsia="pl-PL"/>
        </w:rPr>
      </w:pPr>
    </w:p>
    <w:p w:rsidR="00F65DDD" w:rsidRDefault="00AB4C1E" w:rsidP="00AB4C1E">
      <w:pPr>
        <w:spacing w:after="0"/>
        <w:jc w:val="both"/>
        <w:rPr>
          <w:rFonts w:ascii="Times New Roman" w:eastAsia="Times New Roman" w:hAnsi="Times New Roman"/>
          <w:b/>
          <w:color w:val="0000FF"/>
          <w:sz w:val="24"/>
          <w:szCs w:val="24"/>
          <w:u w:val="single"/>
          <w:lang w:eastAsia="pl-PL"/>
        </w:rPr>
      </w:pPr>
      <w:r w:rsidRPr="00F65DDD">
        <w:rPr>
          <w:rFonts w:ascii="Times New Roman" w:eastAsia="Times New Roman" w:hAnsi="Times New Roman"/>
          <w:b/>
          <w:color w:val="0000FF"/>
          <w:sz w:val="24"/>
          <w:szCs w:val="24"/>
          <w:u w:val="single"/>
          <w:lang w:eastAsia="pl-PL"/>
        </w:rPr>
        <w:t>Zamawiający informuje, że termin realizacji poszczególnej partii zamówienia</w:t>
      </w:r>
      <w:r w:rsidR="00F65DDD">
        <w:rPr>
          <w:rFonts w:ascii="Times New Roman" w:eastAsia="Times New Roman" w:hAnsi="Times New Roman"/>
          <w:b/>
          <w:color w:val="0000FF"/>
          <w:sz w:val="24"/>
          <w:szCs w:val="24"/>
          <w:u w:val="single"/>
          <w:lang w:eastAsia="pl-PL"/>
        </w:rPr>
        <w:t>:</w:t>
      </w:r>
    </w:p>
    <w:p w:rsidR="00F65DDD" w:rsidRDefault="00F65DDD" w:rsidP="00F65DDD">
      <w:pPr>
        <w:pStyle w:val="Akapitzlist"/>
        <w:numPr>
          <w:ilvl w:val="0"/>
          <w:numId w:val="80"/>
        </w:numPr>
        <w:jc w:val="both"/>
        <w:rPr>
          <w:rFonts w:eastAsia="Times New Roman"/>
          <w:color w:val="0000FF"/>
        </w:rPr>
      </w:pPr>
      <w:r>
        <w:rPr>
          <w:rFonts w:eastAsia="Times New Roman"/>
          <w:color w:val="0000FF"/>
        </w:rPr>
        <w:t>w</w:t>
      </w:r>
      <w:r w:rsidRPr="00F65DDD">
        <w:rPr>
          <w:rFonts w:eastAsia="Times New Roman"/>
          <w:color w:val="0000FF"/>
        </w:rPr>
        <w:t xml:space="preserve"> zakresie zadania nr 14</w:t>
      </w:r>
      <w:r>
        <w:rPr>
          <w:rFonts w:eastAsia="Times New Roman"/>
          <w:color w:val="0000FF"/>
        </w:rPr>
        <w:t xml:space="preserve"> i nr 15</w:t>
      </w:r>
      <w:r w:rsidRPr="00F65DDD">
        <w:rPr>
          <w:rFonts w:eastAsia="Times New Roman"/>
          <w:color w:val="0000FF"/>
        </w:rPr>
        <w:t xml:space="preserve"> – nie może być krótszy niż </w:t>
      </w:r>
      <w:r>
        <w:rPr>
          <w:rFonts w:eastAsia="Times New Roman"/>
          <w:color w:val="0000FF"/>
        </w:rPr>
        <w:t>21</w:t>
      </w:r>
      <w:r w:rsidRPr="00F65DDD">
        <w:rPr>
          <w:rFonts w:eastAsia="Times New Roman"/>
          <w:color w:val="0000FF"/>
        </w:rPr>
        <w:t xml:space="preserve"> dni i nie może być dłuższy niż </w:t>
      </w:r>
      <w:r>
        <w:rPr>
          <w:rFonts w:eastAsia="Times New Roman"/>
          <w:color w:val="0000FF"/>
        </w:rPr>
        <w:t>35</w:t>
      </w:r>
      <w:r w:rsidRPr="00F65DDD">
        <w:rPr>
          <w:rFonts w:eastAsia="Times New Roman"/>
          <w:color w:val="0000FF"/>
        </w:rPr>
        <w:t xml:space="preserve"> dni</w:t>
      </w:r>
      <w:r>
        <w:rPr>
          <w:rFonts w:eastAsia="Times New Roman"/>
          <w:color w:val="0000FF"/>
        </w:rPr>
        <w:t>;</w:t>
      </w:r>
    </w:p>
    <w:p w:rsidR="00F65DDD" w:rsidRDefault="00F65DDD" w:rsidP="00F65DDD">
      <w:pPr>
        <w:pStyle w:val="Akapitzlist"/>
        <w:numPr>
          <w:ilvl w:val="0"/>
          <w:numId w:val="80"/>
        </w:numPr>
        <w:jc w:val="both"/>
        <w:rPr>
          <w:rFonts w:eastAsia="Times New Roman"/>
          <w:color w:val="0000FF"/>
        </w:rPr>
      </w:pPr>
      <w:r>
        <w:rPr>
          <w:rFonts w:eastAsia="Times New Roman"/>
          <w:color w:val="0000FF"/>
        </w:rPr>
        <w:t xml:space="preserve">w zakresie zadania nr 23 – </w:t>
      </w:r>
      <w:r w:rsidRPr="00F65DDD">
        <w:rPr>
          <w:rFonts w:eastAsia="Times New Roman"/>
          <w:color w:val="0000FF"/>
        </w:rPr>
        <w:t xml:space="preserve">nie może być krótszy niż </w:t>
      </w:r>
      <w:r>
        <w:rPr>
          <w:rFonts w:eastAsia="Times New Roman"/>
          <w:color w:val="0000FF"/>
        </w:rPr>
        <w:t>21</w:t>
      </w:r>
      <w:r w:rsidRPr="00F65DDD">
        <w:rPr>
          <w:rFonts w:eastAsia="Times New Roman"/>
          <w:color w:val="0000FF"/>
        </w:rPr>
        <w:t xml:space="preserve"> dni i nie może być dłuższy niż </w:t>
      </w:r>
      <w:r>
        <w:rPr>
          <w:rFonts w:eastAsia="Times New Roman"/>
          <w:color w:val="0000FF"/>
        </w:rPr>
        <w:t>30</w:t>
      </w:r>
      <w:r w:rsidRPr="00F65DDD">
        <w:rPr>
          <w:rFonts w:eastAsia="Times New Roman"/>
          <w:color w:val="0000FF"/>
        </w:rPr>
        <w:t xml:space="preserve"> dni</w:t>
      </w:r>
      <w:r>
        <w:rPr>
          <w:rFonts w:eastAsia="Times New Roman"/>
          <w:color w:val="0000FF"/>
        </w:rPr>
        <w:t>;</w:t>
      </w:r>
    </w:p>
    <w:p w:rsidR="00F65DDD" w:rsidRDefault="00F65DDD" w:rsidP="00F65DDD">
      <w:pPr>
        <w:pStyle w:val="Akapitzlist"/>
        <w:numPr>
          <w:ilvl w:val="0"/>
          <w:numId w:val="80"/>
        </w:numPr>
        <w:jc w:val="both"/>
        <w:rPr>
          <w:rFonts w:eastAsia="Times New Roman"/>
          <w:color w:val="0000FF"/>
        </w:rPr>
      </w:pPr>
      <w:r>
        <w:rPr>
          <w:rFonts w:eastAsia="Times New Roman"/>
          <w:color w:val="0000FF"/>
        </w:rPr>
        <w:t xml:space="preserve">w zakresie pozostałych zadań (tj. nr 1-13, 16-22,24-28) – </w:t>
      </w:r>
      <w:r w:rsidRPr="00F65DDD">
        <w:rPr>
          <w:rFonts w:eastAsia="Times New Roman"/>
          <w:color w:val="0000FF"/>
        </w:rPr>
        <w:t xml:space="preserve">nie może być krótszy niż </w:t>
      </w:r>
      <w:r>
        <w:rPr>
          <w:rFonts w:eastAsia="Times New Roman"/>
          <w:color w:val="0000FF"/>
        </w:rPr>
        <w:t>7</w:t>
      </w:r>
      <w:r w:rsidRPr="00F65DDD">
        <w:rPr>
          <w:rFonts w:eastAsia="Times New Roman"/>
          <w:color w:val="0000FF"/>
        </w:rPr>
        <w:t xml:space="preserve"> dni </w:t>
      </w:r>
      <w:r>
        <w:rPr>
          <w:rFonts w:eastAsia="Times New Roman"/>
          <w:color w:val="0000FF"/>
        </w:rPr>
        <w:br/>
      </w:r>
      <w:r w:rsidRPr="00F65DDD">
        <w:rPr>
          <w:rFonts w:eastAsia="Times New Roman"/>
          <w:color w:val="0000FF"/>
        </w:rPr>
        <w:t xml:space="preserve">i nie może być dłuższy niż </w:t>
      </w:r>
      <w:r>
        <w:rPr>
          <w:rFonts w:eastAsia="Times New Roman"/>
          <w:color w:val="0000FF"/>
        </w:rPr>
        <w:t>21</w:t>
      </w:r>
      <w:r w:rsidRPr="00F65DDD">
        <w:rPr>
          <w:rFonts w:eastAsia="Times New Roman"/>
          <w:color w:val="0000FF"/>
        </w:rPr>
        <w:t xml:space="preserve"> dni</w:t>
      </w:r>
    </w:p>
    <w:p w:rsidR="00AB4C1E" w:rsidRPr="00F65DDD" w:rsidRDefault="00EE5CDE" w:rsidP="00EE5CDE">
      <w:pPr>
        <w:spacing w:after="0"/>
        <w:ind w:left="709"/>
        <w:jc w:val="both"/>
        <w:rPr>
          <w:rFonts w:ascii="Times New Roman" w:eastAsia="Times New Roman" w:hAnsi="Times New Roman"/>
          <w:b/>
          <w:color w:val="0000FF"/>
          <w:sz w:val="24"/>
          <w:szCs w:val="24"/>
          <w:u w:val="single"/>
          <w:lang w:eastAsia="pl-PL"/>
        </w:rPr>
      </w:pPr>
      <w:r>
        <w:rPr>
          <w:rFonts w:ascii="Times New Roman" w:eastAsia="Times New Roman" w:hAnsi="Times New Roman"/>
          <w:b/>
          <w:color w:val="0000FF"/>
          <w:sz w:val="24"/>
          <w:szCs w:val="24"/>
          <w:u w:val="single"/>
          <w:lang w:eastAsia="pl-PL"/>
        </w:rPr>
        <w:t xml:space="preserve">- </w:t>
      </w:r>
      <w:r w:rsidR="00AB4C1E" w:rsidRPr="00F65DDD">
        <w:rPr>
          <w:rFonts w:ascii="Times New Roman" w:eastAsia="Times New Roman" w:hAnsi="Times New Roman"/>
          <w:b/>
          <w:color w:val="0000FF"/>
          <w:sz w:val="24"/>
          <w:szCs w:val="24"/>
          <w:u w:val="single"/>
          <w:lang w:eastAsia="pl-PL"/>
        </w:rPr>
        <w:t>od daty otrzymania zamówienia zgłoszonego pisemnie lub drogą elektroniczną.</w:t>
      </w:r>
    </w:p>
    <w:p w:rsidR="002063DB" w:rsidRPr="00F65DDD" w:rsidRDefault="002063DB" w:rsidP="002063DB">
      <w:pPr>
        <w:spacing w:after="0"/>
        <w:ind w:left="426"/>
        <w:jc w:val="both"/>
        <w:rPr>
          <w:rFonts w:ascii="Times New Roman" w:hAnsi="Times New Roman"/>
          <w:color w:val="0000FF"/>
          <w:sz w:val="24"/>
          <w:szCs w:val="24"/>
        </w:rPr>
      </w:pPr>
    </w:p>
    <w:p w:rsidR="00ED1D5F" w:rsidRPr="00BF41D7" w:rsidRDefault="00ED1D5F" w:rsidP="00AB4C1E">
      <w:pPr>
        <w:spacing w:after="0" w:line="240" w:lineRule="auto"/>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D7722B">
      <w:pPr>
        <w:pStyle w:val="Nagwek1"/>
      </w:pPr>
      <w:bookmarkStart w:id="20" w:name="_Opis_sposobu_obliczania"/>
      <w:bookmarkEnd w:id="20"/>
      <w:r w:rsidRPr="00BF41D7">
        <w:t xml:space="preserve">Opis sposobu obliczania ceny oraz rozliczenia z </w:t>
      </w:r>
      <w:r w:rsidR="00192A07" w:rsidRPr="00BF41D7">
        <w:t>wykonawcą</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Wykonawca poda ceny jednostkowe w PLN dla każdego rodzaju towaru oraz cenę za całość zamówienia.</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Wszystkie ceny powinny zawierać w sobie ewentualne upusty proponowane przez Wykonawcę (nie dopuszczalne są żadne negocjacje cenowe).</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 cenie wykonawca ujmie wszelkie koszty związane z realizacją zamówienia, w szczególności:</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dostarczenie przedmiotu umowy do miejsca wskazanego przez Zamawiającego w SIWZ,</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wniesienie, dokonanie montażu i instalacji urządzeń,</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 xml:space="preserve">przeszkolenie personelu Zamawiającego w zakresie obsługi dostarczonego sprzętu, </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zapewnienia serwisu gwarancyjnego</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BF41D7" w:rsidRDefault="004E66A4" w:rsidP="00B55A50">
      <w:pPr>
        <w:numPr>
          <w:ilvl w:val="1"/>
          <w:numId w:val="20"/>
        </w:numPr>
        <w:tabs>
          <w:tab w:val="num" w:pos="426"/>
        </w:tabs>
        <w:spacing w:after="0"/>
        <w:ind w:left="360"/>
        <w:jc w:val="both"/>
        <w:rPr>
          <w:rFonts w:ascii="Times New Roman" w:hAnsi="Times New Roman"/>
          <w:sz w:val="24"/>
          <w:szCs w:val="24"/>
        </w:rPr>
      </w:pPr>
      <w:r w:rsidRPr="00BF41D7">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BF41D7" w:rsidRDefault="004E66A4" w:rsidP="00B55A50">
      <w:pPr>
        <w:numPr>
          <w:ilvl w:val="1"/>
          <w:numId w:val="20"/>
        </w:numPr>
        <w:tabs>
          <w:tab w:val="num" w:pos="426"/>
        </w:tabs>
        <w:spacing w:after="0"/>
        <w:ind w:left="360"/>
        <w:jc w:val="both"/>
        <w:rPr>
          <w:rFonts w:ascii="Times New Roman" w:hAnsi="Times New Roman"/>
          <w:sz w:val="24"/>
          <w:szCs w:val="24"/>
        </w:rPr>
      </w:pPr>
      <w:r w:rsidRPr="00BF41D7">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t>
      </w:r>
      <w:r w:rsidRPr="00BF41D7">
        <w:rPr>
          <w:rFonts w:ascii="Times New Roman" w:hAnsi="Times New Roman"/>
          <w:sz w:val="24"/>
          <w:szCs w:val="24"/>
        </w:rPr>
        <w:lastRenderedPageBreak/>
        <w:t>warunki udziału w postępowaniu wykonawca, który złożył ofertę najwyżej ocenioną spośród pozostałych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B55A50">
      <w:pPr>
        <w:numPr>
          <w:ilvl w:val="0"/>
          <w:numId w:val="36"/>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lastRenderedPageBreak/>
        <w:t>oczywiste omyłki rachunkowe, z uwzględnieniem konsekwencji rachunkowych dokonanych poprawek,</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97015D">
      <w:pPr>
        <w:numPr>
          <w:ilvl w:val="1"/>
          <w:numId w:val="36"/>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B55A50">
      <w:pPr>
        <w:numPr>
          <w:ilvl w:val="0"/>
          <w:numId w:val="36"/>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B55A50">
      <w:pPr>
        <w:pStyle w:val="Akapitzlist"/>
        <w:numPr>
          <w:ilvl w:val="0"/>
          <w:numId w:val="65"/>
        </w:numPr>
        <w:autoSpaceDE w:val="0"/>
        <w:autoSpaceDN w:val="0"/>
        <w:adjustRightInd w:val="0"/>
        <w:spacing w:line="276" w:lineRule="auto"/>
        <w:ind w:left="851" w:hanging="425"/>
        <w:jc w:val="both"/>
      </w:pPr>
      <w:r w:rsidRPr="00BF41D7">
        <w:t>jest niezgodna z ustawą,</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lastRenderedPageBreak/>
        <w:t>została złożona przez wykonawcę wykluczonego z udziału w postępowaniu o udzielenie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B55A50">
      <w:pPr>
        <w:pStyle w:val="Akapitzlist"/>
        <w:numPr>
          <w:ilvl w:val="0"/>
          <w:numId w:val="65"/>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B55A50">
      <w:pPr>
        <w:numPr>
          <w:ilvl w:val="0"/>
          <w:numId w:val="36"/>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B55A50">
      <w:pPr>
        <w:numPr>
          <w:ilvl w:val="0"/>
          <w:numId w:val="37"/>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B55A50">
      <w:pPr>
        <w:pStyle w:val="Akapitzlist"/>
        <w:numPr>
          <w:ilvl w:val="0"/>
          <w:numId w:val="58"/>
        </w:numPr>
        <w:rPr>
          <w:b/>
        </w:rPr>
      </w:pPr>
    </w:p>
    <w:p w:rsidR="00ED6655" w:rsidRPr="00BF41D7" w:rsidRDefault="00ED6655" w:rsidP="00471248">
      <w:pPr>
        <w:pStyle w:val="Nagwek1"/>
      </w:pPr>
      <w:bookmarkStart w:id="22" w:name="_Przesłanki_unieważnianie_postępowan"/>
      <w:bookmarkEnd w:id="22"/>
      <w:r w:rsidRPr="00BF41D7">
        <w:t>Przesłanki unieważni</w:t>
      </w:r>
      <w:r w:rsidR="00F7623C" w:rsidRPr="00BF41D7">
        <w:rPr>
          <w:lang w:val="pl-PL"/>
        </w:rPr>
        <w:t>e</w:t>
      </w:r>
      <w:r w:rsidR="00F7623C" w:rsidRPr="00BF41D7">
        <w:t>n</w:t>
      </w:r>
      <w:r w:rsidR="00F7623C" w:rsidRPr="00BF41D7">
        <w:rPr>
          <w:lang w:val="pl-PL"/>
        </w:rPr>
        <w:t>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B55A50">
      <w:pPr>
        <w:pStyle w:val="Akapitzlist"/>
        <w:numPr>
          <w:ilvl w:val="0"/>
          <w:numId w:val="58"/>
        </w:numPr>
        <w:rPr>
          <w:b/>
        </w:rPr>
      </w:pPr>
    </w:p>
    <w:p w:rsidR="00ED6655" w:rsidRPr="00BF41D7" w:rsidRDefault="00ED6655" w:rsidP="00E25D44">
      <w:pPr>
        <w:pStyle w:val="Nagwek1"/>
      </w:pPr>
      <w:bookmarkStart w:id="23" w:name="_Zawarcie_umowy_o"/>
      <w:bookmarkEnd w:id="23"/>
      <w:r w:rsidRPr="00BF41D7">
        <w:lastRenderedPageBreak/>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EB5C80">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25D44" w:rsidRPr="00BF41D7" w:rsidRDefault="00E25D44" w:rsidP="00B55A50">
      <w:pPr>
        <w:pStyle w:val="Akapitzlist"/>
        <w:numPr>
          <w:ilvl w:val="0"/>
          <w:numId w:val="58"/>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FD7E26" w:rsidRPr="00BF41D7" w:rsidRDefault="00FD7E26"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u w:val="single"/>
          <w:lang w:eastAsia="pl-PL"/>
        </w:rPr>
        <w:t>Przed zawarciem umowy, wybrany wykonawca przekaże zamawiającemu szczegółową ofertę cenową w wersji elektronicznej w formacie xls (MS Excel lub kompatybilnym).</w:t>
      </w:r>
    </w:p>
    <w:p w:rsidR="00DD67BE" w:rsidRPr="00BF41D7" w:rsidRDefault="00DD67BE" w:rsidP="00D6342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34454">
      <w:pPr>
        <w:pStyle w:val="Nagwek1"/>
      </w:pPr>
      <w:bookmarkStart w:id="25" w:name="_Termin_wykonania_zamówienia"/>
      <w:bookmarkEnd w:id="25"/>
      <w:r w:rsidRPr="00BF41D7">
        <w:t>Termin wykonania zamówienia</w:t>
      </w:r>
    </w:p>
    <w:p w:rsidR="00B55A50" w:rsidRPr="00BF41D7"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Umowy z wybranymi wykonawcami zostaną zawarte na czas oznaczony, to jest </w:t>
      </w:r>
      <w:r w:rsidRPr="00BF41D7">
        <w:rPr>
          <w:rFonts w:ascii="Times New Roman" w:eastAsia="Times New Roman" w:hAnsi="Times New Roman"/>
          <w:sz w:val="24"/>
          <w:szCs w:val="24"/>
          <w:lang w:eastAsia="pl-PL"/>
        </w:rPr>
        <w:br/>
      </w:r>
      <w:r w:rsidRPr="00BF41D7">
        <w:rPr>
          <w:rFonts w:ascii="Times New Roman" w:eastAsia="Times New Roman" w:hAnsi="Times New Roman"/>
          <w:b/>
          <w:sz w:val="24"/>
          <w:szCs w:val="24"/>
          <w:u w:val="single"/>
          <w:lang w:eastAsia="pl-PL"/>
        </w:rPr>
        <w:t>24 miesiące od daty zawarcia umowy.</w:t>
      </w:r>
      <w:r w:rsidRPr="00BF41D7">
        <w:rPr>
          <w:rFonts w:ascii="Times New Roman" w:eastAsia="Times New Roman" w:hAnsi="Times New Roman"/>
          <w:sz w:val="24"/>
          <w:szCs w:val="24"/>
          <w:lang w:eastAsia="pl-PL"/>
        </w:rPr>
        <w:t xml:space="preserve"> </w:t>
      </w:r>
    </w:p>
    <w:p w:rsidR="004232CF" w:rsidRPr="00BF41D7" w:rsidRDefault="004232CF" w:rsidP="004232CF">
      <w:pPr>
        <w:pStyle w:val="Akapitzlist"/>
        <w:numPr>
          <w:ilvl w:val="0"/>
          <w:numId w:val="71"/>
        </w:numPr>
        <w:spacing w:after="120"/>
        <w:ind w:left="425" w:hanging="425"/>
        <w:jc w:val="both"/>
        <w:rPr>
          <w:rFonts w:eastAsia="Times New Roman"/>
        </w:rPr>
      </w:pPr>
      <w:r w:rsidRPr="00BF41D7">
        <w:rPr>
          <w:rFonts w:eastAsia="Times New Roman"/>
        </w:rPr>
        <w:t xml:space="preserve">Zamawiający uprawniony jest do zamawiania partiami asortymentu znajdującego się w zakresie odczynników chemicznych. </w:t>
      </w:r>
    </w:p>
    <w:p w:rsidR="00C0486F" w:rsidRPr="00EA20F9" w:rsidRDefault="00B55A50" w:rsidP="00C0486F">
      <w:pPr>
        <w:numPr>
          <w:ilvl w:val="0"/>
          <w:numId w:val="71"/>
        </w:numPr>
        <w:spacing w:afterLines="20" w:after="48"/>
        <w:ind w:left="426" w:hanging="426"/>
        <w:rPr>
          <w:rFonts w:eastAsia="Times New Roman"/>
          <w:b/>
          <w:color w:val="0000FF"/>
        </w:rPr>
      </w:pPr>
      <w:r w:rsidRPr="00EA20F9">
        <w:rPr>
          <w:rFonts w:ascii="Times New Roman" w:eastAsia="Times New Roman" w:hAnsi="Times New Roman"/>
          <w:color w:val="0000FF"/>
          <w:sz w:val="24"/>
          <w:szCs w:val="24"/>
          <w:lang w:eastAsia="pl-PL"/>
        </w:rPr>
        <w:t>Termin realizacji poszczególnej partii zamówienia należy wskazać w ofercie. Winien on zostać ustanowiony w przedziale</w:t>
      </w:r>
      <w:r w:rsidR="00C0486F" w:rsidRPr="00EA20F9">
        <w:rPr>
          <w:rFonts w:ascii="Times New Roman" w:eastAsia="Times New Roman" w:hAnsi="Times New Roman"/>
          <w:color w:val="0000FF"/>
          <w:sz w:val="24"/>
          <w:szCs w:val="24"/>
          <w:lang w:eastAsia="pl-PL"/>
        </w:rPr>
        <w:t>:</w:t>
      </w:r>
      <w:r w:rsidRPr="00EA20F9">
        <w:rPr>
          <w:rFonts w:ascii="Times New Roman" w:eastAsia="Times New Roman" w:hAnsi="Times New Roman"/>
          <w:color w:val="0000FF"/>
          <w:sz w:val="24"/>
          <w:szCs w:val="24"/>
          <w:lang w:eastAsia="pl-PL"/>
        </w:rPr>
        <w:t xml:space="preserve">  </w:t>
      </w:r>
    </w:p>
    <w:p w:rsidR="00C0486F" w:rsidRPr="00EA20F9" w:rsidRDefault="00C0486F" w:rsidP="00C0486F">
      <w:pPr>
        <w:pStyle w:val="Akapitzlist"/>
        <w:numPr>
          <w:ilvl w:val="0"/>
          <w:numId w:val="81"/>
        </w:numPr>
        <w:spacing w:afterLines="20" w:after="48"/>
        <w:rPr>
          <w:rFonts w:eastAsia="Times New Roman"/>
          <w:color w:val="0000FF"/>
        </w:rPr>
      </w:pPr>
      <w:r w:rsidRPr="00EA20F9">
        <w:rPr>
          <w:rFonts w:eastAsia="Times New Roman"/>
          <w:color w:val="0000FF"/>
        </w:rPr>
        <w:t>w zakresie zadania nr 14 i nr 15 – nie może być krótszy niż 21 dni i nie może być dłuższy niż 35 dni,</w:t>
      </w:r>
    </w:p>
    <w:p w:rsidR="00C0486F" w:rsidRPr="00EA20F9" w:rsidRDefault="00C0486F" w:rsidP="00C0486F">
      <w:pPr>
        <w:pStyle w:val="Akapitzlist"/>
        <w:numPr>
          <w:ilvl w:val="0"/>
          <w:numId w:val="81"/>
        </w:numPr>
        <w:spacing w:afterLines="20" w:after="48"/>
        <w:jc w:val="both"/>
        <w:rPr>
          <w:rFonts w:eastAsia="Times New Roman"/>
          <w:color w:val="0000FF"/>
        </w:rPr>
      </w:pPr>
      <w:r w:rsidRPr="00EA20F9">
        <w:rPr>
          <w:rFonts w:eastAsia="Times New Roman"/>
          <w:color w:val="0000FF"/>
        </w:rPr>
        <w:t>w zakresie zadania nr 23 – nie może być krótszy niż 21 dni i nie może być dłuższy niż 30 dni,</w:t>
      </w:r>
    </w:p>
    <w:p w:rsidR="00C0486F" w:rsidRPr="00EA20F9" w:rsidRDefault="00C0486F" w:rsidP="00C0486F">
      <w:pPr>
        <w:pStyle w:val="Akapitzlist"/>
        <w:numPr>
          <w:ilvl w:val="0"/>
          <w:numId w:val="81"/>
        </w:numPr>
        <w:spacing w:afterLines="20" w:after="48"/>
        <w:jc w:val="both"/>
        <w:rPr>
          <w:rFonts w:eastAsia="Times New Roman"/>
          <w:color w:val="0000FF"/>
        </w:rPr>
      </w:pPr>
      <w:r w:rsidRPr="00EA20F9">
        <w:rPr>
          <w:rFonts w:eastAsia="Times New Roman"/>
          <w:color w:val="0000FF"/>
        </w:rPr>
        <w:t>w zakresie pozostałych zadań (tj. nr 1-13, 16-22,24-28) – nie może być krótszy niż 7 dni i nie może być dłuższy niż 21 dni,</w:t>
      </w:r>
    </w:p>
    <w:p w:rsidR="00C0486F" w:rsidRPr="00EA20F9" w:rsidRDefault="00C0486F" w:rsidP="00C0486F">
      <w:pPr>
        <w:spacing w:afterLines="20" w:after="48"/>
        <w:ind w:left="1134"/>
        <w:jc w:val="both"/>
        <w:rPr>
          <w:rFonts w:ascii="Times New Roman" w:eastAsia="Times New Roman" w:hAnsi="Times New Roman"/>
          <w:b/>
          <w:color w:val="0000FF"/>
          <w:sz w:val="24"/>
          <w:szCs w:val="24"/>
          <w:u w:val="single"/>
          <w:lang w:eastAsia="pl-PL"/>
        </w:rPr>
      </w:pPr>
      <w:r w:rsidRPr="00EA20F9">
        <w:rPr>
          <w:rFonts w:ascii="Times New Roman" w:eastAsia="Times New Roman" w:hAnsi="Times New Roman"/>
          <w:b/>
          <w:color w:val="0000FF"/>
          <w:sz w:val="24"/>
          <w:szCs w:val="24"/>
          <w:u w:val="single"/>
          <w:lang w:eastAsia="pl-PL"/>
        </w:rPr>
        <w:t>- od daty otrzymania zamówienia zgłoszonego pisemnie lub drogą elektroniczną.</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lastRenderedPageBreak/>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rsidR="00B55A50" w:rsidRPr="00BF41D7" w:rsidRDefault="00B55A50" w:rsidP="00B55A50">
      <w:pPr>
        <w:numPr>
          <w:ilvl w:val="0"/>
          <w:numId w:val="72"/>
        </w:numPr>
        <w:spacing w:after="0" w:line="240" w:lineRule="auto"/>
        <w:jc w:val="both"/>
        <w:rPr>
          <w:rFonts w:ascii="Times New Roman" w:hAnsi="Times New Roman"/>
          <w:sz w:val="24"/>
          <w:szCs w:val="24"/>
          <w:lang w:eastAsia="pl-PL"/>
        </w:rPr>
      </w:pPr>
      <w:r w:rsidRPr="00BF41D7">
        <w:rPr>
          <w:rFonts w:ascii="Times New Roman" w:hAnsi="Times New Roman"/>
          <w:sz w:val="24"/>
          <w:szCs w:val="24"/>
          <w:lang w:eastAsia="pl-PL"/>
        </w:rPr>
        <w:t>Zamawiający nie wymaga wniesienia należytego zabezpieczenia umowy.</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4232CF" w:rsidRPr="00BF41D7" w:rsidRDefault="004232CF"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BF41D7" w:rsidRDefault="00AB4C1E" w:rsidP="004E4832">
          <w:pPr>
            <w:keepNext/>
            <w:spacing w:after="0"/>
            <w:jc w:val="center"/>
            <w:outlineLvl w:val="1"/>
            <w:rPr>
              <w:rFonts w:ascii="Times New Roman" w:hAnsi="Times New Roman"/>
              <w:b/>
              <w:i/>
              <w:sz w:val="24"/>
              <w:szCs w:val="24"/>
            </w:rPr>
          </w:pPr>
          <w:r w:rsidRPr="00BF41D7">
            <w:rPr>
              <w:rFonts w:ascii="Times New Roman" w:hAnsi="Times New Roman"/>
              <w:b/>
              <w:i/>
              <w:sz w:val="24"/>
              <w:szCs w:val="24"/>
            </w:rPr>
            <w:t>Sukcesywne dostawy odczynników chemicznych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BF41D7" w:rsidRDefault="00543650" w:rsidP="004E4832">
          <w:pPr>
            <w:keepNext/>
            <w:spacing w:after="0"/>
            <w:jc w:val="center"/>
            <w:outlineLvl w:val="1"/>
            <w:rPr>
              <w:rFonts w:ascii="Times New Roman" w:hAnsi="Times New Roman"/>
              <w:b/>
              <w:sz w:val="24"/>
              <w:szCs w:val="24"/>
            </w:rPr>
          </w:pPr>
          <w:r w:rsidRPr="00BF41D7">
            <w:rPr>
              <w:rFonts w:ascii="Times New Roman" w:hAnsi="Times New Roman"/>
              <w:b/>
              <w:sz w:val="24"/>
              <w:szCs w:val="24"/>
            </w:rPr>
            <w:t>DZ-262-25/2017</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4694E" w:rsidRPr="00BF41D7" w:rsidRDefault="0084694E" w:rsidP="00D63425">
      <w:pPr>
        <w:spacing w:after="0"/>
        <w:ind w:left="426"/>
        <w:contextualSpacing/>
        <w:jc w:val="both"/>
        <w:rPr>
          <w:rFonts w:ascii="Times New Roman" w:hAnsi="Times New Roman"/>
          <w:snapToGrid w:val="0"/>
          <w:sz w:val="24"/>
          <w:szCs w:val="24"/>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w:t>
      </w:r>
      <w:r w:rsidR="00085ECA" w:rsidRPr="00BF41D7">
        <w:rPr>
          <w:snapToGrid w:val="0"/>
        </w:rPr>
        <w:t>*</w:t>
      </w:r>
      <w:r w:rsidRPr="00BF41D7">
        <w:rPr>
          <w:snapToGrid w:val="0"/>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804772" w:rsidRPr="00BF41D7" w:rsidRDefault="00804772" w:rsidP="0084694E">
      <w:pPr>
        <w:spacing w:after="0" w:line="240" w:lineRule="auto"/>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04772" w:rsidRPr="00BF41D7" w:rsidRDefault="00804772" w:rsidP="0084694E">
      <w:pPr>
        <w:spacing w:after="0" w:line="240" w:lineRule="auto"/>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04772" w:rsidRPr="00BF41D7" w:rsidRDefault="00804772" w:rsidP="0084694E">
      <w:pPr>
        <w:spacing w:after="0" w:line="240" w:lineRule="auto"/>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line="240" w:lineRule="auto"/>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04772" w:rsidRPr="00BF41D7" w:rsidRDefault="00804772"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2</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lastRenderedPageBreak/>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4694E">
      <w:pPr>
        <w:pStyle w:val="Akapitzlist"/>
        <w:numPr>
          <w:ilvl w:val="1"/>
          <w:numId w:val="23"/>
        </w:numPr>
        <w:ind w:left="709"/>
        <w:jc w:val="both"/>
        <w:rPr>
          <w:snapToGrid w:val="0"/>
        </w:rPr>
      </w:pPr>
      <w:r w:rsidRPr="00BF41D7">
        <w:rPr>
          <w:snapToGrid w:val="0"/>
        </w:rPr>
        <w:t>w zakresie zadania nr 3</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4</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5</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6</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lastRenderedPageBreak/>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7</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8</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9</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10</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11</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lastRenderedPageBreak/>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4694E">
      <w:pPr>
        <w:pStyle w:val="Akapitzlist"/>
        <w:numPr>
          <w:ilvl w:val="1"/>
          <w:numId w:val="23"/>
        </w:numPr>
        <w:ind w:left="709"/>
        <w:jc w:val="both"/>
        <w:rPr>
          <w:snapToGrid w:val="0"/>
        </w:rPr>
      </w:pPr>
      <w:r w:rsidRPr="00BF41D7">
        <w:rPr>
          <w:snapToGrid w:val="0"/>
        </w:rPr>
        <w:t>w zakresie zadania nr 12</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13</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14</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15</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lastRenderedPageBreak/>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16</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17</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18</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19*:</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20*:</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lastRenderedPageBreak/>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085ECA">
      <w:pPr>
        <w:pStyle w:val="Akapitzlist"/>
        <w:numPr>
          <w:ilvl w:val="1"/>
          <w:numId w:val="23"/>
        </w:numPr>
        <w:ind w:left="709"/>
        <w:jc w:val="both"/>
        <w:rPr>
          <w:snapToGrid w:val="0"/>
        </w:rPr>
      </w:pPr>
      <w:r w:rsidRPr="00BF41D7">
        <w:rPr>
          <w:snapToGrid w:val="0"/>
        </w:rPr>
        <w:t>w zakresie zadania nr 21</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22</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23</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24</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lastRenderedPageBreak/>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25</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26*:</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27*:</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28*:</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lastRenderedPageBreak/>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Pr="00BF41D7"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Pr="00BF41D7"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rsidR="00F04F04" w:rsidRPr="00BF41D7" w:rsidRDefault="00F04F04" w:rsidP="00D63425">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754E26"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BF41D7">
            <w:rPr>
              <w:rFonts w:ascii="Times New Roman" w:hAnsi="Times New Roman"/>
              <w:b/>
              <w:bCs/>
              <w:i/>
              <w:sz w:val="32"/>
              <w:szCs w:val="28"/>
            </w:rPr>
            <w:t>Sukcesywne dostawy odczynników chemicznych dla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543650" w:rsidRPr="00BF41D7">
            <w:rPr>
              <w:rFonts w:ascii="Times New Roman" w:hAnsi="Times New Roman"/>
              <w:b/>
              <w:sz w:val="24"/>
              <w:szCs w:val="24"/>
            </w:rPr>
            <w:t>DZ-262-25/2017</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nie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F04F04" w:rsidRPr="00BF41D7" w:rsidRDefault="00F04F04">
      <w:pPr>
        <w:spacing w:after="120"/>
        <w:rPr>
          <w:rFonts w:ascii="Times New Roman" w:hAnsi="Times New Roman"/>
          <w:sz w:val="24"/>
          <w:szCs w:val="24"/>
        </w:rPr>
      </w:pPr>
      <w:r w:rsidRPr="00BF41D7">
        <w:rPr>
          <w:rFonts w:ascii="Times New Roman" w:hAnsi="Times New Roman"/>
          <w:sz w:val="24"/>
          <w:szCs w:val="24"/>
        </w:rPr>
        <w:br w:type="page"/>
      </w:r>
    </w:p>
    <w:p w:rsidR="00ED6655" w:rsidRPr="00BF41D7" w:rsidRDefault="00ED6655" w:rsidP="00D63425">
      <w:pPr>
        <w:spacing w:after="0"/>
        <w:jc w:val="right"/>
        <w:rPr>
          <w:rFonts w:ascii="Times New Roman" w:hAnsi="Times New Roman"/>
          <w:i/>
          <w:sz w:val="18"/>
          <w:szCs w:val="18"/>
        </w:rPr>
      </w:pPr>
      <w:r w:rsidRPr="00BF41D7">
        <w:rPr>
          <w:rFonts w:ascii="Times New Roman" w:hAnsi="Times New Roman"/>
          <w:b/>
          <w:sz w:val="24"/>
          <w:szCs w:val="24"/>
        </w:rPr>
        <w:lastRenderedPageBreak/>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543650" w:rsidP="00EE03A6">
          <w:pPr>
            <w:keepNext/>
            <w:spacing w:after="0"/>
            <w:jc w:val="center"/>
            <w:outlineLvl w:val="1"/>
            <w:rPr>
              <w:rFonts w:ascii="Times New Roman" w:hAnsi="Times New Roman"/>
              <w:b/>
              <w:sz w:val="24"/>
              <w:szCs w:val="24"/>
            </w:rPr>
          </w:pPr>
          <w:r w:rsidRPr="00BF41D7">
            <w:rPr>
              <w:rFonts w:ascii="Times New Roman" w:hAnsi="Times New Roman"/>
              <w:b/>
              <w:sz w:val="24"/>
              <w:szCs w:val="24"/>
            </w:rPr>
            <w:t>DZ-262-25/2017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BF41D7" w:rsidRDefault="00543650" w:rsidP="00857FA0">
          <w:pPr>
            <w:spacing w:after="0"/>
            <w:jc w:val="center"/>
            <w:rPr>
              <w:rFonts w:ascii="Times New Roman" w:hAnsi="Times New Roman"/>
              <w:b/>
            </w:rPr>
          </w:pPr>
          <w:r w:rsidRPr="00BF41D7">
            <w:rPr>
              <w:rFonts w:ascii="Times New Roman" w:hAnsi="Times New Roman"/>
              <w:b/>
            </w:rPr>
            <w:t>DZ-262-25/2017</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B467F1" w:rsidRPr="00BF41D7" w:rsidRDefault="00B467F1"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Pr="00BF41D7" w:rsidRDefault="0082050B" w:rsidP="00EE03A6">
      <w:pPr>
        <w:spacing w:after="120"/>
        <w:rPr>
          <w:rFonts w:ascii="Times New Roman" w:eastAsia="Times New Roman" w:hAnsi="Times New Roman"/>
          <w:sz w:val="24"/>
          <w:szCs w:val="24"/>
          <w:lang w:eastAsia="pl-PL"/>
        </w:rPr>
      </w:pPr>
      <w:bookmarkStart w:id="31" w:name="_OŚWIADCZENIE_O_DYSPONOWANIU"/>
      <w:bookmarkEnd w:id="31"/>
    </w:p>
    <w:p w:rsidR="00B467F1" w:rsidRPr="00BF41D7" w:rsidRDefault="00B467F1" w:rsidP="00B467F1">
      <w:pPr>
        <w:tabs>
          <w:tab w:val="left" w:pos="283"/>
        </w:tabs>
        <w:suppressAutoHyphens/>
        <w:spacing w:after="0"/>
        <w:jc w:val="right"/>
        <w:rPr>
          <w:rFonts w:ascii="Times New Roman" w:hAnsi="Times New Roman"/>
          <w:b/>
          <w:sz w:val="24"/>
          <w:szCs w:val="24"/>
        </w:rPr>
      </w:pPr>
      <w:r w:rsidRPr="00BF41D7">
        <w:rPr>
          <w:rFonts w:ascii="Times New Roman" w:hAnsi="Times New Roman"/>
          <w:b/>
          <w:sz w:val="24"/>
          <w:szCs w:val="24"/>
        </w:rPr>
        <w:lastRenderedPageBreak/>
        <w:t>Część III SIWZ – Opis przedmiotu zamówienia</w:t>
      </w:r>
    </w:p>
    <w:p w:rsidR="00325713" w:rsidRPr="00BF41D7" w:rsidRDefault="00325713" w:rsidP="00EE03A6">
      <w:pPr>
        <w:spacing w:after="120"/>
        <w:rPr>
          <w:rFonts w:ascii="Times New Roman" w:eastAsia="Times New Roman" w:hAnsi="Times New Roman"/>
          <w:sz w:val="24"/>
          <w:szCs w:val="24"/>
          <w:lang w:eastAsia="pl-PL"/>
        </w:rPr>
      </w:pPr>
    </w:p>
    <w:p w:rsidR="00B467F1" w:rsidRPr="00BF41D7" w:rsidRDefault="00B467F1" w:rsidP="00B467F1">
      <w:pPr>
        <w:spacing w:after="120"/>
        <w:jc w:val="center"/>
        <w:rPr>
          <w:rFonts w:ascii="Times New Roman" w:hAnsi="Times New Roman"/>
          <w:b/>
          <w:bCs/>
          <w:i/>
          <w:sz w:val="32"/>
          <w:szCs w:val="28"/>
        </w:rPr>
      </w:pPr>
      <w:r w:rsidRPr="00BF41D7">
        <w:rPr>
          <w:rFonts w:ascii="Times New Roman" w:hAnsi="Times New Roman"/>
          <w:b/>
          <w:bCs/>
          <w:i/>
          <w:sz w:val="32"/>
          <w:szCs w:val="28"/>
        </w:rPr>
        <w:t>Sukcesywne dostawy odczynników chemicznych dla Pomorskiego Uniwersytetu Medycznego w Szczecinie</w:t>
      </w:r>
    </w:p>
    <w:p w:rsidR="00B467F1" w:rsidRPr="00BF41D7" w:rsidRDefault="00B467F1" w:rsidP="00B467F1">
      <w:pPr>
        <w:spacing w:after="120"/>
        <w:jc w:val="center"/>
        <w:rPr>
          <w:rFonts w:ascii="Times New Roman" w:hAnsi="Times New Roman"/>
          <w:b/>
          <w:bCs/>
          <w:i/>
          <w:sz w:val="32"/>
          <w:szCs w:val="28"/>
        </w:rPr>
      </w:pPr>
      <w:r w:rsidRPr="00BF41D7">
        <w:rPr>
          <w:rFonts w:ascii="Times New Roman" w:hAnsi="Times New Roman"/>
          <w:b/>
          <w:bCs/>
          <w:i/>
          <w:sz w:val="32"/>
          <w:szCs w:val="28"/>
        </w:rPr>
        <w:t>DZ-262-25/2017</w:t>
      </w:r>
    </w:p>
    <w:p w:rsidR="00B467F1" w:rsidRPr="00BF41D7"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Przedmiotem zamówienia są sukcesywne dostawy odczynników chemicznych dla Pomorskiego Uniwersytetu Medycznego w Szczecinie. Zamówienie zostało podzielone na 28 zadań.</w:t>
      </w:r>
    </w:p>
    <w:p w:rsidR="00B467F1" w:rsidRPr="00BF41D7"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Szczegółowy opis przedmiotu zamówienia:</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Treść niniejszego dokumentu,</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 xml:space="preserve">Szczegółowa oferta cenowa – Załącznik nr III A, </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Wzór umowy.</w:t>
      </w:r>
    </w:p>
    <w:p w:rsidR="00B467F1" w:rsidRPr="00BF41D7" w:rsidRDefault="00B467F1" w:rsidP="00B467F1">
      <w:pPr>
        <w:numPr>
          <w:ilvl w:val="0"/>
          <w:numId w:val="75"/>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ilościowy dostaw określa – Szczegółowa oferta cenowa - Załącznik nr III A.</w:t>
      </w:r>
    </w:p>
    <w:p w:rsidR="00B467F1" w:rsidRPr="00BF41D7" w:rsidRDefault="00B467F1" w:rsidP="00B467F1">
      <w:pPr>
        <w:numPr>
          <w:ilvl w:val="0"/>
          <w:numId w:val="75"/>
        </w:numPr>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Miejscem wykonania umowy będą jednostki organizacyjne Zamawiającego wskazane </w:t>
      </w:r>
      <w:r w:rsidRPr="00BF41D7">
        <w:rPr>
          <w:rFonts w:ascii="Times New Roman" w:eastAsia="Times New Roman" w:hAnsi="Times New Roman"/>
          <w:sz w:val="24"/>
          <w:szCs w:val="24"/>
          <w:lang w:eastAsia="pl-PL"/>
        </w:rPr>
        <w:br/>
        <w:t>w zamówieniu częściowym, o którym mowa w ust. 1, znajdujące się na terenie administracyjnym Szczecina.</w:t>
      </w:r>
    </w:p>
    <w:p w:rsidR="00B467F1" w:rsidRPr="00BF41D7" w:rsidRDefault="00B467F1" w:rsidP="001D54ED">
      <w:pPr>
        <w:pStyle w:val="Akapitzlist"/>
        <w:numPr>
          <w:ilvl w:val="0"/>
          <w:numId w:val="76"/>
        </w:numPr>
        <w:spacing w:line="276" w:lineRule="auto"/>
        <w:ind w:left="426" w:hanging="426"/>
        <w:jc w:val="both"/>
      </w:pPr>
      <w:r w:rsidRPr="00BF41D7">
        <w:t>Ilości wskazane w Załączniku nr III A do SIWZ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rsidR="00B467F1" w:rsidRPr="00BF41D7" w:rsidRDefault="00B467F1" w:rsidP="001D54ED">
      <w:pPr>
        <w:numPr>
          <w:ilvl w:val="0"/>
          <w:numId w:val="76"/>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Koszt i ryzyko transportu przedmiotu umowy spoczywa na Wykonawcy. Odbioru przedmiotu umowy dokonuje przedstawiciel Zamawiającego w miejscu wykonania umowy.</w:t>
      </w:r>
      <w:r w:rsidRPr="00BF41D7">
        <w:rPr>
          <w:sz w:val="24"/>
          <w:szCs w:val="24"/>
        </w:rPr>
        <w:t xml:space="preserve"> </w:t>
      </w:r>
      <w:r w:rsidRPr="00BF41D7">
        <w:rPr>
          <w:rFonts w:ascii="Times New Roman" w:eastAsia="Times New Roman" w:hAnsi="Times New Roman"/>
          <w:sz w:val="24"/>
          <w:szCs w:val="24"/>
          <w:lang w:eastAsia="pl-PL"/>
        </w:rPr>
        <w:t>Dokumentem potwierdzającym wykonanie dostawy przedmiotu zamówienia będzie podpisany przez Zamawiającego protokół odbioru, którego druk Wykonawca sporządzi i dostarczy wraz z przedmiotem zamówienia.</w:t>
      </w:r>
    </w:p>
    <w:p w:rsidR="00B467F1" w:rsidRPr="00BF41D7" w:rsidRDefault="00B467F1" w:rsidP="001D54ED">
      <w:pPr>
        <w:pStyle w:val="Akapitzlist"/>
        <w:numPr>
          <w:ilvl w:val="0"/>
          <w:numId w:val="76"/>
        </w:numPr>
        <w:spacing w:line="276" w:lineRule="auto"/>
        <w:ind w:left="426" w:hanging="426"/>
        <w:jc w:val="both"/>
      </w:pPr>
      <w:r w:rsidRPr="00BF41D7">
        <w:t>Wykonawcy nie będzie przysługiwało roszczenie w przypadku nie wykorzystania kwoty na którą opiewać będzie umowa o udzielenie zamówienia publicznego w zakresie dostaw.</w:t>
      </w:r>
    </w:p>
    <w:p w:rsidR="000F3EEC" w:rsidRPr="00BF41D7" w:rsidRDefault="00B467F1" w:rsidP="001D54ED">
      <w:pPr>
        <w:pStyle w:val="Akapitzlist"/>
        <w:numPr>
          <w:ilvl w:val="0"/>
          <w:numId w:val="78"/>
        </w:numPr>
        <w:shd w:val="clear" w:color="auto" w:fill="FFFFFF"/>
        <w:spacing w:after="60" w:line="276" w:lineRule="auto"/>
        <w:jc w:val="both"/>
        <w:rPr>
          <w:rFonts w:eastAsia="Times New Roman"/>
        </w:rPr>
      </w:pPr>
      <w:r w:rsidRPr="00BF41D7">
        <w:t>Zamawiający zobowiązuje się do dokonania zamówień za cenę stanowiącą przynajmniej 30% wartości umowy.</w:t>
      </w:r>
    </w:p>
    <w:p w:rsidR="000F3EEC" w:rsidRPr="00BF41D7" w:rsidRDefault="00B467F1" w:rsidP="001D54ED">
      <w:pPr>
        <w:pStyle w:val="Akapitzlist"/>
        <w:numPr>
          <w:ilvl w:val="0"/>
          <w:numId w:val="78"/>
        </w:numPr>
        <w:shd w:val="clear" w:color="auto" w:fill="FFFFFF"/>
        <w:spacing w:after="60" w:line="276" w:lineRule="auto"/>
        <w:jc w:val="both"/>
        <w:rPr>
          <w:rFonts w:eastAsia="Times New Roman"/>
        </w:rPr>
      </w:pPr>
      <w:r w:rsidRPr="00BF41D7">
        <w:t>Wykonawca będzie zobowiązany do rozładunku towaru i wniesienia do miejsca wskazanego przez Zamawiającego.</w:t>
      </w:r>
    </w:p>
    <w:p w:rsidR="000F3EEC" w:rsidRPr="00BF41D7" w:rsidRDefault="000F3EEC" w:rsidP="001D54ED">
      <w:pPr>
        <w:pStyle w:val="Akapitzlist"/>
        <w:numPr>
          <w:ilvl w:val="0"/>
          <w:numId w:val="78"/>
        </w:numPr>
        <w:shd w:val="clear" w:color="auto" w:fill="FFFFFF"/>
        <w:spacing w:after="60" w:line="276" w:lineRule="auto"/>
        <w:jc w:val="both"/>
        <w:rPr>
          <w:rFonts w:eastAsia="Times New Roman"/>
        </w:rPr>
      </w:pPr>
      <w:r w:rsidRPr="00BF41D7">
        <w:rPr>
          <w:rFonts w:eastAsia="Times New Roman"/>
        </w:rPr>
        <w:t>Wszystkie dostarczane odczynniki powinny posiadać przynajmniej sześciomiesięczny okres ważności licząc od dnia realizacji dostawy. W wyjątkowych sytuacjach możliwe będzie dostarczenie przez Wykonawcę produktu z krótszym okresem ważności pod warunkiem uprzednio wyrażonej zgody Zamawiającego.</w:t>
      </w: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Ze względu na szczególną specyfikę przedmiotu zamówienia w celu opisania minimalnych parametrów technicznych oraz wskazaniu standardu jakościowego, w Załączniku nr IIIA do SIWZ, Zamawiający określił „producenta referencyjnego” oraz wskazał numer katalogowy (dotyczy zamawianych odczynników chemicznych).</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Ilekroć w opisie przedmiotu zamówienia jest mowa o produktach z podaniem znaków towarowych, patentów, nazw własnych lub pochodzenia, to przyjmuje się, że wskazaniom takim towarzyszą wyrazy „lub równoważny”.</w:t>
      </w:r>
      <w:r w:rsidRPr="00BF41D7">
        <w:rPr>
          <w:rFonts w:ascii="Times New Roman" w:eastAsia="Times New Roman" w:hAnsi="Times New Roman"/>
          <w:b/>
          <w:sz w:val="24"/>
          <w:szCs w:val="24"/>
          <w:lang w:eastAsia="pl-PL"/>
        </w:rPr>
        <w:t xml:space="preserve"> </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dopuszcza zaoferowanie produktów równoważnych, pod warunkiem, </w:t>
      </w:r>
      <w:r w:rsidRPr="00BF41D7">
        <w:rPr>
          <w:rFonts w:ascii="Times New Roman" w:eastAsia="Times New Roman" w:hAnsi="Times New Roman"/>
          <w:sz w:val="24"/>
          <w:szCs w:val="24"/>
          <w:lang w:eastAsia="pl-PL"/>
        </w:rPr>
        <w:br/>
        <w:t xml:space="preserve">że będą one o takich samych lub lepszych parametrach technicznych, jakościowych, </w:t>
      </w:r>
      <w:r w:rsidRPr="00BF41D7">
        <w:rPr>
          <w:rFonts w:ascii="Times New Roman" w:eastAsia="Times New Roman" w:hAnsi="Times New Roman"/>
          <w:sz w:val="24"/>
          <w:szCs w:val="24"/>
          <w:lang w:eastAsia="pl-PL"/>
        </w:rPr>
        <w:lastRenderedPageBreak/>
        <w:t xml:space="preserve">fizykochemicznych, eksploatacyjnych niż produkty wskazane przez Zamawiającego </w:t>
      </w:r>
      <w:r w:rsidRPr="00BF41D7">
        <w:rPr>
          <w:rFonts w:ascii="Times New Roman" w:eastAsia="Times New Roman" w:hAnsi="Times New Roman"/>
          <w:sz w:val="24"/>
          <w:szCs w:val="24"/>
          <w:lang w:eastAsia="pl-PL"/>
        </w:rPr>
        <w:br/>
        <w:t xml:space="preserve">z określeniem „referencyjnego producenta” oraz: </w:t>
      </w:r>
    </w:p>
    <w:p w:rsidR="000F3EEC" w:rsidRPr="00BF41D7" w:rsidRDefault="000F3EEC" w:rsidP="000F3EEC">
      <w:pPr>
        <w:spacing w:after="60" w:line="240" w:lineRule="auto"/>
        <w:ind w:left="720"/>
        <w:contextualSpacing/>
        <w:jc w:val="both"/>
        <w:rPr>
          <w:rFonts w:ascii="Times New Roman" w:eastAsia="Times New Roman" w:hAnsi="Times New Roman"/>
          <w:sz w:val="8"/>
          <w:szCs w:val="8"/>
          <w:lang w:eastAsia="pl-PL"/>
        </w:rPr>
      </w:pPr>
    </w:p>
    <w:p w:rsidR="000F3EEC" w:rsidRPr="00BF41D7"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będą pozwalać na kontynuację badań prowadzonych przez Zamawiającego, </w:t>
      </w:r>
      <w:r w:rsidRPr="00BF41D7">
        <w:rPr>
          <w:rFonts w:ascii="Times New Roman" w:eastAsia="Times New Roman" w:hAnsi="Times New Roman"/>
          <w:sz w:val="24"/>
          <w:szCs w:val="24"/>
          <w:lang w:eastAsia="pl-PL"/>
        </w:rPr>
        <w:br/>
        <w:t>bez konieczności wykonywania dodatkowych czynności (procedur), w tym np. kalibracji;</w:t>
      </w:r>
    </w:p>
    <w:p w:rsidR="000F3EEC" w:rsidRPr="00BF41D7"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używanie ich nie będzie wiązać się z koniecznością nabywania dodatkowych odczynników i innych materiałów zużywalnych ani nie będzie generować </w:t>
      </w:r>
      <w:r w:rsidRPr="00BF41D7">
        <w:rPr>
          <w:rFonts w:ascii="Times New Roman" w:eastAsia="Times New Roman" w:hAnsi="Times New Roman"/>
          <w:sz w:val="24"/>
          <w:szCs w:val="24"/>
          <w:lang w:eastAsia="pl-PL"/>
        </w:rPr>
        <w:br/>
        <w:t xml:space="preserve">dla Zamawiającego dodatkowych kosztów. </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u w:val="single"/>
          <w:lang w:eastAsia="pl-PL"/>
        </w:rPr>
        <w:t xml:space="preserve">W przypadku oferowania produktów równoważnych, udowodnienie równoważności leży po stronie Wykonawcy. Zgodnie z art. 30 ust 5 ustawy Prawo zamówień publicznych Wykonawca, który powołuje się na rozwiązania równoważne opisywanym przez zamawiającego, jest zobowiązany wykazać, że oferowane przez niego dostawy spełniają wymagania określone przez Zamawiającego. </w:t>
      </w:r>
    </w:p>
    <w:p w:rsidR="000F3EEC" w:rsidRPr="00BF41D7" w:rsidRDefault="000F3EEC" w:rsidP="000F3EEC">
      <w:pPr>
        <w:shd w:val="clear" w:color="auto" w:fill="FFFFFF"/>
        <w:spacing w:after="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double"/>
          <w:lang w:eastAsia="pl-PL"/>
        </w:rPr>
      </w:pPr>
      <w:r w:rsidRPr="00BF41D7">
        <w:rPr>
          <w:rFonts w:ascii="Times New Roman" w:eastAsia="Times New Roman" w:hAnsi="Times New Roman"/>
          <w:sz w:val="24"/>
          <w:szCs w:val="24"/>
          <w:lang w:eastAsia="pl-PL"/>
        </w:rPr>
        <w:t xml:space="preserve">Wykonawca oferując produkty równoważne </w:t>
      </w:r>
      <w:r w:rsidRPr="00BF41D7">
        <w:rPr>
          <w:rFonts w:ascii="Times New Roman" w:eastAsia="Times New Roman" w:hAnsi="Times New Roman"/>
          <w:sz w:val="24"/>
          <w:szCs w:val="24"/>
          <w:u w:val="single"/>
          <w:lang w:eastAsia="pl-PL"/>
        </w:rPr>
        <w:t>zobowiązany jest w sposób jednoznaczny wskazać to w swojej ofercie poprzez podanie nazwy i producenta oferowanego produktu oraz powinien załączyć do oferty:</w:t>
      </w:r>
    </w:p>
    <w:p w:rsidR="000F3EEC" w:rsidRPr="00BF41D7" w:rsidRDefault="000F3EEC" w:rsidP="000F3EEC">
      <w:pPr>
        <w:spacing w:after="60" w:line="240" w:lineRule="auto"/>
        <w:contextualSpacing/>
        <w:jc w:val="both"/>
        <w:rPr>
          <w:rFonts w:ascii="Times New Roman" w:eastAsia="Times New Roman" w:hAnsi="Times New Roman"/>
          <w:sz w:val="8"/>
          <w:szCs w:val="8"/>
          <w:lang w:eastAsia="pl-PL"/>
        </w:rPr>
      </w:pPr>
    </w:p>
    <w:p w:rsidR="000F3EEC" w:rsidRPr="00BF41D7"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0F3EEC" w:rsidRPr="00BF41D7"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w zakresie oferowanych przedmiotów zamówienia w j. polskim. Dokument musi zawierać co najmniej: nazwę producenta, numer katalogowy, skład chemiczny, czystość, okres trwałości.</w:t>
      </w:r>
    </w:p>
    <w:p w:rsidR="00FD7E26" w:rsidRPr="00BF41D7" w:rsidRDefault="0067170D" w:rsidP="001D54ED">
      <w:pPr>
        <w:numPr>
          <w:ilvl w:val="0"/>
          <w:numId w:val="79"/>
        </w:numPr>
        <w:spacing w:after="0"/>
        <w:jc w:val="both"/>
        <w:rPr>
          <w:rFonts w:ascii="Times New Roman" w:hAnsi="Times New Roman"/>
          <w:sz w:val="24"/>
          <w:szCs w:val="24"/>
        </w:rPr>
      </w:pPr>
      <w:r w:rsidRPr="00BF41D7">
        <w:rPr>
          <w:rFonts w:ascii="Times New Roman" w:hAnsi="Times New Roman"/>
          <w:sz w:val="24"/>
          <w:szCs w:val="24"/>
        </w:rPr>
        <w:t>W trakcie obowiązywania umowy n</w:t>
      </w:r>
      <w:r w:rsidR="00FD7E26" w:rsidRPr="00BF41D7">
        <w:rPr>
          <w:rFonts w:ascii="Times New Roman" w:hAnsi="Times New Roman"/>
          <w:sz w:val="24"/>
          <w:szCs w:val="24"/>
        </w:rPr>
        <w:t>a wniosek Zamawiającego Wykonawca będzie zobowiązany do dostarczenia w formie elektronicznej zestawienia sprzedaży na dany dzień zawierające nr zamówienia, nazwę produktów, ilość, nr kat produktów, cena, nr faktury oraz wartość.</w:t>
      </w:r>
    </w:p>
    <w:p w:rsidR="000F3EEC" w:rsidRPr="00BF41D7" w:rsidRDefault="000F3EEC" w:rsidP="00FD7E26">
      <w:pPr>
        <w:jc w:val="both"/>
      </w:pPr>
    </w:p>
    <w:p w:rsidR="00B467F1" w:rsidRPr="00BF41D7" w:rsidRDefault="00B467F1" w:rsidP="00B467F1">
      <w:pPr>
        <w:spacing w:after="120"/>
        <w:jc w:val="center"/>
        <w:rPr>
          <w:rFonts w:ascii="Times New Roman" w:eastAsia="Times New Roman" w:hAnsi="Times New Roman"/>
          <w:sz w:val="24"/>
          <w:szCs w:val="24"/>
          <w:lang w:eastAsia="pl-PL"/>
        </w:rPr>
      </w:pPr>
    </w:p>
    <w:p w:rsidR="00B467F1" w:rsidRPr="00BF41D7" w:rsidRDefault="00B467F1" w:rsidP="00EE03A6">
      <w:pPr>
        <w:spacing w:after="120"/>
        <w:rPr>
          <w:rFonts w:ascii="Times New Roman" w:eastAsia="Times New Roman" w:hAnsi="Times New Roman"/>
          <w:sz w:val="24"/>
          <w:szCs w:val="24"/>
          <w:lang w:eastAsia="pl-PL"/>
        </w:rPr>
      </w:pPr>
    </w:p>
    <w:sectPr w:rsidR="00B467F1" w:rsidRPr="00BF41D7"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DD" w:rsidRDefault="00F65DDD" w:rsidP="00B00631">
      <w:pPr>
        <w:spacing w:after="0" w:line="240" w:lineRule="auto"/>
      </w:pPr>
      <w:r>
        <w:separator/>
      </w:r>
    </w:p>
  </w:endnote>
  <w:endnote w:type="continuationSeparator" w:id="0">
    <w:p w:rsidR="00F65DDD" w:rsidRDefault="00F65DD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Default="00F65DDD"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Pr="00F04F04" w:rsidRDefault="00F65DDD"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754E26" w:rsidRPr="00754E26">
      <w:rPr>
        <w:rFonts w:asciiTheme="majorHAnsi" w:eastAsia="Times New Roman" w:hAnsiTheme="majorHAnsi"/>
        <w:noProof/>
        <w:sz w:val="18"/>
        <w:szCs w:val="18"/>
      </w:rPr>
      <w:t>27</w:t>
    </w:r>
    <w:r w:rsidRPr="00F04F04">
      <w:rPr>
        <w:rFonts w:asciiTheme="majorHAnsi" w:eastAsia="Times New Roman" w:hAnsiTheme="majorHAnsi"/>
        <w:sz w:val="18"/>
        <w:szCs w:val="18"/>
      </w:rPr>
      <w:fldChar w:fldCharType="end"/>
    </w:r>
  </w:p>
  <w:p w:rsidR="00F65DDD" w:rsidRDefault="00F65DD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Default="00F65DDD">
    <w:pPr>
      <w:pStyle w:val="Stopka"/>
    </w:pPr>
    <w:r w:rsidRPr="00EF4AFF">
      <w:rPr>
        <w:noProof/>
        <w:lang w:eastAsia="pl-PL"/>
      </w:rPr>
      <w:drawing>
        <wp:anchor distT="0" distB="0" distL="114300" distR="114300" simplePos="0" relativeHeight="251691008" behindDoc="1" locked="0" layoutInCell="1" allowOverlap="1" wp14:anchorId="5B798380" wp14:editId="5FB6B8BD">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DD" w:rsidRDefault="00F65DDD" w:rsidP="00B00631">
      <w:pPr>
        <w:spacing w:after="0" w:line="240" w:lineRule="auto"/>
      </w:pPr>
      <w:r>
        <w:separator/>
      </w:r>
    </w:p>
  </w:footnote>
  <w:footnote w:type="continuationSeparator" w:id="0">
    <w:p w:rsidR="00F65DDD" w:rsidRDefault="00F65DDD"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Pr="00DB3FE4" w:rsidRDefault="00F65DDD"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Pr="00EF4AFF" w:rsidRDefault="00F65DDD" w:rsidP="00EF4AFF">
    <w:pPr>
      <w:pStyle w:val="Nagwek"/>
    </w:pPr>
    <w:r w:rsidRPr="00EF4AFF">
      <w:rPr>
        <w:noProof/>
        <w:lang w:eastAsia="pl-PL"/>
      </w:rPr>
      <w:drawing>
        <wp:anchor distT="0" distB="0" distL="114300" distR="114300" simplePos="0" relativeHeight="251660288" behindDoc="1" locked="0" layoutInCell="1" allowOverlap="1" wp14:anchorId="745B29EA" wp14:editId="6863E5F3">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F65DDD" w:rsidRDefault="00F65D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9"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F1349B"/>
    <w:multiLevelType w:val="hybridMultilevel"/>
    <w:tmpl w:val="2DF0A85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6"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9"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2081B34"/>
    <w:multiLevelType w:val="hybridMultilevel"/>
    <w:tmpl w:val="388A891C"/>
    <w:lvl w:ilvl="0" w:tplc="A120DBC2">
      <w:start w:val="1"/>
      <w:numFmt w:val="lowerLetter"/>
      <w:lvlText w:val="%1)"/>
      <w:lvlJc w:val="left"/>
      <w:pPr>
        <w:ind w:left="1427" w:hanging="360"/>
      </w:pPr>
      <w:rPr>
        <w:color w:val="auto"/>
      </w:r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65"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6981410C"/>
    <w:multiLevelType w:val="hybridMultilevel"/>
    <w:tmpl w:val="3C609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6"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0"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77658A"/>
    <w:multiLevelType w:val="hybridMultilevel"/>
    <w:tmpl w:val="500E7E8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56"/>
  </w:num>
  <w:num w:numId="3">
    <w:abstractNumId w:val="63"/>
  </w:num>
  <w:num w:numId="4">
    <w:abstractNumId w:val="48"/>
  </w:num>
  <w:num w:numId="5">
    <w:abstractNumId w:val="76"/>
  </w:num>
  <w:num w:numId="6">
    <w:abstractNumId w:val="58"/>
  </w:num>
  <w:num w:numId="7">
    <w:abstractNumId w:val="21"/>
  </w:num>
  <w:num w:numId="8">
    <w:abstractNumId w:val="31"/>
  </w:num>
  <w:num w:numId="9">
    <w:abstractNumId w:val="20"/>
  </w:num>
  <w:num w:numId="10">
    <w:abstractNumId w:val="23"/>
  </w:num>
  <w:num w:numId="11">
    <w:abstractNumId w:val="79"/>
  </w:num>
  <w:num w:numId="12">
    <w:abstractNumId w:val="61"/>
  </w:num>
  <w:num w:numId="13">
    <w:abstractNumId w:val="38"/>
  </w:num>
  <w:num w:numId="14">
    <w:abstractNumId w:val="1"/>
  </w:num>
  <w:num w:numId="15">
    <w:abstractNumId w:val="2"/>
  </w:num>
  <w:num w:numId="16">
    <w:abstractNumId w:val="6"/>
  </w:num>
  <w:num w:numId="17">
    <w:abstractNumId w:val="7"/>
  </w:num>
  <w:num w:numId="18">
    <w:abstractNumId w:val="59"/>
  </w:num>
  <w:num w:numId="19">
    <w:abstractNumId w:val="52"/>
  </w:num>
  <w:num w:numId="20">
    <w:abstractNumId w:val="46"/>
  </w:num>
  <w:num w:numId="21">
    <w:abstractNumId w:val="9"/>
  </w:num>
  <w:num w:numId="22">
    <w:abstractNumId w:val="70"/>
  </w:num>
  <w:num w:numId="23">
    <w:abstractNumId w:val="77"/>
  </w:num>
  <w:num w:numId="24">
    <w:abstractNumId w:val="14"/>
  </w:num>
  <w:num w:numId="25">
    <w:abstractNumId w:val="32"/>
  </w:num>
  <w:num w:numId="26">
    <w:abstractNumId w:val="45"/>
  </w:num>
  <w:num w:numId="27">
    <w:abstractNumId w:val="69"/>
  </w:num>
  <w:num w:numId="28">
    <w:abstractNumId w:val="74"/>
  </w:num>
  <w:num w:numId="29">
    <w:abstractNumId w:val="66"/>
  </w:num>
  <w:num w:numId="30">
    <w:abstractNumId w:val="12"/>
  </w:num>
  <w:num w:numId="31">
    <w:abstractNumId w:val="42"/>
  </w:num>
  <w:num w:numId="32">
    <w:abstractNumId w:val="49"/>
  </w:num>
  <w:num w:numId="33">
    <w:abstractNumId w:val="26"/>
  </w:num>
  <w:num w:numId="34">
    <w:abstractNumId w:val="29"/>
  </w:num>
  <w:num w:numId="35">
    <w:abstractNumId w:val="67"/>
  </w:num>
  <w:num w:numId="36">
    <w:abstractNumId w:val="39"/>
  </w:num>
  <w:num w:numId="37">
    <w:abstractNumId w:val="73"/>
  </w:num>
  <w:num w:numId="38">
    <w:abstractNumId w:val="75"/>
  </w:num>
  <w:num w:numId="39">
    <w:abstractNumId w:val="60"/>
  </w:num>
  <w:num w:numId="40">
    <w:abstractNumId w:val="43"/>
  </w:num>
  <w:num w:numId="41">
    <w:abstractNumId w:val="8"/>
  </w:num>
  <w:num w:numId="42">
    <w:abstractNumId w:val="57"/>
  </w:num>
  <w:num w:numId="43">
    <w:abstractNumId w:val="11"/>
  </w:num>
  <w:num w:numId="44">
    <w:abstractNumId w:val="80"/>
  </w:num>
  <w:num w:numId="45">
    <w:abstractNumId w:val="62"/>
  </w:num>
  <w:num w:numId="46">
    <w:abstractNumId w:val="47"/>
  </w:num>
  <w:num w:numId="47">
    <w:abstractNumId w:val="33"/>
  </w:num>
  <w:num w:numId="48">
    <w:abstractNumId w:val="36"/>
  </w:num>
  <w:num w:numId="49">
    <w:abstractNumId w:val="24"/>
  </w:num>
  <w:num w:numId="50">
    <w:abstractNumId w:val="37"/>
  </w:num>
  <w:num w:numId="51">
    <w:abstractNumId w:val="78"/>
  </w:num>
  <w:num w:numId="52">
    <w:abstractNumId w:val="65"/>
  </w:num>
  <w:num w:numId="53">
    <w:abstractNumId w:val="18"/>
  </w:num>
  <w:num w:numId="54">
    <w:abstractNumId w:val="40"/>
  </w:num>
  <w:num w:numId="55">
    <w:abstractNumId w:val="27"/>
  </w:num>
  <w:num w:numId="56">
    <w:abstractNumId w:val="41"/>
  </w:num>
  <w:num w:numId="57">
    <w:abstractNumId w:val="25"/>
  </w:num>
  <w:num w:numId="58">
    <w:abstractNumId w:val="19"/>
  </w:num>
  <w:num w:numId="59">
    <w:abstractNumId w:val="17"/>
  </w:num>
  <w:num w:numId="60">
    <w:abstractNumId w:val="10"/>
  </w:num>
  <w:num w:numId="61">
    <w:abstractNumId w:val="50"/>
  </w:num>
  <w:num w:numId="62">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3">
    <w:abstractNumId w:val="44"/>
  </w:num>
  <w:num w:numId="64">
    <w:abstractNumId w:val="81"/>
  </w:num>
  <w:num w:numId="65">
    <w:abstractNumId w:val="13"/>
  </w:num>
  <w:num w:numId="66">
    <w:abstractNumId w:val="54"/>
  </w:num>
  <w:num w:numId="67">
    <w:abstractNumId w:val="15"/>
  </w:num>
  <w:num w:numId="68">
    <w:abstractNumId w:val="30"/>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71"/>
  </w:num>
  <w:num w:numId="75">
    <w:abstractNumId w:val="83"/>
  </w:num>
  <w:num w:numId="76">
    <w:abstractNumId w:val="53"/>
  </w:num>
  <w:num w:numId="77">
    <w:abstractNumId w:val="51"/>
  </w:num>
  <w:num w:numId="78">
    <w:abstractNumId w:val="28"/>
  </w:num>
  <w:num w:numId="79">
    <w:abstractNumId w:val="55"/>
  </w:num>
  <w:num w:numId="80">
    <w:abstractNumId w:val="68"/>
  </w:num>
  <w:num w:numId="81">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410B"/>
    <w:rsid w:val="00046F98"/>
    <w:rsid w:val="00052800"/>
    <w:rsid w:val="000579DE"/>
    <w:rsid w:val="0006070B"/>
    <w:rsid w:val="000702E7"/>
    <w:rsid w:val="00071BCB"/>
    <w:rsid w:val="00075DE3"/>
    <w:rsid w:val="00085ECA"/>
    <w:rsid w:val="000A45A8"/>
    <w:rsid w:val="000A5251"/>
    <w:rsid w:val="000E4791"/>
    <w:rsid w:val="000F3EEC"/>
    <w:rsid w:val="000F5252"/>
    <w:rsid w:val="000F5E15"/>
    <w:rsid w:val="00106150"/>
    <w:rsid w:val="00107C05"/>
    <w:rsid w:val="00115A31"/>
    <w:rsid w:val="00116776"/>
    <w:rsid w:val="0012644B"/>
    <w:rsid w:val="0012784D"/>
    <w:rsid w:val="00131831"/>
    <w:rsid w:val="00132FF3"/>
    <w:rsid w:val="00147456"/>
    <w:rsid w:val="00154212"/>
    <w:rsid w:val="00154C21"/>
    <w:rsid w:val="0016322C"/>
    <w:rsid w:val="00164B91"/>
    <w:rsid w:val="001753A2"/>
    <w:rsid w:val="001767A8"/>
    <w:rsid w:val="00181EDB"/>
    <w:rsid w:val="00192A07"/>
    <w:rsid w:val="00194523"/>
    <w:rsid w:val="001A0883"/>
    <w:rsid w:val="001A0EDD"/>
    <w:rsid w:val="001B1714"/>
    <w:rsid w:val="001B313D"/>
    <w:rsid w:val="001D54ED"/>
    <w:rsid w:val="001D5B93"/>
    <w:rsid w:val="001D72DA"/>
    <w:rsid w:val="001F2B97"/>
    <w:rsid w:val="00200D2B"/>
    <w:rsid w:val="0020347B"/>
    <w:rsid w:val="002063DB"/>
    <w:rsid w:val="00211354"/>
    <w:rsid w:val="00211AE5"/>
    <w:rsid w:val="00212AAD"/>
    <w:rsid w:val="00226827"/>
    <w:rsid w:val="00226CD1"/>
    <w:rsid w:val="002320FF"/>
    <w:rsid w:val="00240D4B"/>
    <w:rsid w:val="00247CCF"/>
    <w:rsid w:val="00257C48"/>
    <w:rsid w:val="002724E1"/>
    <w:rsid w:val="00276C39"/>
    <w:rsid w:val="00280C24"/>
    <w:rsid w:val="0028291A"/>
    <w:rsid w:val="00283D20"/>
    <w:rsid w:val="0029075F"/>
    <w:rsid w:val="002B3417"/>
    <w:rsid w:val="002B3E98"/>
    <w:rsid w:val="002B5C95"/>
    <w:rsid w:val="002C46BA"/>
    <w:rsid w:val="002D17B4"/>
    <w:rsid w:val="002D48EC"/>
    <w:rsid w:val="002D7473"/>
    <w:rsid w:val="002E4612"/>
    <w:rsid w:val="002F1206"/>
    <w:rsid w:val="002F2DFB"/>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7DBC"/>
    <w:rsid w:val="00376E45"/>
    <w:rsid w:val="003922FA"/>
    <w:rsid w:val="00394192"/>
    <w:rsid w:val="00394665"/>
    <w:rsid w:val="003A26E3"/>
    <w:rsid w:val="003A674D"/>
    <w:rsid w:val="003B629B"/>
    <w:rsid w:val="003B722C"/>
    <w:rsid w:val="003C19AB"/>
    <w:rsid w:val="003C7F2D"/>
    <w:rsid w:val="003E5FD6"/>
    <w:rsid w:val="003F02B6"/>
    <w:rsid w:val="003F1D3A"/>
    <w:rsid w:val="004056D2"/>
    <w:rsid w:val="00410B79"/>
    <w:rsid w:val="004232CF"/>
    <w:rsid w:val="00423E09"/>
    <w:rsid w:val="0042788E"/>
    <w:rsid w:val="004415D9"/>
    <w:rsid w:val="00442337"/>
    <w:rsid w:val="004434BA"/>
    <w:rsid w:val="00443C71"/>
    <w:rsid w:val="00451B73"/>
    <w:rsid w:val="00462E8A"/>
    <w:rsid w:val="0046586A"/>
    <w:rsid w:val="00471248"/>
    <w:rsid w:val="00475465"/>
    <w:rsid w:val="00476113"/>
    <w:rsid w:val="004774F9"/>
    <w:rsid w:val="00480F9B"/>
    <w:rsid w:val="00486A0C"/>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41000"/>
    <w:rsid w:val="00542936"/>
    <w:rsid w:val="00543650"/>
    <w:rsid w:val="00550CB9"/>
    <w:rsid w:val="005702B1"/>
    <w:rsid w:val="005818E0"/>
    <w:rsid w:val="00581A40"/>
    <w:rsid w:val="00584938"/>
    <w:rsid w:val="00585F05"/>
    <w:rsid w:val="0058759B"/>
    <w:rsid w:val="0059743A"/>
    <w:rsid w:val="005A01A2"/>
    <w:rsid w:val="005A57D8"/>
    <w:rsid w:val="005A5C89"/>
    <w:rsid w:val="005B69F9"/>
    <w:rsid w:val="005C4E2F"/>
    <w:rsid w:val="005D0029"/>
    <w:rsid w:val="005D6392"/>
    <w:rsid w:val="005D6646"/>
    <w:rsid w:val="005D671C"/>
    <w:rsid w:val="005D74ED"/>
    <w:rsid w:val="005E196E"/>
    <w:rsid w:val="005F05D5"/>
    <w:rsid w:val="005F3890"/>
    <w:rsid w:val="00606B46"/>
    <w:rsid w:val="00606DD9"/>
    <w:rsid w:val="00621D37"/>
    <w:rsid w:val="00633C6E"/>
    <w:rsid w:val="006577F1"/>
    <w:rsid w:val="00662AC1"/>
    <w:rsid w:val="00665446"/>
    <w:rsid w:val="0067170D"/>
    <w:rsid w:val="00672AE7"/>
    <w:rsid w:val="006933C8"/>
    <w:rsid w:val="00693B38"/>
    <w:rsid w:val="00696231"/>
    <w:rsid w:val="00696A65"/>
    <w:rsid w:val="006A7B41"/>
    <w:rsid w:val="006B1502"/>
    <w:rsid w:val="006B1DD3"/>
    <w:rsid w:val="006D490E"/>
    <w:rsid w:val="006D7573"/>
    <w:rsid w:val="006E02CE"/>
    <w:rsid w:val="006E39CF"/>
    <w:rsid w:val="006E3A31"/>
    <w:rsid w:val="006E79E5"/>
    <w:rsid w:val="006F25E9"/>
    <w:rsid w:val="006F55F3"/>
    <w:rsid w:val="00702464"/>
    <w:rsid w:val="00703199"/>
    <w:rsid w:val="0071152A"/>
    <w:rsid w:val="00722BC9"/>
    <w:rsid w:val="00734454"/>
    <w:rsid w:val="00734AFD"/>
    <w:rsid w:val="00734DD7"/>
    <w:rsid w:val="007373E0"/>
    <w:rsid w:val="0073758F"/>
    <w:rsid w:val="007375A1"/>
    <w:rsid w:val="00741A73"/>
    <w:rsid w:val="00744E9D"/>
    <w:rsid w:val="007462DF"/>
    <w:rsid w:val="00754BA4"/>
    <w:rsid w:val="00754E26"/>
    <w:rsid w:val="00755892"/>
    <w:rsid w:val="00760BAB"/>
    <w:rsid w:val="00762A78"/>
    <w:rsid w:val="007651BF"/>
    <w:rsid w:val="00766270"/>
    <w:rsid w:val="0077268C"/>
    <w:rsid w:val="00773E6A"/>
    <w:rsid w:val="00776C3F"/>
    <w:rsid w:val="00782EC5"/>
    <w:rsid w:val="007832B2"/>
    <w:rsid w:val="007832E6"/>
    <w:rsid w:val="00790086"/>
    <w:rsid w:val="00796C76"/>
    <w:rsid w:val="007A5F87"/>
    <w:rsid w:val="007A71B0"/>
    <w:rsid w:val="007B1F9B"/>
    <w:rsid w:val="007B71F4"/>
    <w:rsid w:val="007C094F"/>
    <w:rsid w:val="007C2CE2"/>
    <w:rsid w:val="007C6EC7"/>
    <w:rsid w:val="007D1024"/>
    <w:rsid w:val="007E6C92"/>
    <w:rsid w:val="00804772"/>
    <w:rsid w:val="0080499E"/>
    <w:rsid w:val="00805359"/>
    <w:rsid w:val="00807681"/>
    <w:rsid w:val="00813CCB"/>
    <w:rsid w:val="008202A9"/>
    <w:rsid w:val="0082050B"/>
    <w:rsid w:val="008242AE"/>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7020C"/>
    <w:rsid w:val="008818C9"/>
    <w:rsid w:val="0088466C"/>
    <w:rsid w:val="008854A9"/>
    <w:rsid w:val="008909D3"/>
    <w:rsid w:val="00891639"/>
    <w:rsid w:val="0089653A"/>
    <w:rsid w:val="008A04BC"/>
    <w:rsid w:val="008A3921"/>
    <w:rsid w:val="008C0E3C"/>
    <w:rsid w:val="008D0F75"/>
    <w:rsid w:val="008D5E88"/>
    <w:rsid w:val="008D79A6"/>
    <w:rsid w:val="008E3A15"/>
    <w:rsid w:val="008E5971"/>
    <w:rsid w:val="008F0C31"/>
    <w:rsid w:val="008F6291"/>
    <w:rsid w:val="009012C7"/>
    <w:rsid w:val="009044FD"/>
    <w:rsid w:val="00915BDA"/>
    <w:rsid w:val="009217D3"/>
    <w:rsid w:val="00924AB4"/>
    <w:rsid w:val="00926896"/>
    <w:rsid w:val="00933E32"/>
    <w:rsid w:val="00942EC4"/>
    <w:rsid w:val="00954924"/>
    <w:rsid w:val="0095666B"/>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2C5E"/>
    <w:rsid w:val="009D33F2"/>
    <w:rsid w:val="009E5D5C"/>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601BD"/>
    <w:rsid w:val="00A7191F"/>
    <w:rsid w:val="00A818C4"/>
    <w:rsid w:val="00A81F0E"/>
    <w:rsid w:val="00A849F8"/>
    <w:rsid w:val="00A84E27"/>
    <w:rsid w:val="00A86594"/>
    <w:rsid w:val="00AA02C6"/>
    <w:rsid w:val="00AA6D34"/>
    <w:rsid w:val="00AA73CF"/>
    <w:rsid w:val="00AB4C1E"/>
    <w:rsid w:val="00AB752C"/>
    <w:rsid w:val="00AD544D"/>
    <w:rsid w:val="00AD5ADB"/>
    <w:rsid w:val="00AF0593"/>
    <w:rsid w:val="00AF338B"/>
    <w:rsid w:val="00B00631"/>
    <w:rsid w:val="00B035A3"/>
    <w:rsid w:val="00B078A2"/>
    <w:rsid w:val="00B10C88"/>
    <w:rsid w:val="00B167D7"/>
    <w:rsid w:val="00B209AD"/>
    <w:rsid w:val="00B23BC9"/>
    <w:rsid w:val="00B27704"/>
    <w:rsid w:val="00B3130D"/>
    <w:rsid w:val="00B31393"/>
    <w:rsid w:val="00B36B0E"/>
    <w:rsid w:val="00B403B5"/>
    <w:rsid w:val="00B40F91"/>
    <w:rsid w:val="00B467F1"/>
    <w:rsid w:val="00B46FE5"/>
    <w:rsid w:val="00B508A0"/>
    <w:rsid w:val="00B55A50"/>
    <w:rsid w:val="00B6344E"/>
    <w:rsid w:val="00B75E08"/>
    <w:rsid w:val="00B7742C"/>
    <w:rsid w:val="00B817B4"/>
    <w:rsid w:val="00B86D87"/>
    <w:rsid w:val="00B973E3"/>
    <w:rsid w:val="00B97700"/>
    <w:rsid w:val="00BA2200"/>
    <w:rsid w:val="00BB5E96"/>
    <w:rsid w:val="00BC1D55"/>
    <w:rsid w:val="00BC4861"/>
    <w:rsid w:val="00BE0FCE"/>
    <w:rsid w:val="00BE7035"/>
    <w:rsid w:val="00BF41D7"/>
    <w:rsid w:val="00BF7340"/>
    <w:rsid w:val="00C03A13"/>
    <w:rsid w:val="00C0486F"/>
    <w:rsid w:val="00C13644"/>
    <w:rsid w:val="00C16534"/>
    <w:rsid w:val="00C17298"/>
    <w:rsid w:val="00C25D88"/>
    <w:rsid w:val="00C25E2D"/>
    <w:rsid w:val="00C331DE"/>
    <w:rsid w:val="00C3510D"/>
    <w:rsid w:val="00C40CF6"/>
    <w:rsid w:val="00C45587"/>
    <w:rsid w:val="00C45AB5"/>
    <w:rsid w:val="00C5123B"/>
    <w:rsid w:val="00C52D8F"/>
    <w:rsid w:val="00C55081"/>
    <w:rsid w:val="00C57D87"/>
    <w:rsid w:val="00C60697"/>
    <w:rsid w:val="00C62F18"/>
    <w:rsid w:val="00C759AF"/>
    <w:rsid w:val="00C75B78"/>
    <w:rsid w:val="00C7724E"/>
    <w:rsid w:val="00C9631A"/>
    <w:rsid w:val="00C97A4A"/>
    <w:rsid w:val="00CA6217"/>
    <w:rsid w:val="00CB015B"/>
    <w:rsid w:val="00CC4426"/>
    <w:rsid w:val="00CD1CAA"/>
    <w:rsid w:val="00CD633D"/>
    <w:rsid w:val="00CF1BC5"/>
    <w:rsid w:val="00CF5F13"/>
    <w:rsid w:val="00D01756"/>
    <w:rsid w:val="00D05B7F"/>
    <w:rsid w:val="00D25BC5"/>
    <w:rsid w:val="00D3084F"/>
    <w:rsid w:val="00D43C43"/>
    <w:rsid w:val="00D457B2"/>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282E"/>
    <w:rsid w:val="00E423E6"/>
    <w:rsid w:val="00E42993"/>
    <w:rsid w:val="00E52BA0"/>
    <w:rsid w:val="00E75A8D"/>
    <w:rsid w:val="00E827A5"/>
    <w:rsid w:val="00E86373"/>
    <w:rsid w:val="00E87ED1"/>
    <w:rsid w:val="00EA20F9"/>
    <w:rsid w:val="00EB002F"/>
    <w:rsid w:val="00EB266D"/>
    <w:rsid w:val="00EB5C80"/>
    <w:rsid w:val="00EC520E"/>
    <w:rsid w:val="00EC5DD7"/>
    <w:rsid w:val="00ED1D5F"/>
    <w:rsid w:val="00ED6655"/>
    <w:rsid w:val="00EE03A6"/>
    <w:rsid w:val="00EE5CDE"/>
    <w:rsid w:val="00EF4AFF"/>
    <w:rsid w:val="00F00570"/>
    <w:rsid w:val="00F04E8A"/>
    <w:rsid w:val="00F04F04"/>
    <w:rsid w:val="00F05B42"/>
    <w:rsid w:val="00F074E0"/>
    <w:rsid w:val="00F16187"/>
    <w:rsid w:val="00F30554"/>
    <w:rsid w:val="00F3596F"/>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D43E5"/>
    <w:rsid w:val="00FD440C"/>
    <w:rsid w:val="00FD7E2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5:docId w15:val="{F674892A-074E-4A11-8ADF-290FE571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644C8"/>
    <w:rsid w:val="00394A8D"/>
    <w:rsid w:val="0039705C"/>
    <w:rsid w:val="003A66E5"/>
    <w:rsid w:val="00406217"/>
    <w:rsid w:val="00460CB2"/>
    <w:rsid w:val="00514A4E"/>
    <w:rsid w:val="00520E92"/>
    <w:rsid w:val="0053175B"/>
    <w:rsid w:val="00597284"/>
    <w:rsid w:val="006B2AA9"/>
    <w:rsid w:val="00771372"/>
    <w:rsid w:val="00804FA6"/>
    <w:rsid w:val="00844E3E"/>
    <w:rsid w:val="009A4E23"/>
    <w:rsid w:val="009C1A50"/>
    <w:rsid w:val="009E013E"/>
    <w:rsid w:val="009F4C06"/>
    <w:rsid w:val="00A4332F"/>
    <w:rsid w:val="00A87F8A"/>
    <w:rsid w:val="00AB5323"/>
    <w:rsid w:val="00B50962"/>
    <w:rsid w:val="00C346CA"/>
    <w:rsid w:val="00C93BEA"/>
    <w:rsid w:val="00CA3FA8"/>
    <w:rsid w:val="00CC23B7"/>
    <w:rsid w:val="00D86080"/>
    <w:rsid w:val="00D96C01"/>
    <w:rsid w:val="00DA27CB"/>
    <w:rsid w:val="00F06208"/>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372"/>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B27036-350D-497F-BA0C-6045C491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37</Pages>
  <Words>12710</Words>
  <Characters>76260</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Sukcesywne dostawy odczynników chemicznych dla Pomorskiego Uniwersytetu Medycznego w Szczecinie.</vt:lpstr>
    </vt:vector>
  </TitlesOfParts>
  <Company/>
  <LinksUpToDate>false</LinksUpToDate>
  <CharactersWithSpaces>88793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Sukcesywne dostawy odczynników chemicznych dla Pomorskiego Uniwersytetu Medycznego w Szczecinie.</dc:title>
  <dc:creator>Witold Moch</dc:creator>
  <cp:lastModifiedBy>Justyna Kotowicz</cp:lastModifiedBy>
  <cp:revision>55</cp:revision>
  <cp:lastPrinted>2017-07-07T12:03:00Z</cp:lastPrinted>
  <dcterms:created xsi:type="dcterms:W3CDTF">2017-02-24T15:24:00Z</dcterms:created>
  <dcterms:modified xsi:type="dcterms:W3CDTF">2017-08-16T12:35:00Z</dcterms:modified>
  <cp:contentStatus>DZ-262-25/2017</cp:contentStatus>
</cp:coreProperties>
</file>