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402"/>
        <w:gridCol w:w="1276"/>
        <w:gridCol w:w="2268"/>
      </w:tblGrid>
      <w:tr w:rsidR="00A7233D" w:rsidRPr="00242F3C" w:rsidTr="00CD0FFD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7233D" w:rsidRPr="00242F3C" w:rsidRDefault="00A7233D" w:rsidP="00CD0FFD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Model do nauki intubacji</w:t>
            </w:r>
            <w:r w:rsidRPr="00242F3C">
              <w:rPr>
                <w:rFonts w:ascii="Calibri" w:hAnsi="Calibri" w:cs="Tahoma"/>
                <w:b/>
                <w:sz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</w:rPr>
              <w:t>dorosłego</w:t>
            </w:r>
            <w:r w:rsidR="00526E84">
              <w:rPr>
                <w:rFonts w:ascii="Calibri" w:hAnsi="Calibri" w:cs="Tahoma"/>
                <w:b/>
                <w:sz w:val="20"/>
              </w:rPr>
              <w:t xml:space="preserve"> 1 szt.</w:t>
            </w:r>
          </w:p>
        </w:tc>
      </w:tr>
      <w:tr w:rsidR="00A7233D" w:rsidRPr="00A7233D" w:rsidTr="00CD0FFD">
        <w:trPr>
          <w:cantSplit/>
          <w:trHeight w:val="405"/>
        </w:trPr>
        <w:tc>
          <w:tcPr>
            <w:tcW w:w="2978" w:type="dxa"/>
            <w:gridSpan w:val="2"/>
            <w:vAlign w:val="center"/>
          </w:tcPr>
          <w:p w:rsidR="00A7233D" w:rsidRPr="00242F3C" w:rsidRDefault="00A7233D" w:rsidP="00CD0FFD">
            <w:pPr>
              <w:rPr>
                <w:rFonts w:asciiTheme="majorHAnsi" w:hAnsiTheme="majorHAnsi"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526E84" w:rsidRDefault="00A7233D" w:rsidP="00CD0FFD">
            <w:pPr>
              <w:jc w:val="center"/>
              <w:rPr>
                <w:rFonts w:asciiTheme="majorHAnsi" w:hAnsiTheme="majorHAnsi"/>
                <w:i/>
                <w:sz w:val="20"/>
                <w:highlight w:val="yellow"/>
              </w:rPr>
            </w:pPr>
          </w:p>
        </w:tc>
      </w:tr>
      <w:tr w:rsidR="00A7233D" w:rsidRPr="00242F3C" w:rsidTr="00CD0FFD">
        <w:trPr>
          <w:cantSplit/>
          <w:trHeight w:val="405"/>
        </w:trPr>
        <w:tc>
          <w:tcPr>
            <w:tcW w:w="2978" w:type="dxa"/>
            <w:gridSpan w:val="2"/>
            <w:vAlign w:val="center"/>
          </w:tcPr>
          <w:p w:rsidR="00A7233D" w:rsidRPr="00242F3C" w:rsidRDefault="00A7233D" w:rsidP="00CD0FFD">
            <w:pPr>
              <w:rPr>
                <w:rFonts w:asciiTheme="majorHAnsi" w:hAnsiTheme="majorHAnsi"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Producent: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42F3C" w:rsidTr="00CD0FFD">
        <w:trPr>
          <w:cantSplit/>
          <w:trHeight w:val="136"/>
        </w:trPr>
        <w:tc>
          <w:tcPr>
            <w:tcW w:w="710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Lp.</w:t>
            </w:r>
          </w:p>
        </w:tc>
        <w:tc>
          <w:tcPr>
            <w:tcW w:w="5670" w:type="dxa"/>
            <w:gridSpan w:val="2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0D48DC" w:rsidRPr="00242F3C" w:rsidRDefault="00A7233D" w:rsidP="000D48D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Opis</w:t>
            </w:r>
            <w:r w:rsidR="000D48DC">
              <w:rPr>
                <w:rFonts w:asciiTheme="majorHAnsi" w:hAnsiTheme="majorHAnsi"/>
                <w:b/>
                <w:sz w:val="20"/>
              </w:rPr>
              <w:t>ać/podać</w:t>
            </w: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sz w:val="20"/>
              </w:rPr>
              <w:t>Model do nauki intubacji i odsysania osoby dorosłej mocowany na stabilnej podstawie, z głową możliwą do anatomicznego odchylania i obracania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sz w:val="20"/>
              </w:rPr>
              <w:t>Intubacja dotchawicza przez usta lub przez nos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sz w:val="20"/>
              </w:rPr>
              <w:t xml:space="preserve">Możliwość demonstracji rękoczynu </w:t>
            </w:r>
            <w:proofErr w:type="spellStart"/>
            <w:r w:rsidRPr="002D440A">
              <w:rPr>
                <w:rFonts w:ascii="Calibri" w:hAnsi="Calibri"/>
                <w:sz w:val="20"/>
              </w:rPr>
              <w:t>Sellicka</w:t>
            </w:r>
            <w:proofErr w:type="spellEnd"/>
            <w:r w:rsidRPr="002D440A">
              <w:rPr>
                <w:rFonts w:ascii="Calibri" w:hAnsi="Calibri"/>
                <w:sz w:val="20"/>
              </w:rPr>
              <w:t xml:space="preserve"> i symulacji skurczu krtani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tabs>
                <w:tab w:val="num" w:pos="0"/>
                <w:tab w:val="num" w:pos="720"/>
              </w:tabs>
              <w:jc w:val="center"/>
              <w:rPr>
                <w:rFonts w:asciiTheme="majorHAnsi" w:hAnsiTheme="majorHAnsi"/>
                <w:sz w:val="20"/>
                <w:u w:val="single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sz w:val="20"/>
              </w:rPr>
              <w:t>Praktyczna nauka udrażniania dróg oddechowych oraz odsysania treści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sz w:val="20"/>
              </w:rPr>
              <w:t>Możliwość wzrokowej oceny pracy płuc i osłuchiwania dźwięków oddechowych stetoskopem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sz w:val="20"/>
              </w:rPr>
              <w:t>Symulacja przewentylowania żołądka i wymiotów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Dołączony m</w:t>
            </w:r>
            <w:r w:rsidRPr="002D440A">
              <w:rPr>
                <w:rFonts w:ascii="Calibri" w:hAnsi="Calibri"/>
                <w:sz w:val="20"/>
              </w:rPr>
              <w:t>odel budowy dróg oddechowych dla celów poglądowych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Możliwość rozbudowy o drzewko</w:t>
            </w:r>
            <w:r w:rsidRPr="002D440A">
              <w:rPr>
                <w:rFonts w:ascii="Calibri" w:hAnsi="Calibri"/>
                <w:sz w:val="20"/>
              </w:rPr>
              <w:t xml:space="preserve"> oskrzelowe do ćwiczeń bronchofiberoskopii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sz w:val="20"/>
              </w:rPr>
              <w:t>Możliwość wymiany dróg oddechowych i skóry głowy w przypadku zużycia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D440A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D440A">
              <w:rPr>
                <w:rFonts w:ascii="Calibri" w:hAnsi="Calibri"/>
                <w:color w:val="000000"/>
                <w:sz w:val="20"/>
              </w:rPr>
              <w:t>Torba lub walizka transportowa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A7233D" w:rsidRDefault="00A7233D" w:rsidP="00A7233D">
      <w:pPr>
        <w:spacing w:after="0"/>
        <w:jc w:val="left"/>
      </w:pPr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402"/>
        <w:gridCol w:w="1276"/>
        <w:gridCol w:w="2268"/>
      </w:tblGrid>
      <w:tr w:rsidR="00A7233D" w:rsidRPr="00727DF8" w:rsidTr="00CD0FFD">
        <w:tc>
          <w:tcPr>
            <w:tcW w:w="9924" w:type="dxa"/>
            <w:gridSpan w:val="5"/>
            <w:shd w:val="clear" w:color="auto" w:fill="DDD9C3"/>
            <w:vAlign w:val="center"/>
          </w:tcPr>
          <w:p w:rsidR="00A7233D" w:rsidRPr="00727DF8" w:rsidRDefault="00A7233D" w:rsidP="00CD0FFD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Calibri" w:hAnsi="Calibri" w:cs="Tahoma"/>
                <w:b/>
                <w:sz w:val="20"/>
              </w:rPr>
            </w:pPr>
            <w:r w:rsidRPr="00727DF8">
              <w:rPr>
                <w:rFonts w:ascii="Calibri" w:hAnsi="Calibri" w:cs="Tahoma"/>
                <w:b/>
                <w:sz w:val="20"/>
              </w:rPr>
              <w:lastRenderedPageBreak/>
              <w:t xml:space="preserve">Model </w:t>
            </w:r>
            <w:r>
              <w:rPr>
                <w:rFonts w:ascii="Calibri" w:hAnsi="Calibri" w:cs="Tahoma"/>
                <w:b/>
                <w:sz w:val="20"/>
              </w:rPr>
              <w:t xml:space="preserve">dorosłego do ćwiczeń RKO </w:t>
            </w:r>
            <w:r w:rsidR="00526E84">
              <w:rPr>
                <w:rFonts w:ascii="Calibri" w:hAnsi="Calibri" w:cs="Tahoma"/>
                <w:b/>
                <w:sz w:val="20"/>
              </w:rPr>
              <w:t xml:space="preserve"> 1 szt.</w:t>
            </w:r>
          </w:p>
        </w:tc>
      </w:tr>
      <w:tr w:rsidR="00A7233D" w:rsidRPr="00727DF8" w:rsidTr="00CD0FFD">
        <w:tc>
          <w:tcPr>
            <w:tcW w:w="2978" w:type="dxa"/>
            <w:gridSpan w:val="2"/>
            <w:vAlign w:val="center"/>
          </w:tcPr>
          <w:p w:rsidR="00A7233D" w:rsidRPr="005D00A2" w:rsidRDefault="00A7233D" w:rsidP="00CD0FFD">
            <w:pPr>
              <w:jc w:val="left"/>
              <w:rPr>
                <w:rFonts w:asciiTheme="majorHAnsi" w:hAnsiTheme="majorHAnsi"/>
                <w:sz w:val="20"/>
              </w:rPr>
            </w:pPr>
            <w:r w:rsidRPr="005D00A2">
              <w:rPr>
                <w:rFonts w:asciiTheme="majorHAnsi" w:hAnsiTheme="majorHAnsi"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526E84" w:rsidRDefault="00A7233D" w:rsidP="00CD0FFD">
            <w:pPr>
              <w:jc w:val="center"/>
              <w:rPr>
                <w:rFonts w:ascii="Calibri" w:hAnsi="Calibri"/>
                <w:i/>
                <w:sz w:val="20"/>
                <w:highlight w:val="yellow"/>
              </w:rPr>
            </w:pPr>
          </w:p>
        </w:tc>
      </w:tr>
      <w:tr w:rsidR="00A7233D" w:rsidRPr="00727DF8" w:rsidTr="00CD0FFD">
        <w:tc>
          <w:tcPr>
            <w:tcW w:w="2978" w:type="dxa"/>
            <w:gridSpan w:val="2"/>
            <w:vAlign w:val="center"/>
          </w:tcPr>
          <w:p w:rsidR="00A7233D" w:rsidRPr="005D00A2" w:rsidRDefault="00A7233D" w:rsidP="00CD0FFD">
            <w:pPr>
              <w:jc w:val="left"/>
              <w:rPr>
                <w:rFonts w:asciiTheme="majorHAnsi" w:hAnsiTheme="majorHAnsi"/>
                <w:sz w:val="20"/>
              </w:rPr>
            </w:pPr>
            <w:r w:rsidRPr="005D00A2">
              <w:rPr>
                <w:rFonts w:asciiTheme="majorHAnsi" w:hAnsiTheme="majorHAnsi"/>
                <w:sz w:val="20"/>
              </w:rPr>
              <w:t>Producent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C52C47" w:rsidRDefault="00A7233D" w:rsidP="00CD0FFD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A7233D" w:rsidRPr="00B2478D" w:rsidTr="00CD0FFD">
        <w:trPr>
          <w:trHeight w:val="616"/>
        </w:trPr>
        <w:tc>
          <w:tcPr>
            <w:tcW w:w="710" w:type="dxa"/>
            <w:vAlign w:val="center"/>
          </w:tcPr>
          <w:p w:rsidR="00A7233D" w:rsidRPr="00B2478D" w:rsidRDefault="00A7233D" w:rsidP="00CD0FFD">
            <w:pPr>
              <w:ind w:left="72"/>
              <w:jc w:val="center"/>
              <w:rPr>
                <w:rFonts w:ascii="Calibri" w:hAnsi="Calibri" w:cs="Tahoma"/>
                <w:b/>
                <w:sz w:val="20"/>
              </w:rPr>
            </w:pPr>
            <w:r w:rsidRPr="00B2478D">
              <w:rPr>
                <w:rFonts w:ascii="Calibri" w:hAnsi="Calibri" w:cs="Tahoma"/>
                <w:b/>
                <w:sz w:val="20"/>
              </w:rPr>
              <w:t>Lp</w:t>
            </w:r>
            <w:r>
              <w:rPr>
                <w:rFonts w:ascii="Calibri" w:hAnsi="Calibri" w:cs="Tahoma"/>
                <w:b/>
                <w:sz w:val="20"/>
              </w:rPr>
              <w:t>.</w:t>
            </w:r>
          </w:p>
        </w:tc>
        <w:tc>
          <w:tcPr>
            <w:tcW w:w="5670" w:type="dxa"/>
            <w:gridSpan w:val="2"/>
            <w:vAlign w:val="center"/>
          </w:tcPr>
          <w:p w:rsidR="00A7233D" w:rsidRPr="00B2478D" w:rsidRDefault="00A7233D" w:rsidP="00CD0FFD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A7233D" w:rsidRPr="00B2478D" w:rsidRDefault="00A7233D" w:rsidP="00CD0FFD">
            <w:pPr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W</w:t>
            </w:r>
            <w:r w:rsidRPr="00B2478D">
              <w:rPr>
                <w:rFonts w:ascii="Calibri" w:hAnsi="Calibri" w:cs="Tahoma"/>
                <w:b/>
                <w:sz w:val="20"/>
              </w:rPr>
              <w:t>ymagany</w:t>
            </w:r>
          </w:p>
        </w:tc>
        <w:tc>
          <w:tcPr>
            <w:tcW w:w="2268" w:type="dxa"/>
            <w:vAlign w:val="center"/>
          </w:tcPr>
          <w:p w:rsidR="00A7233D" w:rsidRPr="00B2478D" w:rsidRDefault="00A7233D" w:rsidP="00CD0FFD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O</w:t>
            </w:r>
            <w:r w:rsidRPr="00B2478D">
              <w:rPr>
                <w:rFonts w:ascii="Calibri" w:hAnsi="Calibri" w:cs="Tahoma"/>
                <w:b/>
                <w:sz w:val="20"/>
              </w:rPr>
              <w:t>pis</w:t>
            </w: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 xml:space="preserve">Manekin osoby dorosłej - tors, do nauki resuscytacji. 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Zasilanie manekina napięciem bezpiecznym pozwalające na zachowanie jego pełnej mobilności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Symulacja i kontrola tętna na tętnicy szyjnej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Poprawna anatomicznie budowa pozwalająca na realistyczny trening odnajdywania miejsca uciśnięć klatki piersiowej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 xml:space="preserve">Poprawna anatomiczna budowa pozwalająca na </w:t>
            </w:r>
            <w:proofErr w:type="spellStart"/>
            <w:r w:rsidRPr="002E4446">
              <w:rPr>
                <w:rFonts w:asciiTheme="majorHAnsi" w:hAnsiTheme="majorHAnsi"/>
                <w:sz w:val="20"/>
              </w:rPr>
              <w:t>bezprzyrządowe</w:t>
            </w:r>
            <w:proofErr w:type="spellEnd"/>
            <w:r w:rsidRPr="002E4446">
              <w:rPr>
                <w:rFonts w:asciiTheme="majorHAnsi" w:hAnsiTheme="majorHAnsi"/>
                <w:sz w:val="20"/>
              </w:rPr>
              <w:t xml:space="preserve"> udrożnienie dróg oddechowych (ruchoma żuchwa)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Poprawna anatomiczna budowa pozwalająca na realistyczny trening wentylacji i masażu serca, realistyczną głębokość ucisku, realistyczny opór klatki piersiowej, unoszenie się klatki piersiowej podczas wentylacji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Możliwość zmiany twardości klatki piersiowej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tabs>
                <w:tab w:val="num" w:pos="0"/>
                <w:tab w:val="num" w:pos="720"/>
              </w:tabs>
              <w:jc w:val="center"/>
              <w:rPr>
                <w:rFonts w:asciiTheme="majorHAnsi" w:hAnsiTheme="majorHAnsi"/>
                <w:sz w:val="20"/>
                <w:u w:val="single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 xml:space="preserve">Wentylacja metodą usta-usta oraz usta-nos i/lub za pomocą worka </w:t>
            </w:r>
            <w:proofErr w:type="spellStart"/>
            <w:r w:rsidRPr="002E4446">
              <w:rPr>
                <w:rFonts w:asciiTheme="majorHAnsi" w:hAnsiTheme="majorHAnsi"/>
                <w:sz w:val="20"/>
              </w:rPr>
              <w:t>samorozprężalnego</w:t>
            </w:r>
            <w:proofErr w:type="spellEnd"/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Automatyczna, elektroniczna ocena objętości wdmuchiwanego powietrza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Elektroniczna kontrola tempa(częstości) wykonywanych czynności ratowniczych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 xml:space="preserve">Elektroniczna kontrola miejsca uciśnięć klatki piersiowej 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Automatyczna, elektroniczna ocena głębokości ucisku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Kontrola prawidłowej relaksacji klatki piersiowej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Automatyczna, elektroniczna ocena częstości ucisku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Dźwiękowa sygnalizacja poprawnej wentylacji z regulacją głośności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Zegar pozwalający na automatyczny pomiar czasu trwania ćwiczenia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Procentowa ocena wykonywanego masażu serca i wentylacji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Informacja o popełnionych błędach resuscytacji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Wymienne drogi oddechowe i część twarzowa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Ubranie - bluza z rozpinanymi rękawami symulującymi rozcinanie celem opatrzenia urazów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tabs>
                <w:tab w:val="num" w:pos="0"/>
                <w:tab w:val="num" w:pos="720"/>
              </w:tabs>
              <w:jc w:val="center"/>
              <w:rPr>
                <w:rFonts w:asciiTheme="majorHAnsi" w:hAnsiTheme="majorHAnsi"/>
                <w:sz w:val="20"/>
                <w:u w:val="single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Miękka torba na manekin i akcesoria służąca po rozłożeniu jako mata treningowa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Możliwość rozbudowy manekina o kończyny transporotowe, urazowe, ramię do nauki wkłuć oraz głowę do płytkiej intubacji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Możliwość bezprzewodowego sterowania manekinem za pomocą komputera  lub dedykowanego tabletu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Wbudowany lub dołączany wskaźnik podstawowych parametrów prowadzonych ćwiczeń (w tym dotyczących głębokości uciśnięć klatki piersiowej i ich tempa) zapewniający mobilność modelu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E4446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A7233D" w:rsidRDefault="00A7233D" w:rsidP="00A7233D"/>
    <w:p w:rsidR="00A7233D" w:rsidRDefault="00A7233D" w:rsidP="00A7233D">
      <w:pPr>
        <w:spacing w:after="0"/>
        <w:jc w:val="left"/>
      </w:pPr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402"/>
        <w:gridCol w:w="1276"/>
        <w:gridCol w:w="2268"/>
      </w:tblGrid>
      <w:tr w:rsidR="00A7233D" w:rsidRPr="00242F3C" w:rsidTr="00CD0FFD">
        <w:trPr>
          <w:cantSplit/>
          <w:trHeight w:val="405"/>
        </w:trPr>
        <w:tc>
          <w:tcPr>
            <w:tcW w:w="9924" w:type="dxa"/>
            <w:gridSpan w:val="5"/>
            <w:shd w:val="clear" w:color="auto" w:fill="DDD9C3"/>
            <w:vAlign w:val="center"/>
          </w:tcPr>
          <w:p w:rsidR="00A7233D" w:rsidRPr="00242F3C" w:rsidRDefault="00526E84" w:rsidP="00CD0FFD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Z</w:t>
            </w:r>
            <w:r w:rsidR="00A7233D">
              <w:rPr>
                <w:rFonts w:asciiTheme="majorHAnsi" w:hAnsiTheme="majorHAnsi"/>
                <w:b/>
                <w:sz w:val="20"/>
              </w:rPr>
              <w:t>estaw do nauki resuscytacji niemowlęcia</w:t>
            </w:r>
            <w:r w:rsidR="00A7233D" w:rsidRPr="00242F3C">
              <w:rPr>
                <w:rFonts w:asciiTheme="majorHAnsi" w:hAnsi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</w:rPr>
              <w:t>1 szt.</w:t>
            </w:r>
          </w:p>
        </w:tc>
      </w:tr>
      <w:tr w:rsidR="00A7233D" w:rsidRPr="00242F3C" w:rsidTr="00CD0FFD">
        <w:trPr>
          <w:cantSplit/>
          <w:trHeight w:val="405"/>
        </w:trPr>
        <w:tc>
          <w:tcPr>
            <w:tcW w:w="2978" w:type="dxa"/>
            <w:gridSpan w:val="2"/>
            <w:vAlign w:val="center"/>
          </w:tcPr>
          <w:p w:rsidR="00A7233D" w:rsidRPr="00242F3C" w:rsidRDefault="00A7233D" w:rsidP="00CD0FFD">
            <w:pPr>
              <w:rPr>
                <w:rFonts w:asciiTheme="majorHAnsi" w:hAnsiTheme="majorHAnsi"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526E84" w:rsidRDefault="00A7233D" w:rsidP="00CD0FFD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</w:tr>
      <w:tr w:rsidR="00A7233D" w:rsidRPr="00242F3C" w:rsidTr="00CD0FFD">
        <w:trPr>
          <w:cantSplit/>
          <w:trHeight w:val="405"/>
        </w:trPr>
        <w:tc>
          <w:tcPr>
            <w:tcW w:w="2978" w:type="dxa"/>
            <w:gridSpan w:val="2"/>
            <w:vAlign w:val="center"/>
          </w:tcPr>
          <w:p w:rsidR="00A7233D" w:rsidRPr="00242F3C" w:rsidRDefault="00A7233D" w:rsidP="00CD0FFD">
            <w:pPr>
              <w:rPr>
                <w:rFonts w:asciiTheme="majorHAnsi" w:hAnsiTheme="majorHAnsi"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Producent: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42F3C" w:rsidTr="00CD0FFD">
        <w:trPr>
          <w:cantSplit/>
          <w:trHeight w:val="136"/>
        </w:trPr>
        <w:tc>
          <w:tcPr>
            <w:tcW w:w="710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Lp.</w:t>
            </w:r>
          </w:p>
        </w:tc>
        <w:tc>
          <w:tcPr>
            <w:tcW w:w="5670" w:type="dxa"/>
            <w:gridSpan w:val="2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Opis</w:t>
            </w: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 xml:space="preserve">manekin niemowlęcia - pełna postać - do nauki resuscytacji 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symulacja i kontrola tętna na tętnicy ramieniowej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monitor czynności resuscytacyjnych zasilany napięciem bezpiecznym pozwalający na zachowanie pełnej mobilności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tabs>
                <w:tab w:val="num" w:pos="0"/>
                <w:tab w:val="num" w:pos="720"/>
              </w:tabs>
              <w:jc w:val="center"/>
              <w:rPr>
                <w:rFonts w:asciiTheme="majorHAnsi" w:hAnsiTheme="majorHAnsi"/>
                <w:sz w:val="20"/>
                <w:u w:val="single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Cs/>
                <w:sz w:val="20"/>
              </w:rPr>
              <w:t>poprawna anatomicznie budowa pozwalająca na realistyczny trening odnajdywania miejsca uciśnięć klatki piersiowej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 xml:space="preserve">poprawna anatomiczna budowa pozwalająca na </w:t>
            </w:r>
            <w:proofErr w:type="spellStart"/>
            <w:r w:rsidRPr="00242F3C">
              <w:rPr>
                <w:rFonts w:asciiTheme="majorHAnsi" w:hAnsiTheme="majorHAnsi"/>
                <w:sz w:val="20"/>
              </w:rPr>
              <w:t>bezprzyrządowe</w:t>
            </w:r>
            <w:proofErr w:type="spellEnd"/>
            <w:r w:rsidRPr="00242F3C">
              <w:rPr>
                <w:rFonts w:asciiTheme="majorHAnsi" w:hAnsiTheme="majorHAnsi"/>
                <w:sz w:val="20"/>
              </w:rPr>
              <w:t xml:space="preserve"> udrożnienie dróg oddechowych poprzez odgięcie głowy i uniesienie podbródka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poprawna anatomiczna budowa pozwalająca na realistyczny trening wentylacji i masażu serca, realistyczną głębokość ucisku, realistyczny opór klatki piersiowej, unoszenie się klatki piersiowej podczas wentylacji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 xml:space="preserve">wentylacja metodą usta-usta lub za pomocą </w:t>
            </w:r>
            <w:r>
              <w:rPr>
                <w:rFonts w:asciiTheme="majorHAnsi" w:hAnsiTheme="majorHAnsi"/>
                <w:sz w:val="20"/>
              </w:rPr>
              <w:t xml:space="preserve">tzw. </w:t>
            </w:r>
            <w:r w:rsidRPr="00242F3C">
              <w:rPr>
                <w:rFonts w:asciiTheme="majorHAnsi" w:hAnsiTheme="majorHAnsi"/>
                <w:sz w:val="20"/>
              </w:rPr>
              <w:t xml:space="preserve">worka </w:t>
            </w:r>
            <w:proofErr w:type="spellStart"/>
            <w:r w:rsidRPr="00242F3C">
              <w:rPr>
                <w:rFonts w:asciiTheme="majorHAnsi" w:hAnsiTheme="majorHAnsi"/>
                <w:sz w:val="20"/>
              </w:rPr>
              <w:t>ambu</w:t>
            </w:r>
            <w:proofErr w:type="spellEnd"/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pomiar objętości wdmuchiwanego powietrza, częstości wentylacji, głębokości i częstości ucisku,  relaksacji i e</w:t>
            </w:r>
            <w:r w:rsidRPr="00242F3C">
              <w:rPr>
                <w:rFonts w:asciiTheme="majorHAnsi" w:hAnsiTheme="majorHAnsi"/>
                <w:bCs/>
                <w:sz w:val="20"/>
              </w:rPr>
              <w:t>lektroniczna kontrola miejsca uciśnięć klatki piersiowej z sumaryczną prezentacją wyniku sesji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dźwiękowa sygnalizacja poprawnej i za dużej objętości wentylacji z regulacją głośności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wymienne drogi oddechowe i część twarzowa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możliwość zachowania wyników i danych po każdej sesji ćwiczeniowej za pomocą dedykowanego oprogramowania – opcja dodatkowa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A7233D" w:rsidRDefault="00A7233D" w:rsidP="00A7233D">
      <w:pPr>
        <w:rPr>
          <w:sz w:val="20"/>
        </w:rPr>
      </w:pPr>
    </w:p>
    <w:p w:rsidR="00A7233D" w:rsidRDefault="00A7233D" w:rsidP="00A7233D">
      <w:pPr>
        <w:spacing w:after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402"/>
        <w:gridCol w:w="1276"/>
        <w:gridCol w:w="2268"/>
      </w:tblGrid>
      <w:tr w:rsidR="00A7233D" w:rsidRPr="00242F3C" w:rsidTr="00CD0FFD">
        <w:trPr>
          <w:cantSplit/>
          <w:trHeight w:val="405"/>
        </w:trPr>
        <w:tc>
          <w:tcPr>
            <w:tcW w:w="9924" w:type="dxa"/>
            <w:gridSpan w:val="5"/>
            <w:shd w:val="clear" w:color="auto" w:fill="DDD9C3"/>
            <w:vAlign w:val="center"/>
          </w:tcPr>
          <w:p w:rsidR="00A7233D" w:rsidRPr="00242F3C" w:rsidRDefault="00526E84" w:rsidP="00CD0FFD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O</w:t>
            </w:r>
            <w:r w:rsidR="00A7233D">
              <w:rPr>
                <w:rFonts w:asciiTheme="majorHAnsi" w:hAnsiTheme="majorHAnsi"/>
                <w:b/>
                <w:sz w:val="20"/>
              </w:rPr>
              <w:t>programowanie komputerowe do obsługi manekinów BLS</w:t>
            </w:r>
            <w:r w:rsidR="00A7233D" w:rsidRPr="00242F3C">
              <w:rPr>
                <w:rFonts w:asciiTheme="majorHAnsi" w:hAnsi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</w:rPr>
              <w:t xml:space="preserve"> 1 szt</w:t>
            </w:r>
          </w:p>
        </w:tc>
      </w:tr>
      <w:tr w:rsidR="00A7233D" w:rsidRPr="00242F3C" w:rsidTr="00CD0FFD">
        <w:trPr>
          <w:cantSplit/>
          <w:trHeight w:val="405"/>
        </w:trPr>
        <w:tc>
          <w:tcPr>
            <w:tcW w:w="2978" w:type="dxa"/>
            <w:gridSpan w:val="2"/>
            <w:vAlign w:val="center"/>
          </w:tcPr>
          <w:p w:rsidR="00A7233D" w:rsidRPr="00242F3C" w:rsidRDefault="00A7233D" w:rsidP="00CD0FFD">
            <w:pPr>
              <w:rPr>
                <w:rFonts w:asciiTheme="majorHAnsi" w:hAnsiTheme="majorHAnsi"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785CAA" w:rsidRDefault="00A7233D" w:rsidP="00CD0FFD">
            <w:pPr>
              <w:jc w:val="center"/>
              <w:rPr>
                <w:rFonts w:asciiTheme="majorHAnsi" w:hAnsiTheme="majorHAnsi"/>
                <w:color w:val="000000"/>
                <w:sz w:val="20"/>
                <w:highlight w:val="yellow"/>
              </w:rPr>
            </w:pPr>
          </w:p>
        </w:tc>
      </w:tr>
      <w:tr w:rsidR="00A7233D" w:rsidRPr="00242F3C" w:rsidTr="00CD0FFD">
        <w:trPr>
          <w:cantSplit/>
          <w:trHeight w:val="405"/>
        </w:trPr>
        <w:tc>
          <w:tcPr>
            <w:tcW w:w="2978" w:type="dxa"/>
            <w:gridSpan w:val="2"/>
            <w:vAlign w:val="center"/>
          </w:tcPr>
          <w:p w:rsidR="00A7233D" w:rsidRPr="00242F3C" w:rsidRDefault="00A7233D" w:rsidP="00CD0FFD">
            <w:pPr>
              <w:rPr>
                <w:rFonts w:asciiTheme="majorHAnsi" w:hAnsiTheme="majorHAnsi"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Producent:</w:t>
            </w:r>
          </w:p>
        </w:tc>
        <w:tc>
          <w:tcPr>
            <w:tcW w:w="6946" w:type="dxa"/>
            <w:gridSpan w:val="3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42F3C" w:rsidTr="00CD0FFD">
        <w:trPr>
          <w:cantSplit/>
          <w:trHeight w:val="136"/>
        </w:trPr>
        <w:tc>
          <w:tcPr>
            <w:tcW w:w="710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Lp.</w:t>
            </w:r>
          </w:p>
        </w:tc>
        <w:tc>
          <w:tcPr>
            <w:tcW w:w="5670" w:type="dxa"/>
            <w:gridSpan w:val="2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b/>
                <w:sz w:val="20"/>
              </w:rPr>
              <w:t>Opis</w:t>
            </w: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Oprogramowanie komputerowe umożliwiające przewodowe i bezprzewodowe zarządzanie manekinem BLS z pozycji 2 oraz zapisywanie i archiwizowanie przeprowadzonych wyników sesji szkoleniowych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Rejestrowanie i szczegółowa prezentacja danych dotyczących tempa wdmuchnięć i uciśnięć, ich objętości i głębokości oraz popełnianych błędów. 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Pr="002E4446" w:rsidRDefault="00A7233D" w:rsidP="00CD0FFD">
            <w:pPr>
              <w:tabs>
                <w:tab w:val="num" w:pos="720"/>
              </w:tabs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Możliwość graficznej prezentacji wyników sesji szkoleniowej (wykres) oraz ich wydruku</w:t>
            </w:r>
          </w:p>
        </w:tc>
        <w:tc>
          <w:tcPr>
            <w:tcW w:w="1276" w:type="dxa"/>
            <w:vAlign w:val="center"/>
          </w:tcPr>
          <w:p w:rsidR="00A7233D" w:rsidRPr="002E4446" w:rsidRDefault="00A7233D" w:rsidP="00CD0FF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42F3C"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tabs>
                <w:tab w:val="num" w:pos="0"/>
                <w:tab w:val="num" w:pos="720"/>
              </w:tabs>
              <w:jc w:val="center"/>
              <w:rPr>
                <w:rFonts w:asciiTheme="majorHAnsi" w:hAnsiTheme="majorHAnsi"/>
                <w:sz w:val="20"/>
                <w:u w:val="single"/>
              </w:rPr>
            </w:pPr>
          </w:p>
        </w:tc>
      </w:tr>
      <w:tr w:rsidR="00A7233D" w:rsidRPr="002E4446" w:rsidTr="00CD0FFD">
        <w:tblPrEx>
          <w:tblLook w:val="0000" w:firstRow="0" w:lastRow="0" w:firstColumn="0" w:lastColumn="0" w:noHBand="0" w:noVBand="0"/>
        </w:tblPrEx>
        <w:tc>
          <w:tcPr>
            <w:tcW w:w="710" w:type="dxa"/>
            <w:vAlign w:val="center"/>
          </w:tcPr>
          <w:p w:rsidR="00A7233D" w:rsidRPr="00A1732E" w:rsidRDefault="00A7233D" w:rsidP="00CD0FFD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567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7233D" w:rsidRDefault="00A7233D" w:rsidP="00CD0FFD">
            <w:pPr>
              <w:tabs>
                <w:tab w:val="num" w:pos="720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Oprogramowanie możliwe do uruchomienia na komputerach stacjonarnych i przenośnych wyposażonych w system operacyjny Windows</w:t>
            </w:r>
          </w:p>
        </w:tc>
        <w:tc>
          <w:tcPr>
            <w:tcW w:w="1276" w:type="dxa"/>
            <w:vAlign w:val="center"/>
          </w:tcPr>
          <w:p w:rsidR="00A7233D" w:rsidRPr="00242F3C" w:rsidRDefault="00A7233D" w:rsidP="00CD0FFD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TAK</w:t>
            </w:r>
          </w:p>
        </w:tc>
        <w:tc>
          <w:tcPr>
            <w:tcW w:w="2268" w:type="dxa"/>
            <w:vAlign w:val="center"/>
          </w:tcPr>
          <w:p w:rsidR="00A7233D" w:rsidRPr="002E4446" w:rsidRDefault="00A7233D" w:rsidP="00CD0FFD">
            <w:pPr>
              <w:tabs>
                <w:tab w:val="num" w:pos="0"/>
                <w:tab w:val="num" w:pos="720"/>
              </w:tabs>
              <w:jc w:val="center"/>
              <w:rPr>
                <w:rFonts w:asciiTheme="majorHAnsi" w:hAnsiTheme="majorHAnsi"/>
                <w:sz w:val="20"/>
                <w:u w:val="single"/>
              </w:rPr>
            </w:pPr>
          </w:p>
        </w:tc>
      </w:tr>
    </w:tbl>
    <w:p w:rsidR="00A7233D" w:rsidRDefault="00A7233D" w:rsidP="00A7233D">
      <w:pPr>
        <w:rPr>
          <w:sz w:val="20"/>
        </w:rPr>
      </w:pPr>
    </w:p>
    <w:p w:rsidR="00A7233D" w:rsidRDefault="00A7233D" w:rsidP="00A7233D">
      <w:pPr>
        <w:rPr>
          <w:sz w:val="20"/>
        </w:rPr>
      </w:pPr>
    </w:p>
    <w:p w:rsidR="00304489" w:rsidRDefault="00304489"/>
    <w:sectPr w:rsidR="00304489" w:rsidSect="00195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DC" w:rsidRDefault="000D48DC" w:rsidP="000D48DC">
      <w:pPr>
        <w:spacing w:after="0"/>
      </w:pPr>
      <w:r>
        <w:separator/>
      </w:r>
    </w:p>
  </w:endnote>
  <w:endnote w:type="continuationSeparator" w:id="0">
    <w:p w:rsidR="000D48DC" w:rsidRDefault="000D48DC" w:rsidP="000D48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B3" w:rsidRDefault="007377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B3" w:rsidRDefault="007377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B3" w:rsidRDefault="007377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DC" w:rsidRDefault="000D48DC" w:rsidP="000D48DC">
      <w:pPr>
        <w:spacing w:after="0"/>
      </w:pPr>
      <w:r>
        <w:separator/>
      </w:r>
    </w:p>
  </w:footnote>
  <w:footnote w:type="continuationSeparator" w:id="0">
    <w:p w:rsidR="000D48DC" w:rsidRDefault="000D48DC" w:rsidP="000D48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B3" w:rsidRDefault="007377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DC" w:rsidRDefault="000D48DC">
    <w:pPr>
      <w:pStyle w:val="Nagwek"/>
    </w:pPr>
    <w:r>
      <w:t xml:space="preserve">Załącznik nr III B do </w:t>
    </w:r>
    <w:proofErr w:type="spellStart"/>
    <w:r>
      <w:t>SIWZ</w:t>
    </w:r>
    <w:proofErr w:type="spellEnd"/>
    <w:r>
      <w:t xml:space="preserve"> – Zadanie nr 2</w:t>
    </w:r>
  </w:p>
  <w:p w:rsidR="007377B3" w:rsidRDefault="007377B3" w:rsidP="007377B3">
    <w:pPr>
      <w:pStyle w:val="Nagwek"/>
    </w:pPr>
    <w:r>
      <w:t>Zestawienie parametrów oferowanych urządzeń</w:t>
    </w:r>
  </w:p>
  <w:p w:rsidR="007377B3" w:rsidRDefault="007377B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B3" w:rsidRDefault="007377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FA3"/>
    <w:multiLevelType w:val="hybridMultilevel"/>
    <w:tmpl w:val="51301E48"/>
    <w:lvl w:ilvl="0" w:tplc="6B66A94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A61"/>
    <w:multiLevelType w:val="hybridMultilevel"/>
    <w:tmpl w:val="DF96052C"/>
    <w:lvl w:ilvl="0" w:tplc="50949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27E75"/>
    <w:multiLevelType w:val="hybridMultilevel"/>
    <w:tmpl w:val="51301E48"/>
    <w:lvl w:ilvl="0" w:tplc="6B66A94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15F99"/>
    <w:multiLevelType w:val="hybridMultilevel"/>
    <w:tmpl w:val="51301E48"/>
    <w:lvl w:ilvl="0" w:tplc="6B66A94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68"/>
    <w:rsid w:val="000D48DC"/>
    <w:rsid w:val="00304489"/>
    <w:rsid w:val="00526E84"/>
    <w:rsid w:val="007377B3"/>
    <w:rsid w:val="00886468"/>
    <w:rsid w:val="00893933"/>
    <w:rsid w:val="00A7233D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33D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723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233D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723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8D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48DC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8D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48DC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33D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723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233D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723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8D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48DC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8D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48D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Paweł Kaszuba</cp:lastModifiedBy>
  <cp:revision>7</cp:revision>
  <dcterms:created xsi:type="dcterms:W3CDTF">2017-05-24T10:31:00Z</dcterms:created>
  <dcterms:modified xsi:type="dcterms:W3CDTF">2017-07-24T08:19:00Z</dcterms:modified>
</cp:coreProperties>
</file>