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116AA0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116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116A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DBD051" wp14:editId="17D3B820">
          <wp:simplePos x="0" y="0"/>
          <wp:positionH relativeFrom="margin">
            <wp:posOffset>-405765</wp:posOffset>
          </wp:positionH>
          <wp:positionV relativeFrom="margin">
            <wp:posOffset>-3639185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24"/>
        <w:szCs w:val="24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116AA0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 w:rsidRPr="00116AA0">
          <w:rPr>
            <w:rFonts w:ascii="Times New Roman" w:hAnsi="Times New Roman"/>
            <w:b/>
            <w:i/>
            <w:color w:val="0000FF"/>
            <w:sz w:val="24"/>
            <w:szCs w:val="24"/>
          </w:rPr>
          <w:t>Dostawa mikroskopów dla 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116AA0">
      <w:rPr>
        <w:rFonts w:ascii="Times New Roman" w:hAnsi="Times New Roman"/>
        <w:b/>
        <w:color w:val="0000FF"/>
      </w:rPr>
      <w:t>20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116A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116AA0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B5E5-6CA1-45FA-93BC-C0A9A7B4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mikroskopów dla  Pomorskiego Uniwersytetu Medycznego w Szczecinie</dc:title>
  <dc:creator>Paweł Kaszuba</dc:creator>
  <cp:lastModifiedBy>Radosław Bogdanski</cp:lastModifiedBy>
  <cp:revision>2</cp:revision>
  <cp:lastPrinted>2017-03-27T10:45:00Z</cp:lastPrinted>
  <dcterms:created xsi:type="dcterms:W3CDTF">2017-06-12T10:09:00Z</dcterms:created>
  <dcterms:modified xsi:type="dcterms:W3CDTF">2017-06-12T10:09:00Z</dcterms:modified>
</cp:coreProperties>
</file>