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C1" w:rsidRDefault="00A130C1" w:rsidP="00A130C1">
      <w:pPr>
        <w:pStyle w:val="Zagicieodgryformularza"/>
      </w:pPr>
      <w:r>
        <w:t>Początek formularza</w:t>
      </w:r>
    </w:p>
    <w:tbl>
      <w:tblPr>
        <w:tblW w:w="45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6"/>
      </w:tblGrid>
      <w:tr w:rsidR="00A130C1" w:rsidTr="00A13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0C1" w:rsidRDefault="00A130C1" w:rsidP="00A130C1">
            <w:bookmarkStart w:id="0" w:name="_GoBack"/>
            <w:bookmarkEnd w:id="0"/>
          </w:p>
          <w:p w:rsidR="00A130C1" w:rsidRDefault="00A130C1" w:rsidP="00A130C1">
            <w:pPr>
              <w:pStyle w:val="NormalnyWeb"/>
            </w:pPr>
            <w:r>
              <w:t xml:space="preserve">Adres strony internetowej, na której zamieszczona będzie specyfikacja istotnych warunków zamówienia (jeżeli dotyczy): </w:t>
            </w:r>
          </w:p>
          <w:p w:rsidR="00A130C1" w:rsidRDefault="00A130C1" w:rsidP="00A130C1">
            <w:hyperlink r:id="rId5" w:tgtFrame="_blank" w:history="1">
              <w:r>
                <w:rPr>
                  <w:rStyle w:val="Hipercze"/>
                </w:rPr>
                <w:t>http://bip.pum.edu.pl/artykuly/213/roboty-budowlane</w:t>
              </w:r>
            </w:hyperlink>
          </w:p>
          <w:p w:rsidR="00A130C1" w:rsidRDefault="00A130C1" w:rsidP="00A130C1">
            <w:r>
              <w:pict>
                <v:rect id="_x0000_i1036" style="width:0;height:1.5pt" o:hralign="center" o:hrstd="t" o:hr="t" fillcolor="#a0a0a0" stroked="f"/>
              </w:pict>
            </w:r>
          </w:p>
          <w:p w:rsidR="00A130C1" w:rsidRDefault="00A130C1" w:rsidP="00A130C1">
            <w:r>
              <w:t xml:space="preserve">Ogłoszenie nr 57594 - 2017 z dnia 2017-04-03 r. </w:t>
            </w:r>
          </w:p>
          <w:p w:rsidR="00A130C1" w:rsidRDefault="00A130C1" w:rsidP="00A130C1">
            <w:pPr>
              <w:jc w:val="center"/>
            </w:pPr>
            <w:r>
              <w:t>Szczecin: Wykonywanie remontów pokryć dachowych i robót konserwacyjno-remontowych oraz obróbek blacharskich w budynkach PUM w Szczecinie</w:t>
            </w:r>
            <w:r>
              <w:br/>
              <w:t xml:space="preserve">OGŁOSZENIE O ZAMÓWIENIU - Roboty budowlane </w:t>
            </w:r>
          </w:p>
          <w:p w:rsidR="00A130C1" w:rsidRDefault="00A130C1" w:rsidP="00A130C1">
            <w:r>
              <w:rPr>
                <w:b/>
                <w:bCs/>
              </w:rPr>
              <w:t>Zamieszczanie ogłoszenia:</w:t>
            </w:r>
            <w:r>
              <w:t xml:space="preserve"> nieobowiązkowe </w:t>
            </w:r>
          </w:p>
          <w:p w:rsidR="00A130C1" w:rsidRDefault="00A130C1" w:rsidP="00A130C1">
            <w:r>
              <w:rPr>
                <w:b/>
                <w:bCs/>
              </w:rPr>
              <w:t>Ogłoszenie dotyczy:</w:t>
            </w:r>
            <w:r>
              <w:t xml:space="preserve"> zamówienia publicznego </w:t>
            </w:r>
          </w:p>
          <w:p w:rsidR="00A130C1" w:rsidRDefault="00A130C1" w:rsidP="00A130C1">
            <w:r>
              <w:rPr>
                <w:b/>
                <w:bCs/>
              </w:rPr>
              <w:t xml:space="preserve">Zamówienie dotyczy projektu lub programu współfinansowanego ze środków Unii Europejskiej 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br/>
            </w:r>
            <w:r>
              <w:rPr>
                <w:b/>
                <w:bCs/>
              </w:rPr>
              <w:t>Nazwa projektu lub programu</w:t>
            </w:r>
          </w:p>
          <w:p w:rsidR="00A130C1" w:rsidRDefault="00A130C1" w:rsidP="00A130C1">
            <w:r>
              <w:rPr>
                <w:b/>
                <w:bCs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A130C1" w:rsidRDefault="00A130C1" w:rsidP="00A130C1">
            <w:r>
              <w:rPr>
                <w:u w:val="single"/>
              </w:rPr>
              <w:t>SEKCJA I: ZAMAWIAJĄCY</w:t>
            </w:r>
          </w:p>
          <w:p w:rsidR="00A130C1" w:rsidRDefault="00A130C1" w:rsidP="00A130C1">
            <w:r>
              <w:rPr>
                <w:b/>
                <w:bCs/>
              </w:rPr>
              <w:t xml:space="preserve">Postępowanie przeprowadza centralny zamawiający 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rPr>
                <w:b/>
                <w:bCs/>
              </w:rPr>
              <w:t xml:space="preserve">Postępowanie przeprowadza podmiot, któremu zamawiający powierzył/powierzyli przeprowadzenie postępowania 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rPr>
                <w:b/>
                <w:bCs/>
              </w:rPr>
              <w:t>Informacje na temat podmiotu któremu zamawiający powierzył/powierzyli prowadzenie postępowania:</w:t>
            </w:r>
            <w:r>
              <w:br/>
            </w:r>
            <w:r>
              <w:rPr>
                <w:b/>
                <w:bCs/>
              </w:rPr>
              <w:t>Postępowanie jest przeprowadzane wspólnie przez zamawiających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lastRenderedPageBreak/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Postępowanie jest przeprowadzane wspólnie z zamawiającymi z innych państw członkowskich Unii Europejskiej 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rPr>
                <w:b/>
                <w:bCs/>
              </w:rPr>
              <w:t>W przypadku przeprowadzania postępowania wspólnie z zamawiającymi z innych państw członkowskich Unii Europejskiej – mające zastosowanie krajowe prawo zamówień publicznych:</w:t>
            </w:r>
            <w:r>
              <w:br/>
            </w:r>
            <w:r>
              <w:rPr>
                <w:b/>
                <w:bCs/>
              </w:rPr>
              <w:t>Informacje dodatkowe:</w:t>
            </w:r>
          </w:p>
          <w:p w:rsidR="00A130C1" w:rsidRDefault="00A130C1" w:rsidP="00A130C1">
            <w:pPr>
              <w:spacing w:after="240"/>
            </w:pPr>
            <w:r>
              <w:rPr>
                <w:b/>
                <w:bCs/>
              </w:rPr>
              <w:t xml:space="preserve">I. 1) NAZWA I ADRES: </w:t>
            </w:r>
            <w:r>
              <w:t xml:space="preserve">Pomorski Uniwersytet Medyczny w Szczecinie, krajowy numer identyfikacyjny 28888600000, ul. ul. Rybacka  1, 70204   Szczecin, woj. zachodniopomorskie, państwo Polska, tel. 91 48 00 700, e-mail dzppum@pum.edu.pl, faks 91 48 00 769. </w:t>
            </w:r>
            <w:r>
              <w:br/>
              <w:t>Adres strony internetowej (</w:t>
            </w:r>
            <w:proofErr w:type="spellStart"/>
            <w:r>
              <w:t>URL</w:t>
            </w:r>
            <w:proofErr w:type="spellEnd"/>
            <w:r>
              <w:t xml:space="preserve">): </w:t>
            </w:r>
          </w:p>
          <w:p w:rsidR="00A130C1" w:rsidRDefault="00A130C1" w:rsidP="00A130C1">
            <w:pPr>
              <w:spacing w:after="0"/>
            </w:pPr>
            <w:r>
              <w:rPr>
                <w:b/>
                <w:bCs/>
              </w:rPr>
              <w:t xml:space="preserve">I. 2) RODZAJ ZAMAWIAJĄCEGO: </w:t>
            </w:r>
            <w:r>
              <w:t>Inny: Uczelnia publiczna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I.3</w:t>
            </w:r>
            <w:proofErr w:type="spellEnd"/>
            <w:r>
              <w:rPr>
                <w:b/>
                <w:bCs/>
              </w:rPr>
              <w:t xml:space="preserve">) WSPÓLNE UDZIELANIE ZAMÓWIENIA </w:t>
            </w:r>
            <w:r>
              <w:rPr>
                <w:b/>
                <w:bCs/>
                <w:i/>
                <w:iCs/>
              </w:rPr>
              <w:t>(jeżeli dotyczy)</w:t>
            </w:r>
            <w:r>
              <w:rPr>
                <w:b/>
                <w:bCs/>
              </w:rPr>
              <w:t xml:space="preserve">: </w:t>
            </w:r>
          </w:p>
          <w:p w:rsidR="00A130C1" w:rsidRDefault="00A130C1" w:rsidP="00A130C1">
            <w: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I.4</w:t>
            </w:r>
            <w:proofErr w:type="spellEnd"/>
            <w:r>
              <w:rPr>
                <w:b/>
                <w:bCs/>
              </w:rPr>
              <w:t xml:space="preserve">) KOMUNIKACJA: </w:t>
            </w:r>
            <w:r>
              <w:br/>
            </w:r>
            <w:r>
              <w:rPr>
                <w:b/>
                <w:bCs/>
              </w:rPr>
              <w:t>Nieograniczony, pełny i bezpośredni dostęp do dokumentów z postępowania można uzyskać pod adresem (</w:t>
            </w:r>
            <w:proofErr w:type="spellStart"/>
            <w:r>
              <w:rPr>
                <w:b/>
                <w:bCs/>
              </w:rPr>
              <w:t>URL</w:t>
            </w:r>
            <w:proofErr w:type="spellEnd"/>
            <w:r>
              <w:rPr>
                <w:b/>
                <w:bCs/>
              </w:rPr>
              <w:t>)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br/>
            </w:r>
            <w:r>
              <w:rPr>
                <w:b/>
                <w:bCs/>
              </w:rPr>
              <w:t xml:space="preserve">Adres strony internetowej, na której zamieszczona będzie specyfikacja istotnych warunków zamówienia </w:t>
            </w:r>
          </w:p>
          <w:p w:rsidR="00A130C1" w:rsidRDefault="00A130C1" w:rsidP="00A130C1">
            <w:r>
              <w:t xml:space="preserve">tak </w:t>
            </w:r>
            <w:r>
              <w:br/>
              <w:t>http://bip.pum.edu.pl/artykuly/213/roboty-budowlane</w:t>
            </w:r>
          </w:p>
          <w:p w:rsidR="00A130C1" w:rsidRDefault="00A130C1" w:rsidP="00A130C1">
            <w:r>
              <w:br/>
            </w:r>
            <w:r>
              <w:rPr>
                <w:b/>
                <w:bCs/>
              </w:rPr>
              <w:t xml:space="preserve">Dostęp do dokumentów z postępowania jest ograniczony - więcej informacji można uzyskać pod adresem 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br/>
            </w:r>
            <w:r>
              <w:rPr>
                <w:b/>
                <w:bCs/>
              </w:rPr>
              <w:t>Oferty lub wnioski o dopuszczenie do udziału w postępowaniu należy przesyłać:</w:t>
            </w:r>
            <w:r>
              <w:br/>
            </w:r>
            <w:r>
              <w:rPr>
                <w:b/>
                <w:bCs/>
              </w:rPr>
              <w:lastRenderedPageBreak/>
              <w:t>Elektronicznie</w:t>
            </w:r>
          </w:p>
          <w:p w:rsidR="00A130C1" w:rsidRDefault="00A130C1" w:rsidP="00A130C1">
            <w:r>
              <w:t xml:space="preserve">nie </w:t>
            </w:r>
            <w:r>
              <w:br/>
              <w:t xml:space="preserve">adres </w:t>
            </w:r>
          </w:p>
          <w:p w:rsidR="00A130C1" w:rsidRDefault="00A130C1" w:rsidP="00A130C1"/>
          <w:p w:rsidR="00A130C1" w:rsidRDefault="00A130C1" w:rsidP="00A130C1">
            <w:r>
              <w:rPr>
                <w:b/>
                <w:bCs/>
              </w:rPr>
              <w:t>Dopuszczone jest przesłanie ofert lub wniosków o dopuszczenie do udziału w postępowaniu w inny sposób:</w:t>
            </w:r>
            <w:r>
              <w:br/>
              <w:t xml:space="preserve">nie </w:t>
            </w:r>
            <w:r>
              <w:br/>
            </w:r>
            <w:r>
              <w:rPr>
                <w:b/>
                <w:bCs/>
              </w:rPr>
              <w:t>Wymagane jest przesłanie ofert lub wniosków o dopuszczenie do udziału w postępowaniu w inny sposób:</w:t>
            </w:r>
            <w:r>
              <w:br/>
              <w:t xml:space="preserve">tak </w:t>
            </w:r>
            <w:r>
              <w:br/>
              <w:t xml:space="preserve">Inny sposób: </w:t>
            </w:r>
            <w:r>
              <w:br/>
              <w:t>Ofertę Wykonawca zobowiązany jest sporządzić w formie pisemnej pod rygorem nieważności.</w:t>
            </w:r>
            <w:r>
              <w:br/>
              <w:t xml:space="preserve">Adres: </w:t>
            </w:r>
            <w:r>
              <w:br/>
              <w:t xml:space="preserve">Oferty składa się w siedzibie zamawiającego mieszczącej się w Szczecinie przy ulicy Rybackiej 1, w Kancelarii Ogólnej PUM (I piętro) </w:t>
            </w:r>
          </w:p>
          <w:p w:rsidR="00A130C1" w:rsidRDefault="00A130C1" w:rsidP="00A130C1">
            <w:r>
              <w:br/>
            </w:r>
            <w:r>
              <w:rPr>
                <w:b/>
                <w:bCs/>
              </w:rPr>
              <w:t>Komunikacja elektroniczna wymaga korzystania z narzędzi i urządzeń lub formatów plików, które nie są ogólnie dostępne</w:t>
            </w:r>
          </w:p>
          <w:p w:rsidR="00A130C1" w:rsidRDefault="00A130C1" w:rsidP="00A130C1">
            <w:r>
              <w:t xml:space="preserve">nie </w:t>
            </w:r>
            <w:r>
              <w:br/>
              <w:t>Nieograniczony, pełny, bezpośredni i bezpłatny dostęp do tych narzędzi można uzyskać pod adresem: (</w:t>
            </w:r>
            <w:proofErr w:type="spellStart"/>
            <w:r>
              <w:t>URL</w:t>
            </w:r>
            <w:proofErr w:type="spellEnd"/>
            <w:r>
              <w:t xml:space="preserve">) </w:t>
            </w:r>
          </w:p>
          <w:p w:rsidR="00A130C1" w:rsidRDefault="00A130C1" w:rsidP="00A130C1">
            <w:r>
              <w:rPr>
                <w:u w:val="single"/>
              </w:rPr>
              <w:t xml:space="preserve">SEKCJA II: PRZEDMIOT ZAMÓWIENIA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II.1</w:t>
            </w:r>
            <w:proofErr w:type="spellEnd"/>
            <w:r>
              <w:rPr>
                <w:b/>
                <w:bCs/>
              </w:rPr>
              <w:t xml:space="preserve">) Nazwa nadana zamówieniu przez zamawiającego: </w:t>
            </w:r>
            <w:r>
              <w:t>Wykonywanie remontów pokryć dachowych i robót konserwacyjno-remontowych oraz obróbek blacharskich w budynkach PUM w Szczecinie</w:t>
            </w:r>
            <w:r>
              <w:br/>
            </w:r>
            <w:r>
              <w:rPr>
                <w:b/>
                <w:bCs/>
              </w:rPr>
              <w:t xml:space="preserve">Numer referencyjny: </w:t>
            </w:r>
            <w:r>
              <w:t>DZ-262-11/2017</w:t>
            </w:r>
            <w:r>
              <w:br/>
            </w:r>
            <w:r>
              <w:rPr>
                <w:b/>
                <w:bCs/>
              </w:rPr>
              <w:t xml:space="preserve">Przed wszczęciem postępowania o udzielenie zamówienia przeprowadzono dialog techniczny </w:t>
            </w:r>
          </w:p>
          <w:p w:rsidR="00A130C1" w:rsidRDefault="00A130C1" w:rsidP="00A130C1">
            <w:pPr>
              <w:jc w:val="both"/>
            </w:pPr>
            <w:r>
              <w:t xml:space="preserve">nie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II.2</w:t>
            </w:r>
            <w:proofErr w:type="spellEnd"/>
            <w:r>
              <w:rPr>
                <w:b/>
                <w:bCs/>
              </w:rPr>
              <w:t xml:space="preserve">) Rodzaj zamówienia: </w:t>
            </w:r>
            <w:r>
              <w:t xml:space="preserve">roboty budowlane </w:t>
            </w:r>
            <w:r>
              <w:br/>
            </w:r>
            <w:proofErr w:type="spellStart"/>
            <w:r>
              <w:rPr>
                <w:b/>
                <w:bCs/>
              </w:rPr>
              <w:t>II.3</w:t>
            </w:r>
            <w:proofErr w:type="spellEnd"/>
            <w:r>
              <w:rPr>
                <w:b/>
                <w:bCs/>
              </w:rPr>
              <w:t>) Informacja o możliwości składania ofert częściowych</w:t>
            </w:r>
            <w:r>
              <w:br/>
              <w:t xml:space="preserve">Zamówienie podzielone jest na części: 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II.4</w:t>
            </w:r>
            <w:proofErr w:type="spellEnd"/>
            <w:r>
              <w:rPr>
                <w:b/>
                <w:bCs/>
              </w:rPr>
              <w:t xml:space="preserve">) Krótki opis przedmiotu zamówienia </w:t>
            </w:r>
            <w:r>
              <w:rPr>
                <w:i/>
                <w:iCs/>
              </w:rPr>
              <w:t>(wielkość, zakres, rodzaj i ilość dostaw, usług lub robót budowlanych lub określenie zapotrzebowania i wymagań )</w:t>
            </w:r>
            <w:r>
              <w:rPr>
                <w:b/>
                <w:bCs/>
              </w:rPr>
              <w:t xml:space="preserve"> a w przypadku partnerstwa innowacyjnego - określenie zapotrzebowania na innowacyjny produkt, usługę lub roboty budowlane: </w:t>
            </w:r>
            <w:r>
              <w:t xml:space="preserve">Przedmiotem zamówienia jest wykonanie robót </w:t>
            </w:r>
            <w:r>
              <w:lastRenderedPageBreak/>
              <w:t xml:space="preserve">budowlanych w zakresie remontów pokryć dachowych i robót konserwacyjno-remontowych oraz obróbek blacharskich w budynkach PUM w Szczecinie. Szczegółowy opis przedmiotu zamówienia oraz wymagane parametry ustanawiają: 1) Treść niniejszego dokumentu, 2) </w:t>
            </w:r>
            <w:proofErr w:type="spellStart"/>
            <w:r>
              <w:t>STWiORB</w:t>
            </w:r>
            <w:proofErr w:type="spellEnd"/>
            <w:r>
              <w:t xml:space="preserve">, 3) Wzór umowy. </w:t>
            </w:r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II.5</w:t>
            </w:r>
            <w:proofErr w:type="spellEnd"/>
            <w:r>
              <w:rPr>
                <w:b/>
                <w:bCs/>
              </w:rPr>
              <w:t xml:space="preserve">) Główny kod </w:t>
            </w:r>
            <w:proofErr w:type="spellStart"/>
            <w:r>
              <w:rPr>
                <w:b/>
                <w:bCs/>
              </w:rPr>
              <w:t>CPV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45000000-7</w:t>
            </w:r>
            <w:r>
              <w:br/>
            </w:r>
            <w:r>
              <w:rPr>
                <w:b/>
                <w:bCs/>
              </w:rPr>
              <w:t xml:space="preserve">Dodatkowe kody </w:t>
            </w:r>
            <w:proofErr w:type="spellStart"/>
            <w:r>
              <w:rPr>
                <w:b/>
                <w:bCs/>
              </w:rPr>
              <w:t>CPV:</w:t>
            </w:r>
            <w:r>
              <w:t>45261210-9</w:t>
            </w:r>
            <w:proofErr w:type="spellEnd"/>
            <w:r>
              <w:t>, 45111300-1, 90620000-9, 90630000-2</w:t>
            </w:r>
            <w:r>
              <w:br/>
            </w:r>
            <w:proofErr w:type="spellStart"/>
            <w:r>
              <w:rPr>
                <w:b/>
                <w:bCs/>
              </w:rPr>
              <w:t>II.6</w:t>
            </w:r>
            <w:proofErr w:type="spellEnd"/>
            <w:r>
              <w:rPr>
                <w:b/>
                <w:bCs/>
              </w:rPr>
              <w:t xml:space="preserve">) Całkowita wartość zamówienia </w:t>
            </w:r>
            <w:r>
              <w:rPr>
                <w:i/>
                <w:iCs/>
              </w:rPr>
              <w:t>(jeżeli zamawiający podaje informacje o wartości zamówienia)</w:t>
            </w:r>
            <w:r>
              <w:t xml:space="preserve">: </w:t>
            </w:r>
            <w:r>
              <w:br/>
              <w:t xml:space="preserve">Wartość bez VAT: </w:t>
            </w:r>
            <w:r>
              <w:br/>
              <w:t xml:space="preserve">Waluta: </w:t>
            </w:r>
          </w:p>
          <w:p w:rsidR="00A130C1" w:rsidRDefault="00A130C1" w:rsidP="00A130C1">
            <w:r>
              <w:br/>
            </w:r>
            <w:r>
              <w:rPr>
                <w:i/>
                <w:iCs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II.7</w:t>
            </w:r>
            <w:proofErr w:type="spellEnd"/>
            <w:r>
              <w:rPr>
                <w:b/>
                <w:bCs/>
              </w:rPr>
              <w:t xml:space="preserve">) Czy przewiduje się udzielenie zamówień, o których mowa w art. 67 ust. 1 pkt 6 i 7 lub w art. 134 ust. 6 pkt 3 ustawy Pzp: </w:t>
            </w:r>
            <w:r>
              <w:t xml:space="preserve">tak </w:t>
            </w:r>
            <w:r>
              <w:br/>
              <w:t xml:space="preserve">Określenie przedmiotu, wielkości lub zakresu oraz warunków na jakich zostaną udzielone zamówienia, o których mowa w art. 67 ust. 1 pkt 6 lub w art. 134 ust. 6 pkt 3 ustawy Pzp: Zamawiający przewiduje udzielenie zamówień podobnych, o których mowa w art. 67 ustęp 1 pkt 6 ustawy Prawo zamówień publicznych. Wymiar przewidywanych zamówień podobnych wynosi do 50% wartości zamówienia podstawowego. </w:t>
            </w:r>
            <w:r>
              <w:br/>
            </w:r>
            <w:proofErr w:type="spellStart"/>
            <w:r>
              <w:rPr>
                <w:b/>
                <w:bCs/>
              </w:rPr>
              <w:t>II.8</w:t>
            </w:r>
            <w:proofErr w:type="spellEnd"/>
            <w:r>
              <w:rPr>
                <w:b/>
                <w:bCs/>
              </w:rPr>
              <w:t>) Okres, w którym realizowane będzie zamówienie lub okres, na który została zawarta umowa ramowa lub okres, na który został ustanowiony dynamiczny system zakupów:</w:t>
            </w:r>
          </w:p>
          <w:p w:rsidR="00A130C1" w:rsidRDefault="00A130C1" w:rsidP="00A130C1">
            <w:r>
              <w:t>Okres w miesiącach: 12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II.9</w:t>
            </w:r>
            <w:proofErr w:type="spellEnd"/>
            <w:r>
              <w:rPr>
                <w:b/>
                <w:bCs/>
              </w:rPr>
              <w:t xml:space="preserve">) Informacje dodatkowe: </w:t>
            </w:r>
          </w:p>
          <w:p w:rsidR="00A130C1" w:rsidRDefault="00A130C1" w:rsidP="00A130C1">
            <w:r>
              <w:rPr>
                <w:u w:val="single"/>
              </w:rPr>
              <w:t xml:space="preserve">SEKCJA III: INFORMACJE O CHARAKTERZE PRAWNYM, EKONOMICZNYM, FINANSOWYM I TECHNICZNYM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III.1</w:t>
            </w:r>
            <w:proofErr w:type="spellEnd"/>
            <w:r>
              <w:rPr>
                <w:b/>
                <w:bCs/>
              </w:rPr>
              <w:t xml:space="preserve">) WARUNKI UDZIAŁU W POSTĘPOWANIU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III.1.1</w:t>
            </w:r>
            <w:proofErr w:type="spellEnd"/>
            <w:r>
              <w:rPr>
                <w:b/>
                <w:bCs/>
              </w:rPr>
              <w:t>) Kompetencje lub uprawnienia do prowadzenia określonej działalności zawodowej, o ile wynika to z odrębnych przepisów</w:t>
            </w:r>
            <w:r>
              <w:br/>
              <w:t>Określenie warunków: Zamawiający nie ustanawia wymaganego poziomu zdolności</w:t>
            </w:r>
            <w:r>
              <w:br/>
              <w:t xml:space="preserve">Informacje dodatkowe </w:t>
            </w:r>
            <w:r>
              <w:br/>
            </w:r>
            <w:proofErr w:type="spellStart"/>
            <w:r>
              <w:rPr>
                <w:b/>
                <w:bCs/>
              </w:rPr>
              <w:t>III.1.2</w:t>
            </w:r>
            <w:proofErr w:type="spellEnd"/>
            <w:r>
              <w:rPr>
                <w:b/>
                <w:bCs/>
              </w:rPr>
              <w:t xml:space="preserve">) Sytuacja finansowa lub ekonomiczna </w:t>
            </w:r>
            <w:r>
              <w:br/>
              <w:t>Określenie warunków: Zamawiający nie ustanawia wymaganego poziomu zdolności</w:t>
            </w:r>
            <w:r>
              <w:br/>
              <w:t xml:space="preserve">Informacje dodatkowe </w:t>
            </w:r>
            <w:r>
              <w:br/>
            </w:r>
            <w:proofErr w:type="spellStart"/>
            <w:r>
              <w:rPr>
                <w:b/>
                <w:bCs/>
              </w:rPr>
              <w:t>III.1.3</w:t>
            </w:r>
            <w:proofErr w:type="spellEnd"/>
            <w:r>
              <w:rPr>
                <w:b/>
                <w:bCs/>
              </w:rPr>
              <w:t xml:space="preserve">) Zdolność techniczna lub zawodowa </w:t>
            </w:r>
            <w:r>
              <w:br/>
              <w:t xml:space="preserve">Określenie warunków: </w:t>
            </w:r>
            <w:proofErr w:type="spellStart"/>
            <w:r>
              <w:t>Zamawiajacy</w:t>
            </w:r>
            <w:proofErr w:type="spellEnd"/>
            <w:r>
              <w:t xml:space="preserve"> wymaga posiadania zdolności technicznej lub zawodowej – w zakresie: 1)doświadczenia, By warunek został spełniony Zamawiający wymaga wykazania: a)zrealizowania prawidłowego wykonania trzech robót budowlanych odpowiadającej przedmiotowi zamówienia o wartości nie mniejszej niż 30 000 zł – każda z nich. Poprzez robotę budowlaną odpowiadają przedmiotowi zamówienia należy rozumieć </w:t>
            </w:r>
            <w:r>
              <w:lastRenderedPageBreak/>
              <w:t xml:space="preserve">wykonanie robót dekarskich. 2)kwalifikacji lub Wykształcenia By warunek został spełniony Zamawiający wymaga wykazania dysponowania: co najmniej jedną osobą uprawnioną do kierowania robotami budowlanymi w specjalności konstrukcyjno-budowlanej bez ograniczeń lub posiadającą uprawnienia równoważne, </w:t>
            </w:r>
            <w: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>
              <w:br/>
              <w:t xml:space="preserve">Informacje dodatkowe: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III.2</w:t>
            </w:r>
            <w:proofErr w:type="spellEnd"/>
            <w:r>
              <w:rPr>
                <w:b/>
                <w:bCs/>
              </w:rPr>
              <w:t xml:space="preserve">) PODSTAWY WYKLUCZENIA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III.2.1</w:t>
            </w:r>
            <w:proofErr w:type="spellEnd"/>
            <w:r>
              <w:rPr>
                <w:b/>
                <w:bCs/>
              </w:rPr>
              <w:t>) Podstawy wykluczenia określone w art. 24 ust. 1 ustawy Pzp</w:t>
            </w:r>
            <w:r>
              <w:br/>
            </w:r>
            <w:proofErr w:type="spellStart"/>
            <w:r>
              <w:rPr>
                <w:b/>
                <w:bCs/>
              </w:rPr>
              <w:t>III.2.2</w:t>
            </w:r>
            <w:proofErr w:type="spellEnd"/>
            <w:r>
              <w:rPr>
                <w:b/>
                <w:bCs/>
              </w:rPr>
              <w:t>) Zamawiający przewiduje wykluczenie wykonawcy na podstawie art. 24 ust. 5 ustawy Pzp</w:t>
            </w:r>
            <w:r>
              <w:t xml:space="preserve"> tak </w:t>
            </w:r>
            <w:r>
              <w:br/>
              <w:t xml:space="preserve">Zamawiający przewiduje następujące fakultatywne podstawy wykluczenia: </w:t>
            </w:r>
            <w:r>
              <w:br/>
              <w:t xml:space="preserve">(podstawa wykluczenia określona w art. 24 ust. 5 pkt 1 ustawy Pzp) </w:t>
            </w:r>
            <w:r>
              <w:br/>
              <w:t xml:space="preserve">(podstawa wykluczenia określona w art. 24 ust. 5 pkt 2 ustawy Pzp) </w:t>
            </w:r>
            <w:r>
              <w:br/>
              <w:t xml:space="preserve">(podstawa wykluczenia określona w art. 24 ust. 5 pkt 3 ustawy Pzp) </w:t>
            </w:r>
            <w:r>
              <w:br/>
              <w:t xml:space="preserve">(podstawa wykluczenia określona w art. 24 ust. 5 pkt 4 ustawy Pzp)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III.3</w:t>
            </w:r>
            <w:proofErr w:type="spellEnd"/>
            <w:r>
              <w:rPr>
                <w:b/>
                <w:bCs/>
              </w:rPr>
              <w:t xml:space="preserve">) WYKAZ OŚWIADCZEŃ SKŁADANYCH PRZEZ WYKONAWCĘ W CELU WSTĘPNEGO POTWIERDZENIA, ŻE NIE PODLEGA ON WYKLUCZENIU ORAZ SPEŁNIA WARUNKI UDZIAŁU W POSTĘPOWANIU ORAZ SPEŁNIA KRYTERIA SELEKCJI </w:t>
            </w:r>
          </w:p>
          <w:p w:rsidR="00A130C1" w:rsidRDefault="00A130C1" w:rsidP="00A130C1">
            <w:r>
              <w:rPr>
                <w:b/>
                <w:bCs/>
              </w:rPr>
              <w:t xml:space="preserve">Oświadczenie o niepodleganiu wykluczeniu oraz spełnianiu warunków udziału w postępowaniu </w:t>
            </w:r>
            <w:r>
              <w:br/>
              <w:t xml:space="preserve">tak </w:t>
            </w:r>
            <w:r>
              <w:br/>
            </w:r>
            <w:r>
              <w:rPr>
                <w:b/>
                <w:bCs/>
              </w:rPr>
              <w:t xml:space="preserve">Oświadczenie o spełnianiu kryteriów selekcji </w:t>
            </w:r>
            <w:r>
              <w:br/>
              <w:t xml:space="preserve">nie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III.4</w:t>
            </w:r>
            <w:proofErr w:type="spellEnd"/>
            <w:r>
              <w:rPr>
                <w:b/>
                <w:bCs/>
              </w:rPr>
              <w:t xml:space="preserve">) WYKAZ OŚWIADCZEŃ LUB DOKUMENTÓW , SKŁADANYCH PRZEZ WYKONAWCĘ W POSTĘPOWANIU NA WEZWANIE </w:t>
            </w:r>
            <w:proofErr w:type="spellStart"/>
            <w:r>
              <w:rPr>
                <w:b/>
                <w:bCs/>
              </w:rPr>
              <w:t>ZAMAWIAJACEGO</w:t>
            </w:r>
            <w:proofErr w:type="spellEnd"/>
            <w:r>
              <w:rPr>
                <w:b/>
                <w:bCs/>
              </w:rPr>
              <w:t xml:space="preserve"> W CELU POTWIERDZENIA OKOLICZNOŚCI, O KTÓRYCH MOWA W ART. 25 UST. 1 PKT 3 USTAWY PZP: </w:t>
            </w:r>
          </w:p>
          <w:p w:rsidR="00A130C1" w:rsidRDefault="00A130C1" w:rsidP="00A130C1">
            <w:r>
              <w:t xml:space="preserve">Celem potwierdzenia braku podstaw do wykluczenia Zamawiając wymaga przedłożenia: 1) odpisu z właściwego rejestru lub z centralnej ewidencji i informacji o działalności gospodarczej, jeżeli odrębne przepisy wymagają wpisu do rejestru lub ewidencji, w celu potwierdzenia braku podstaw wykluczenia, 2) oświadczenia wykonawcy o przynależności albo braku przynależności do tej samej grupy kapitałowej, a) Wykonawca, w terminie 3 dni od zamieszczenia na stronie internetowej informacji z otwarcia ofert,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zamówienia, b) Zamawiający przedkłada w załączeniu wzór Oświadczenia w odniesieniu do przynależności albo braku przynależności do tej samej grupy kapitałowej stanowiący – Załącznik nr 3 do </w:t>
            </w:r>
            <w:proofErr w:type="spellStart"/>
            <w:r>
              <w:t>SIWZ</w:t>
            </w:r>
            <w:proofErr w:type="spellEnd"/>
            <w:r>
              <w:t xml:space="preserve">,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III.5</w:t>
            </w:r>
            <w:proofErr w:type="spellEnd"/>
            <w:r>
              <w:rPr>
                <w:b/>
                <w:bCs/>
              </w:rPr>
              <w:t xml:space="preserve">) WYKAZ OŚWIADCZEŃ LUB DOKUMENTÓW SKŁADANYCH PRZEZ WYKONAWCĘ W POSTĘPOWANIU NA WEZWANIE </w:t>
            </w:r>
            <w:proofErr w:type="spellStart"/>
            <w:r>
              <w:rPr>
                <w:b/>
                <w:bCs/>
              </w:rPr>
              <w:t>ZAMAWIAJACEGO</w:t>
            </w:r>
            <w:proofErr w:type="spellEnd"/>
            <w:r>
              <w:rPr>
                <w:b/>
                <w:bCs/>
              </w:rPr>
              <w:t xml:space="preserve"> W CELU POTWIERDZENIA </w:t>
            </w:r>
            <w:r>
              <w:rPr>
                <w:b/>
                <w:bCs/>
              </w:rPr>
              <w:lastRenderedPageBreak/>
              <w:t xml:space="preserve">OKOLICZNOŚCI, O KTÓRYCH MOWA W ART. 25 UST. 1 PKT 1 USTAWY PZP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III.5.1</w:t>
            </w:r>
            <w:proofErr w:type="spellEnd"/>
            <w:r>
              <w:rPr>
                <w:b/>
                <w:bCs/>
              </w:rPr>
              <w:t>) W ZAKRESIE SPEŁNIANIA WARUNKÓW UDZIAŁU W POSTĘPOWANIU:</w:t>
            </w:r>
            <w:r>
              <w:br/>
              <w:t xml:space="preserve">Zamawiający wymaga przedłożenia Wykazu wykonanych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 – wypełniony Załącznik nr 5 do </w:t>
            </w:r>
            <w:proofErr w:type="spellStart"/>
            <w:r>
              <w:t>SIWZ</w:t>
            </w:r>
            <w:proofErr w:type="spellEnd"/>
            <w:r>
              <w:t xml:space="preserve">, Dowodów określających czy wykazane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dokumenty, Wykazu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 wypełniony Załącznik nr 6 do </w:t>
            </w:r>
            <w:proofErr w:type="spellStart"/>
            <w:r>
              <w:t>SIWZ</w:t>
            </w:r>
            <w:proofErr w:type="spellEnd"/>
            <w:r>
              <w:t xml:space="preserve">. </w:t>
            </w:r>
            <w:r>
              <w:br/>
            </w:r>
            <w:proofErr w:type="spellStart"/>
            <w:r>
              <w:rPr>
                <w:b/>
                <w:bCs/>
              </w:rPr>
              <w:t>III.5.2</w:t>
            </w:r>
            <w:proofErr w:type="spellEnd"/>
            <w:r>
              <w:rPr>
                <w:b/>
                <w:bCs/>
              </w:rPr>
              <w:t>) W ZAKRESIE KRYTERIÓW SELEKCJI: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III.6</w:t>
            </w:r>
            <w:proofErr w:type="spellEnd"/>
            <w:r>
              <w:rPr>
                <w:b/>
                <w:bCs/>
              </w:rPr>
              <w:t xml:space="preserve">) WYKAZ OŚWIADCZEŃ LUB DOKUMENTÓW SKŁADANYCH PRZEZ WYKONAWCĘ W POSTĘPOWANIU NA WEZWANIE </w:t>
            </w:r>
            <w:proofErr w:type="spellStart"/>
            <w:r>
              <w:rPr>
                <w:b/>
                <w:bCs/>
              </w:rPr>
              <w:t>ZAMAWIAJACEGO</w:t>
            </w:r>
            <w:proofErr w:type="spellEnd"/>
            <w:r>
              <w:rPr>
                <w:b/>
                <w:bCs/>
              </w:rPr>
              <w:t xml:space="preserve"> W CELU POTWIERDZENIA OKOLICZNOŚCI, O KTÓRYCH MOWA W ART. 25 UST. 1 PKT 2 USTAWY PZP </w:t>
            </w:r>
          </w:p>
          <w:p w:rsidR="00A130C1" w:rsidRDefault="00A130C1" w:rsidP="00A130C1">
            <w:r>
              <w:t xml:space="preserve">Zamawiający nie wymaga w postępowaniu dokumentów dotyczących przedmiotu robót.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III.7</w:t>
            </w:r>
            <w:proofErr w:type="spellEnd"/>
            <w:r>
              <w:rPr>
                <w:b/>
                <w:bCs/>
              </w:rPr>
              <w:t xml:space="preserve">) INNE DOKUMENTY NIE WYMIENIONE W pkt </w:t>
            </w:r>
            <w:proofErr w:type="spellStart"/>
            <w:r>
              <w:rPr>
                <w:b/>
                <w:bCs/>
              </w:rPr>
              <w:t>III.3</w:t>
            </w:r>
            <w:proofErr w:type="spellEnd"/>
            <w:r>
              <w:rPr>
                <w:b/>
                <w:bCs/>
              </w:rPr>
              <w:t xml:space="preserve">) - </w:t>
            </w:r>
            <w:proofErr w:type="spellStart"/>
            <w:r>
              <w:rPr>
                <w:b/>
                <w:bCs/>
              </w:rPr>
              <w:t>III.6</w:t>
            </w:r>
            <w:proofErr w:type="spellEnd"/>
            <w:r>
              <w:rPr>
                <w:b/>
                <w:bCs/>
              </w:rPr>
              <w:t xml:space="preserve">) </w:t>
            </w:r>
          </w:p>
          <w:p w:rsidR="00A130C1" w:rsidRDefault="00A130C1" w:rsidP="00A130C1">
            <w:r>
              <w:t xml:space="preserve">Dokumenty stanowiące element oświadczenia woli wykonawcy i inne niezbędne dokumenty – które Wykonawca zobowiązany jest przedłożyć wraz z ofertą: 1) Formularz oferty – wypełniony Załącznik nr 1 do </w:t>
            </w:r>
            <w:proofErr w:type="spellStart"/>
            <w:r>
              <w:t>SIWZ</w:t>
            </w:r>
            <w:proofErr w:type="spellEnd"/>
            <w:r>
              <w:t xml:space="preserve">, 2) Dowód wniesienia wadium lub kopię dokumentu wadialnego poświadczoną za zgodność z oryginałem – wykonawca zobowiązany jest załączyć do oferty kopię dokonania przelewu na konto Zamawiającego, a w przypadku innych form wniesienia wadium - kopię dokumentu wadialnego poświadczoną za zgodność z oryginałem; albo dokument wadialny, Wykonawca zobowiązany jest przed podpisaniem umowy przedłożyć: 1 Ważną polisę ubezpieczeniową od odpowiedzialności cywilnej w zakresie prowadzonej działalności na cały okres realizacji umowy na kwotę 300 000,00 zł (słownie: trzysta tysięcy złotych), 2 Aktualny wykaz części zamówienia, który Wykonawca zamierza powierzyć podwykonawcom wraz z listą tych podwykonawców. </w:t>
            </w:r>
          </w:p>
          <w:p w:rsidR="00A130C1" w:rsidRDefault="00A130C1" w:rsidP="00A130C1">
            <w:r>
              <w:rPr>
                <w:u w:val="single"/>
              </w:rPr>
              <w:t xml:space="preserve">SEKCJA IV: PROCEDURA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IV.1</w:t>
            </w:r>
            <w:proofErr w:type="spellEnd"/>
            <w:r>
              <w:rPr>
                <w:b/>
                <w:bCs/>
              </w:rPr>
              <w:t xml:space="preserve">) OPIS </w:t>
            </w:r>
            <w:r>
              <w:br/>
            </w:r>
            <w:proofErr w:type="spellStart"/>
            <w:r>
              <w:rPr>
                <w:b/>
                <w:bCs/>
              </w:rPr>
              <w:t>IV.1.1</w:t>
            </w:r>
            <w:proofErr w:type="spellEnd"/>
            <w:r>
              <w:rPr>
                <w:b/>
                <w:bCs/>
              </w:rPr>
              <w:t xml:space="preserve">) Tryb udzielenia zamówienia: </w:t>
            </w:r>
            <w:r>
              <w:t xml:space="preserve">przetarg nieograniczony </w:t>
            </w:r>
            <w:r>
              <w:br/>
            </w:r>
            <w:proofErr w:type="spellStart"/>
            <w:r>
              <w:rPr>
                <w:b/>
                <w:bCs/>
              </w:rPr>
              <w:t>IV.1.2</w:t>
            </w:r>
            <w:proofErr w:type="spellEnd"/>
            <w:r>
              <w:rPr>
                <w:b/>
                <w:bCs/>
              </w:rPr>
              <w:t>) Zamawiający żąda wniesienia wadium:</w:t>
            </w:r>
          </w:p>
          <w:p w:rsidR="00A130C1" w:rsidRDefault="00A130C1" w:rsidP="00A130C1">
            <w:r>
              <w:t xml:space="preserve">tak, </w:t>
            </w:r>
            <w:r>
              <w:br/>
              <w:t xml:space="preserve">Informacja na temat wadium </w:t>
            </w:r>
            <w:r>
              <w:br/>
              <w:t xml:space="preserve">Wykonawca przystępujący do przetargu jest zobowiązany wnieść wadium w wysokości: 5 600,00 zł (słownie: Pięć tysięcy sześćset złotych) </w:t>
            </w:r>
          </w:p>
          <w:p w:rsidR="00A130C1" w:rsidRDefault="00A130C1" w:rsidP="00A130C1">
            <w:r>
              <w:lastRenderedPageBreak/>
              <w:br/>
            </w:r>
            <w:proofErr w:type="spellStart"/>
            <w:r>
              <w:rPr>
                <w:b/>
                <w:bCs/>
              </w:rPr>
              <w:t>IV.1.3</w:t>
            </w:r>
            <w:proofErr w:type="spellEnd"/>
            <w:r>
              <w:rPr>
                <w:b/>
                <w:bCs/>
              </w:rPr>
              <w:t>) Przewiduje się udzielenie zaliczek na poczet wykonania zamówienia:</w:t>
            </w:r>
          </w:p>
          <w:p w:rsidR="00A130C1" w:rsidRDefault="00A130C1" w:rsidP="00A130C1">
            <w:r>
              <w:t xml:space="preserve">nie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IV.1.4</w:t>
            </w:r>
            <w:proofErr w:type="spellEnd"/>
            <w:r>
              <w:rPr>
                <w:b/>
                <w:bCs/>
              </w:rPr>
              <w:t xml:space="preserve">) Wymaga się złożenia ofert w postaci katalogów elektronicznych lub dołączenia do ofert katalogów elektronicznych: </w:t>
            </w:r>
          </w:p>
          <w:p w:rsidR="00A130C1" w:rsidRDefault="00A130C1" w:rsidP="00A130C1">
            <w:r>
              <w:t xml:space="preserve">nie </w:t>
            </w:r>
            <w:r>
              <w:br/>
              <w:t xml:space="preserve">Dopuszcza się złożenie ofert w postaci katalogów elektronicznych lub dołączenia do ofert katalogów elektronicznych: </w:t>
            </w:r>
            <w:r>
              <w:br/>
              <w:t xml:space="preserve">nie </w:t>
            </w:r>
            <w:r>
              <w:br/>
              <w:t xml:space="preserve">Informacje dodatkowe: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IV.1.5</w:t>
            </w:r>
            <w:proofErr w:type="spellEnd"/>
            <w:r>
              <w:rPr>
                <w:b/>
                <w:bCs/>
              </w:rPr>
              <w:t xml:space="preserve">.) Wymaga się złożenia oferty wariantowej: </w:t>
            </w:r>
          </w:p>
          <w:p w:rsidR="00A130C1" w:rsidRDefault="00A130C1" w:rsidP="00A130C1">
            <w:r>
              <w:t xml:space="preserve">nie </w:t>
            </w:r>
            <w:r>
              <w:br/>
              <w:t xml:space="preserve">Dopuszcza się złożenie oferty wariantowej </w:t>
            </w:r>
            <w:r>
              <w:br/>
              <w:t xml:space="preserve">nie </w:t>
            </w:r>
            <w:r>
              <w:br/>
              <w:t xml:space="preserve">Złożenie oferty wariantowej dopuszcza się tylko z jednoczesnym złożeniem oferty zasadniczej: </w:t>
            </w:r>
            <w:r>
              <w:br/>
              <w:t xml:space="preserve">nie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IV.1.6</w:t>
            </w:r>
            <w:proofErr w:type="spellEnd"/>
            <w:r>
              <w:rPr>
                <w:b/>
                <w:bCs/>
              </w:rPr>
              <w:t xml:space="preserve">) Przewidywana liczba wykonawców, którzy zostaną zaproszeni do udziału w postępowaniu </w:t>
            </w:r>
            <w:r>
              <w:br/>
            </w:r>
            <w:r>
              <w:rPr>
                <w:i/>
                <w:iCs/>
              </w:rPr>
              <w:t xml:space="preserve">(przetarg ograniczony, negocjacje z ogłoszeniem, dialog konkurencyjny, partnerstwo innowacyjne) </w:t>
            </w:r>
          </w:p>
          <w:p w:rsidR="00A130C1" w:rsidRDefault="00A130C1" w:rsidP="00A130C1">
            <w:r>
              <w:t>Liczba wykonawców  </w:t>
            </w:r>
            <w:r>
              <w:br/>
              <w:t xml:space="preserve">Przewidywana minimalna liczba wykonawców </w:t>
            </w:r>
            <w:r>
              <w:br/>
              <w:t>Maksymalna liczba wykonawców  </w:t>
            </w:r>
            <w:r>
              <w:br/>
              <w:t xml:space="preserve">Kryteria selekcji wykonawców: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IV.1.7</w:t>
            </w:r>
            <w:proofErr w:type="spellEnd"/>
            <w:r>
              <w:rPr>
                <w:b/>
                <w:bCs/>
              </w:rPr>
              <w:t xml:space="preserve">) Informacje na temat umowy ramowej lub dynamicznego systemu zakupów: </w:t>
            </w:r>
          </w:p>
          <w:p w:rsidR="00A130C1" w:rsidRDefault="00A130C1" w:rsidP="00A130C1">
            <w:r>
              <w:t xml:space="preserve">Umowa ramowa będzie zawarta: </w:t>
            </w:r>
            <w:r>
              <w:br/>
            </w:r>
            <w:r>
              <w:br/>
              <w:t xml:space="preserve">Czy przewiduje się ograniczenie liczby uczestników umowy ramowej: </w:t>
            </w:r>
            <w:r>
              <w:br/>
              <w:t xml:space="preserve">nie </w:t>
            </w:r>
            <w:r>
              <w:br/>
              <w:t xml:space="preserve">Informacje dodatkowe: </w:t>
            </w:r>
            <w:r>
              <w:br/>
            </w:r>
            <w:r>
              <w:br/>
              <w:t xml:space="preserve">Zamówienie obejmuje ustanowienie dynamicznego systemu zakupów: </w:t>
            </w:r>
            <w:r>
              <w:br/>
              <w:t xml:space="preserve">nie </w:t>
            </w:r>
            <w:r>
              <w:br/>
              <w:t xml:space="preserve">Informacje dodatkowe: </w:t>
            </w:r>
            <w:r>
              <w:br/>
            </w:r>
            <w:r>
              <w:br/>
              <w:t xml:space="preserve">W ramach umowy ramowej/dynamicznego systemu zakupów dopuszcza się złożenie ofert w formie katalogów elektronicznych: </w:t>
            </w:r>
            <w:r>
              <w:br/>
              <w:t xml:space="preserve">nie </w:t>
            </w:r>
            <w:r>
              <w:br/>
            </w:r>
            <w:r>
              <w:lastRenderedPageBreak/>
              <w:t xml:space="preserve">Przewiduje się pobranie ze złożonych katalogów elektronicznych informacji potrzebnych do sporządzenia ofert w ramach umowy ramowej/dynamicznego systemu zakupów: </w:t>
            </w:r>
            <w:r>
              <w:br/>
              <w:t xml:space="preserve">nie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IV.1.8</w:t>
            </w:r>
            <w:proofErr w:type="spellEnd"/>
            <w:r>
              <w:rPr>
                <w:b/>
                <w:bCs/>
              </w:rPr>
              <w:t xml:space="preserve">) Aukcja elektroniczna </w:t>
            </w:r>
            <w:r>
              <w:br/>
            </w:r>
            <w:r>
              <w:rPr>
                <w:b/>
                <w:bCs/>
              </w:rPr>
              <w:t xml:space="preserve">Przewidziane jest przeprowadzenie aukcji elektronicznej </w:t>
            </w:r>
            <w:r>
              <w:rPr>
                <w:i/>
                <w:iCs/>
              </w:rPr>
              <w:t xml:space="preserve">(przetarg nieograniczony, przetarg ograniczony, negocjacje z ogłoszeniem) </w:t>
            </w:r>
            <w:r>
              <w:t xml:space="preserve">nie </w:t>
            </w:r>
            <w:r>
              <w:br/>
            </w:r>
            <w:r>
              <w:rPr>
                <w:b/>
                <w:bCs/>
              </w:rPr>
              <w:t xml:space="preserve">Należy wskazać elementy, których wartości będą przedmiotem aukcji elektronicznej: </w:t>
            </w:r>
            <w:r>
              <w:br/>
            </w:r>
            <w:r>
              <w:rPr>
                <w:b/>
                <w:bCs/>
              </w:rPr>
              <w:t>Przewiduje się ograniczenia co do przedstawionych wartości, wynikające z opisu przedmiotu zamówienia:</w:t>
            </w:r>
            <w:r>
              <w:br/>
              <w:t xml:space="preserve">nie </w:t>
            </w:r>
            <w:r>
              <w:br/>
              <w:t xml:space="preserve">Należy podać, które informacje zostaną udostępnione wykonawcom w trakcie aukcji elektronicznej oraz jaki będzie termin ich udostępnienia: </w:t>
            </w:r>
            <w:r>
              <w:br/>
              <w:t xml:space="preserve">Informacje dotyczące przebiegu aukcji elektronicznej: </w:t>
            </w:r>
            <w: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>
              <w:br/>
              <w:t xml:space="preserve">Informacje dotyczące wykorzystywanego sprzętu elektronicznego, rozwiązań i specyfikacji technicznych w zakresie połączeń: </w:t>
            </w:r>
            <w:r>
              <w:br/>
              <w:t xml:space="preserve">Wymagania dotyczące rejestracji i identyfikacji wykonawców w aukcji elektronicznej: </w:t>
            </w:r>
            <w:r>
              <w:br/>
              <w:t xml:space="preserve">Informacje o liczbie etapów aukcji elektronicznej i czasie ich trwania: </w:t>
            </w:r>
          </w:p>
          <w:p w:rsidR="00A130C1" w:rsidRDefault="00A130C1" w:rsidP="00A130C1">
            <w: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1751"/>
            </w:tblGrid>
            <w:tr w:rsidR="00A130C1" w:rsidTr="00A130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czas trwania etapu</w:t>
                  </w:r>
                </w:p>
              </w:tc>
            </w:tr>
            <w:tr w:rsidR="00A130C1" w:rsidTr="00A130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30C1" w:rsidRDefault="00A130C1" w:rsidP="00A130C1">
            <w:r>
              <w:br/>
              <w:t xml:space="preserve">Czy wykonawcy, którzy nie złożyli nowych postąpień, zostaną zakwalifikowani do następnego etapu: nie </w:t>
            </w:r>
            <w:r>
              <w:br/>
              <w:t xml:space="preserve">Warunki zamknięcia aukcji elektronicznej: </w:t>
            </w:r>
          </w:p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IV.2</w:t>
            </w:r>
            <w:proofErr w:type="spellEnd"/>
            <w:r>
              <w:rPr>
                <w:b/>
                <w:bCs/>
              </w:rPr>
              <w:t xml:space="preserve">) KRYTERIA OCENY OFERT </w:t>
            </w:r>
            <w:r>
              <w:br/>
            </w:r>
            <w:proofErr w:type="spellStart"/>
            <w:r>
              <w:rPr>
                <w:b/>
                <w:bCs/>
              </w:rPr>
              <w:t>IV.2.1</w:t>
            </w:r>
            <w:proofErr w:type="spellEnd"/>
            <w:r>
              <w:rPr>
                <w:b/>
                <w:bCs/>
              </w:rPr>
              <w:t xml:space="preserve">) Kryteria oceny ofert: </w:t>
            </w:r>
            <w:r>
              <w:br/>
            </w:r>
            <w:proofErr w:type="spellStart"/>
            <w:r>
              <w:rPr>
                <w:b/>
                <w:bCs/>
              </w:rPr>
              <w:t>IV.2.2</w:t>
            </w:r>
            <w:proofErr w:type="spellEnd"/>
            <w:r>
              <w:rPr>
                <w:b/>
                <w:bCs/>
              </w:rPr>
              <w:t>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3"/>
              <w:gridCol w:w="957"/>
            </w:tblGrid>
            <w:tr w:rsidR="00A130C1" w:rsidTr="00A130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</w:rPr>
                    <w:t>Znaczenie</w:t>
                  </w:r>
                </w:p>
              </w:tc>
            </w:tr>
            <w:tr w:rsidR="00A130C1" w:rsidTr="00A130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Oferowana cena roboczogodziny kosztorysowej z narzutami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60.00</w:t>
                  </w:r>
                </w:p>
              </w:tc>
            </w:tr>
            <w:tr w:rsidR="00A130C1" w:rsidTr="00A130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Okres gwarancji i rękojmi oferowanej na przedmiot zamówienia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40.00</w:t>
                  </w:r>
                </w:p>
              </w:tc>
            </w:tr>
          </w:tbl>
          <w:p w:rsidR="00A130C1" w:rsidRDefault="00A130C1" w:rsidP="00A130C1">
            <w:r>
              <w:br/>
            </w:r>
            <w:proofErr w:type="spellStart"/>
            <w:r>
              <w:rPr>
                <w:b/>
                <w:bCs/>
              </w:rPr>
              <w:t>IV.2.3</w:t>
            </w:r>
            <w:proofErr w:type="spellEnd"/>
            <w:r>
              <w:rPr>
                <w:b/>
                <w:bCs/>
              </w:rPr>
              <w:t xml:space="preserve">) Zastosowanie procedury, o której mowa w art. </w:t>
            </w:r>
            <w:proofErr w:type="spellStart"/>
            <w:r>
              <w:rPr>
                <w:b/>
                <w:bCs/>
              </w:rPr>
              <w:t>24aa</w:t>
            </w:r>
            <w:proofErr w:type="spellEnd"/>
            <w:r>
              <w:rPr>
                <w:b/>
                <w:bCs/>
              </w:rPr>
              <w:t xml:space="preserve"> ust. 1 ustawy Pzp </w:t>
            </w:r>
            <w:r>
              <w:t xml:space="preserve">(przetarg nieograniczony) </w:t>
            </w:r>
            <w:r>
              <w:br/>
              <w:t xml:space="preserve">tak </w:t>
            </w:r>
            <w:r>
              <w:br/>
            </w:r>
            <w:proofErr w:type="spellStart"/>
            <w:r>
              <w:rPr>
                <w:b/>
                <w:bCs/>
              </w:rPr>
              <w:t>IV.3</w:t>
            </w:r>
            <w:proofErr w:type="spellEnd"/>
            <w:r>
              <w:rPr>
                <w:b/>
                <w:bCs/>
              </w:rPr>
              <w:t xml:space="preserve">) Negocjacje z ogłoszeniem, dialog konkurencyjny, partnerstwo innowacyjne </w:t>
            </w:r>
            <w:r>
              <w:br/>
            </w:r>
            <w:proofErr w:type="spellStart"/>
            <w:r>
              <w:rPr>
                <w:b/>
                <w:bCs/>
              </w:rPr>
              <w:t>IV.3.1</w:t>
            </w:r>
            <w:proofErr w:type="spellEnd"/>
            <w:r>
              <w:rPr>
                <w:b/>
                <w:bCs/>
              </w:rPr>
              <w:t>) Informacje na temat negocjacji z ogłoszeniem</w:t>
            </w:r>
            <w:r>
              <w:br/>
              <w:t xml:space="preserve">Minimalne wymagania, które muszą spełniać wszystkie oferty: </w:t>
            </w:r>
            <w:r>
              <w:br/>
            </w:r>
            <w:r>
              <w:br/>
              <w:t xml:space="preserve">Przewidziane jest zastrzeżenie prawa do udzielenia zamówienia na podstawie ofert </w:t>
            </w:r>
            <w:r>
              <w:lastRenderedPageBreak/>
              <w:t xml:space="preserve">wstępnych bez przeprowadzenia negocjacji nie </w:t>
            </w:r>
            <w:r>
              <w:br/>
              <w:t xml:space="preserve">Przewidziany jest podział negocjacji na etapy w celu ograniczenia liczby ofert: nie </w:t>
            </w:r>
            <w:r>
              <w:br/>
              <w:t xml:space="preserve">Należy podać informacje na temat etapów negocjacji (w tym liczbę etapów): </w:t>
            </w:r>
            <w:r>
              <w:br/>
            </w:r>
            <w:r>
              <w:br/>
              <w:t xml:space="preserve">Informacje dodatkowe 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IV.3.2</w:t>
            </w:r>
            <w:proofErr w:type="spellEnd"/>
            <w:r>
              <w:rPr>
                <w:b/>
                <w:bCs/>
              </w:rPr>
              <w:t>) Informacje na temat dialogu konkurencyjnego</w:t>
            </w:r>
            <w:r>
              <w:br/>
              <w:t xml:space="preserve">Opis potrzeb i wymagań zamawiającego lub informacja o sposobie uzyskania tego opisu: </w:t>
            </w:r>
            <w:r>
              <w:br/>
            </w:r>
            <w: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>
              <w:br/>
            </w:r>
            <w:r>
              <w:br/>
              <w:t xml:space="preserve">Wstępny harmonogram postępowania: </w:t>
            </w:r>
            <w:r>
              <w:br/>
            </w:r>
            <w:r>
              <w:br/>
              <w:t xml:space="preserve">Podział dialogu na etapy w celu ograniczenia liczby rozwiązań: nie </w:t>
            </w:r>
            <w:r>
              <w:br/>
              <w:t xml:space="preserve">Należy podać informacje na temat etapów dialogu: </w:t>
            </w:r>
            <w:r>
              <w:br/>
            </w:r>
            <w:r>
              <w:br/>
            </w:r>
            <w:r>
              <w:br/>
              <w:t xml:space="preserve">Informacje dodatkowe: </w:t>
            </w:r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IV.3.3</w:t>
            </w:r>
            <w:proofErr w:type="spellEnd"/>
            <w:r>
              <w:rPr>
                <w:b/>
                <w:bCs/>
              </w:rPr>
              <w:t>) Informacje na temat partnerstwa innowacyjnego</w:t>
            </w:r>
            <w:r>
              <w:br/>
              <w:t xml:space="preserve">Elementy opisu przedmiotu zamówienia definiujące minimalne wymagania, którym muszą odpowiadać wszystkie oferty: </w:t>
            </w:r>
            <w:r>
              <w:br/>
            </w:r>
            <w: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>
              <w:br/>
              <w:t xml:space="preserve">nie </w:t>
            </w:r>
            <w:r>
              <w:br/>
              <w:t xml:space="preserve">Informacje dodatkowe: </w:t>
            </w:r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IV.4</w:t>
            </w:r>
            <w:proofErr w:type="spellEnd"/>
            <w:r>
              <w:rPr>
                <w:b/>
                <w:bCs/>
              </w:rPr>
              <w:t xml:space="preserve">) Licytacja elektroniczna </w:t>
            </w:r>
            <w:r>
              <w:br/>
              <w:t xml:space="preserve">Adres strony internetowej, na której będzie prowadzona licytacja elektroniczna: </w:t>
            </w:r>
          </w:p>
          <w:p w:rsidR="00A130C1" w:rsidRDefault="00A130C1" w:rsidP="00A130C1">
            <w:r>
              <w:t xml:space="preserve">Adres strony internetowej, na której jest dostępny opis przedmiotu zamówienia w licytacji elektronicznej: </w:t>
            </w:r>
          </w:p>
          <w:p w:rsidR="00A130C1" w:rsidRDefault="00A130C1" w:rsidP="00A130C1">
            <w:r>
              <w:t xml:space="preserve">Wymagania dotyczące rejestracji i identyfikacji wykonawców w licytacji elektronicznej, w tym wymagania techniczne urządzeń informatycznych: </w:t>
            </w:r>
          </w:p>
          <w:p w:rsidR="00A130C1" w:rsidRDefault="00A130C1" w:rsidP="00A130C1">
            <w:r>
              <w:t xml:space="preserve">Sposób postępowania w toku licytacji elektronicznej, w tym określenie minimalnych wysokości postąpień: </w:t>
            </w:r>
          </w:p>
          <w:p w:rsidR="00A130C1" w:rsidRDefault="00A130C1" w:rsidP="00A130C1">
            <w:r>
              <w:t xml:space="preserve">Informacje o liczbie etapów licytacji elektronicznej i czasie ich trwania: </w:t>
            </w:r>
          </w:p>
          <w:p w:rsidR="00A130C1" w:rsidRDefault="00A130C1" w:rsidP="00A130C1">
            <w: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1751"/>
            </w:tblGrid>
            <w:tr w:rsidR="00A130C1" w:rsidTr="00A130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  <w:r>
                    <w:t>czas trwania etapu</w:t>
                  </w:r>
                </w:p>
              </w:tc>
            </w:tr>
            <w:tr w:rsidR="00A130C1" w:rsidTr="00A130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0C1" w:rsidRDefault="00A130C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30C1" w:rsidRDefault="00A130C1" w:rsidP="00A130C1">
            <w:r>
              <w:lastRenderedPageBreak/>
              <w:br/>
              <w:t xml:space="preserve">Wykonawcy, którzy nie złożyli nowych postąpień, zostaną zakwalifikowani do następnego etapu: nie </w:t>
            </w:r>
          </w:p>
          <w:p w:rsidR="00A130C1" w:rsidRDefault="00A130C1" w:rsidP="00A130C1">
            <w:r>
              <w:t xml:space="preserve">Termin otwarcia licytacji elektronicznej: </w:t>
            </w:r>
          </w:p>
          <w:p w:rsidR="00A130C1" w:rsidRDefault="00A130C1" w:rsidP="00A130C1">
            <w:r>
              <w:t xml:space="preserve">Termin i warunki zamknięcia licytacji elektronicznej: </w:t>
            </w:r>
          </w:p>
          <w:p w:rsidR="00A130C1" w:rsidRDefault="00A130C1" w:rsidP="00A130C1">
            <w: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A130C1" w:rsidRDefault="00A130C1" w:rsidP="00A130C1">
            <w:r>
              <w:br/>
              <w:t xml:space="preserve">Wymagania dotyczące zabezpieczenia należytego wykonania umowy: </w:t>
            </w:r>
          </w:p>
          <w:p w:rsidR="00A130C1" w:rsidRDefault="00A130C1" w:rsidP="00A130C1">
            <w:r>
              <w:br/>
              <w:t xml:space="preserve">Informacje dodatkowe: </w:t>
            </w:r>
          </w:p>
          <w:p w:rsidR="00A130C1" w:rsidRDefault="00A130C1" w:rsidP="00A130C1">
            <w:proofErr w:type="spellStart"/>
            <w:r>
              <w:rPr>
                <w:b/>
                <w:bCs/>
              </w:rPr>
              <w:t>IV.5</w:t>
            </w:r>
            <w:proofErr w:type="spellEnd"/>
            <w:r>
              <w:rPr>
                <w:b/>
                <w:bCs/>
              </w:rPr>
              <w:t>) ZMIANA UMOWY</w:t>
            </w:r>
            <w:r>
              <w:br/>
            </w:r>
            <w:r>
              <w:rPr>
                <w:b/>
                <w:bCs/>
              </w:rPr>
              <w:t>Przewiduje się istotne zmiany postanowień zawartej umowy w stosunku do treści oferty, na podstawie której dokonano wyboru wykonawcy:</w:t>
            </w:r>
            <w:r>
              <w:t xml:space="preserve"> tak </w:t>
            </w:r>
            <w:r>
              <w:br/>
              <w:t xml:space="preserve">Należy wskazać zakres, charakter zmian oraz warunki wprowadzenia zmian: </w:t>
            </w:r>
            <w:r>
              <w:br/>
              <w:t xml:space="preserve">2. Zamawiający zgodnie z postanowieniami art. 144 ust. 1 ustawy Prawo zamówień publicznych przewiduje możliwość wprowadzenia istotnych zmian postanowień przedmiotowej umowy w stosunku do treści złożonej oferty w następujących zakresie, okolicznościach i warunkach: 1) 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inwestycji – z zastrzeżeniem, że treść zmiany przepisów nie była uchwalona przed wszczęciem postępowania o udzielenie zamówienia, w wyniku którego zawarto niniejszą umowę. 2) 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publiczny. 3) w przypadku wystąpienia robót dodatkowych lub konieczności udzielenia zamówień uzupełniających mających wpływ na termin wykonania zamówienia podstawowego objętego umową. Ewentualna zmiana terminu wykonania umowy może w tym przypadku nastąpić w wymiarze odpowiadającym okresowi niezbędnemu do zrealizowania robót uzupełniających lub dodatkowych. </w:t>
            </w:r>
            <w:r>
              <w:br/>
            </w:r>
            <w:proofErr w:type="spellStart"/>
            <w:r>
              <w:rPr>
                <w:b/>
                <w:bCs/>
              </w:rPr>
              <w:t>IV.6</w:t>
            </w:r>
            <w:proofErr w:type="spellEnd"/>
            <w:r>
              <w:rPr>
                <w:b/>
                <w:bCs/>
              </w:rPr>
              <w:t xml:space="preserve">) INFORMACJE ADMINISTRACYJNE </w:t>
            </w:r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IV.6.1</w:t>
            </w:r>
            <w:proofErr w:type="spellEnd"/>
            <w:r>
              <w:rPr>
                <w:b/>
                <w:bCs/>
              </w:rPr>
              <w:t xml:space="preserve">) Sposób udostępniania informacji o charakterze poufnym </w:t>
            </w:r>
            <w:r>
              <w:rPr>
                <w:i/>
                <w:iCs/>
              </w:rPr>
              <w:t xml:space="preserve">(jeżeli dotyczy): </w:t>
            </w:r>
            <w:r>
              <w:br/>
            </w:r>
            <w:r>
              <w:br/>
            </w:r>
            <w:r>
              <w:rPr>
                <w:b/>
                <w:bCs/>
              </w:rPr>
              <w:t>Środki służące ochronie informacji o charakterze poufnym</w:t>
            </w:r>
            <w:r>
              <w:br/>
            </w:r>
            <w:r>
              <w:br/>
            </w:r>
            <w:proofErr w:type="spellStart"/>
            <w:r>
              <w:rPr>
                <w:b/>
                <w:bCs/>
              </w:rPr>
              <w:t>IV.6.2</w:t>
            </w:r>
            <w:proofErr w:type="spellEnd"/>
            <w:r>
              <w:rPr>
                <w:b/>
                <w:bCs/>
              </w:rPr>
              <w:t xml:space="preserve">) Termin składania ofert lub wniosków o dopuszczenie do udziału w postępowaniu: </w:t>
            </w:r>
            <w:r>
              <w:br/>
              <w:t xml:space="preserve">Data: 19/04/2017, godzina: 10:00, </w:t>
            </w:r>
            <w:r>
              <w:br/>
              <w:t xml:space="preserve">Skrócenie terminu składania wniosków, ze względu na pilną potrzebę udzielenia zamówienia (przetarg nieograniczony, przetarg ograniczony, negocjacje z ogłoszeniem): </w:t>
            </w:r>
            <w:r>
              <w:br/>
              <w:t xml:space="preserve">nie </w:t>
            </w:r>
            <w:r>
              <w:br/>
            </w:r>
            <w:r>
              <w:lastRenderedPageBreak/>
              <w:t xml:space="preserve">Wskazać powody: </w:t>
            </w:r>
            <w:r>
              <w:br/>
            </w:r>
            <w:r>
              <w:br/>
              <w:t xml:space="preserve">Język lub języki, w jakich mogą być sporządzane oferty lub wnioski o dopuszczenie do udziału w postępowaniu </w:t>
            </w:r>
            <w:r>
              <w:br/>
              <w:t xml:space="preserve">&gt; </w:t>
            </w:r>
            <w:r>
              <w:br/>
            </w:r>
            <w:proofErr w:type="spellStart"/>
            <w:r>
              <w:rPr>
                <w:b/>
                <w:bCs/>
              </w:rPr>
              <w:t>IV.6.3</w:t>
            </w:r>
            <w:proofErr w:type="spellEnd"/>
            <w:r>
              <w:rPr>
                <w:b/>
                <w:bCs/>
              </w:rPr>
              <w:t xml:space="preserve">) Termin związania ofertą: </w:t>
            </w:r>
            <w:r>
              <w:t xml:space="preserve">okres w dniach: 30 (od ostatecznego terminu składania ofert) </w:t>
            </w:r>
            <w:r>
              <w:br/>
            </w:r>
            <w:proofErr w:type="spellStart"/>
            <w:r>
              <w:rPr>
                <w:b/>
                <w:bCs/>
              </w:rPr>
              <w:t>IV.6.4</w:t>
            </w:r>
            <w:proofErr w:type="spellEnd"/>
            <w:r>
              <w:rPr>
                <w:b/>
                <w:bCs/>
              </w:rPr>
              <w:t>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>
              <w:t xml:space="preserve"> nie </w:t>
            </w:r>
            <w:r>
              <w:br/>
            </w:r>
            <w:proofErr w:type="spellStart"/>
            <w:r>
              <w:rPr>
                <w:b/>
                <w:bCs/>
              </w:rPr>
              <w:t>IV.6.5</w:t>
            </w:r>
            <w:proofErr w:type="spellEnd"/>
            <w:r>
              <w:rPr>
                <w:b/>
                <w:bCs/>
              </w:rPr>
              <w:t>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>
              <w:t xml:space="preserve"> nie </w:t>
            </w:r>
            <w:r>
              <w:br/>
            </w:r>
            <w:proofErr w:type="spellStart"/>
            <w:r>
              <w:rPr>
                <w:b/>
                <w:bCs/>
              </w:rPr>
              <w:t>IV.6.6</w:t>
            </w:r>
            <w:proofErr w:type="spellEnd"/>
            <w:r>
              <w:rPr>
                <w:b/>
                <w:bCs/>
              </w:rPr>
              <w:t>) Informacje dodatkowe:</w:t>
            </w:r>
          </w:p>
          <w:p w:rsidR="00A130C1" w:rsidRDefault="00A130C1" w:rsidP="00A130C1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A130C1" w:rsidRDefault="00A130C1" w:rsidP="00A130C1">
      <w:pPr>
        <w:pStyle w:val="Zagicieoddouformularza"/>
      </w:pPr>
      <w:r>
        <w:lastRenderedPageBreak/>
        <w:t>Dół formularza</w:t>
      </w:r>
    </w:p>
    <w:p w:rsidR="006616F2" w:rsidRPr="00A130C1" w:rsidRDefault="006616F2" w:rsidP="00A130C1"/>
    <w:sectPr w:rsidR="006616F2" w:rsidRPr="00A1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3"/>
    <w:rsid w:val="0002357A"/>
    <w:rsid w:val="003A140B"/>
    <w:rsid w:val="006145C3"/>
    <w:rsid w:val="006616F2"/>
    <w:rsid w:val="00A130C1"/>
    <w:rsid w:val="00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616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616F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16F2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616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616F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616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616F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16F2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616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616F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8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9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8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1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1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7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8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5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8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pum.edu.pl/artykuly/213/roboty-budowl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3097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Paweł Kaszuba</cp:lastModifiedBy>
  <cp:revision>3</cp:revision>
  <cp:lastPrinted>2017-04-03T13:38:00Z</cp:lastPrinted>
  <dcterms:created xsi:type="dcterms:W3CDTF">2017-04-03T13:38:00Z</dcterms:created>
  <dcterms:modified xsi:type="dcterms:W3CDTF">2017-04-03T13:39:00Z</dcterms:modified>
</cp:coreProperties>
</file>