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AEE8" w14:textId="77777777" w:rsidR="00B1471E" w:rsidRDefault="00B1471E" w:rsidP="00FF54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III C do SIWZ – Oświadczenie o warunkach serwisu</w:t>
      </w:r>
    </w:p>
    <w:p w14:paraId="4C5F55C9" w14:textId="77777777" w:rsidR="00B1471E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8AD23" w14:textId="77777777" w:rsidR="00B1471E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6DDDA" w14:textId="77777777" w:rsidR="00B1471E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AF559B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FD2A58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03242D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97BC77" w14:textId="742468EC" w:rsidR="007D5C7F" w:rsidRPr="009B3EF2" w:rsidRDefault="007D5C7F" w:rsidP="00043238">
      <w:pPr>
        <w:spacing w:after="0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9B3EF2">
        <w:rPr>
          <w:rFonts w:ascii="Times New Roman" w:hAnsi="Times New Roman"/>
          <w:b/>
          <w:i/>
          <w:color w:val="0000FF"/>
          <w:sz w:val="32"/>
          <w:szCs w:val="32"/>
        </w:rPr>
        <w:t>„</w:t>
      </w:r>
      <w:r w:rsidR="009B3EF2" w:rsidRPr="009B3EF2">
        <w:rPr>
          <w:rFonts w:ascii="Times New Roman" w:hAnsi="Times New Roman"/>
          <w:b/>
          <w:bCs/>
          <w:i/>
          <w:color w:val="0000FF"/>
          <w:sz w:val="32"/>
          <w:szCs w:val="32"/>
        </w:rPr>
        <w:t>Dostawa wyposażenia szpitalnego na potrzeby Centrum Symulacji Medycznych Pomorskiego Uniwersytetu Medycznego w Szczecinie</w:t>
      </w:r>
      <w:r w:rsidRPr="009B3EF2">
        <w:rPr>
          <w:rFonts w:ascii="Times New Roman" w:hAnsi="Times New Roman"/>
          <w:b/>
          <w:i/>
          <w:color w:val="0000FF"/>
          <w:sz w:val="32"/>
          <w:szCs w:val="32"/>
        </w:rPr>
        <w:t>”</w:t>
      </w:r>
    </w:p>
    <w:p w14:paraId="1928B789" w14:textId="4A760781" w:rsidR="00E449D7" w:rsidRPr="006C7119" w:rsidRDefault="00E449D7" w:rsidP="00E449D7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C7119">
        <w:rPr>
          <w:rFonts w:ascii="Times New Roman" w:hAnsi="Times New Roman"/>
          <w:b/>
          <w:color w:val="0000FF"/>
          <w:sz w:val="28"/>
          <w:szCs w:val="28"/>
        </w:rPr>
        <w:t>DZP-262-</w:t>
      </w:r>
      <w:r>
        <w:rPr>
          <w:rFonts w:ascii="Times New Roman" w:hAnsi="Times New Roman"/>
          <w:b/>
          <w:color w:val="0000FF"/>
          <w:sz w:val="28"/>
          <w:szCs w:val="28"/>
        </w:rPr>
        <w:t>4</w:t>
      </w:r>
      <w:r w:rsidR="009B3EF2">
        <w:rPr>
          <w:rFonts w:ascii="Times New Roman" w:hAnsi="Times New Roman"/>
          <w:b/>
          <w:color w:val="0000FF"/>
          <w:sz w:val="28"/>
          <w:szCs w:val="28"/>
        </w:rPr>
        <w:t>8</w:t>
      </w:r>
      <w:r w:rsidRPr="006C7119">
        <w:rPr>
          <w:rFonts w:ascii="Times New Roman" w:hAnsi="Times New Roman"/>
          <w:b/>
          <w:color w:val="0000FF"/>
          <w:sz w:val="28"/>
          <w:szCs w:val="28"/>
        </w:rPr>
        <w:t>/2016</w:t>
      </w:r>
    </w:p>
    <w:p w14:paraId="26D0A074" w14:textId="77777777" w:rsidR="00B1471E" w:rsidRPr="00AF559B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</w:t>
      </w:r>
      <w:bookmarkStart w:id="0" w:name="_GoBack"/>
      <w:bookmarkEnd w:id="0"/>
      <w:r w:rsidRPr="00AF559B">
        <w:rPr>
          <w:rFonts w:ascii="Times New Roman" w:hAnsi="Times New Roman"/>
          <w:sz w:val="24"/>
          <w:szCs w:val="24"/>
        </w:rPr>
        <w:t>....................</w:t>
      </w:r>
    </w:p>
    <w:p w14:paraId="2CA85B75" w14:textId="77777777" w:rsidR="00B1471E" w:rsidRPr="00AF559B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AF559B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AF559B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F559B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AF559B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AF559B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F559B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312EC53C" w:rsidR="00FB5064" w:rsidRPr="002F5626" w:rsidRDefault="00B1471E" w:rsidP="00FB506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Oświadczamy, że oferujemy  następujące warunki serwisu w okresie obowiązywania gwarancji:</w:t>
      </w:r>
      <w:r w:rsidR="00C7215E">
        <w:rPr>
          <w:rFonts w:ascii="Times New Roman" w:hAnsi="Times New Roman"/>
          <w:b/>
          <w:sz w:val="24"/>
          <w:szCs w:val="24"/>
        </w:rPr>
        <w:t xml:space="preserve"> </w:t>
      </w:r>
    </w:p>
    <w:p w14:paraId="4F71D443" w14:textId="77777777" w:rsidR="0094393E" w:rsidRDefault="0094393E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AC217E" w14:paraId="5FF7FCBB" w14:textId="45F5B8D6" w:rsidTr="00C7215E">
        <w:trPr>
          <w:trHeight w:val="405"/>
        </w:trPr>
        <w:tc>
          <w:tcPr>
            <w:tcW w:w="532" w:type="dxa"/>
          </w:tcPr>
          <w:p w14:paraId="28BDA398" w14:textId="6374DEE3" w:rsidR="00AC217E" w:rsidRPr="00AC217E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5369" w:type="dxa"/>
          </w:tcPr>
          <w:p w14:paraId="1EF60A5B" w14:textId="4E157887" w:rsidR="00AC217E" w:rsidRPr="00AC217E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17E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podlegający ocenie</w:t>
            </w:r>
          </w:p>
        </w:tc>
        <w:tc>
          <w:tcPr>
            <w:tcW w:w="3204" w:type="dxa"/>
          </w:tcPr>
          <w:p w14:paraId="7EC0C154" w14:textId="4177A9B5" w:rsidR="00AC217E" w:rsidRPr="00AC217E" w:rsidRDefault="00AC217E" w:rsidP="00FB5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17E">
              <w:rPr>
                <w:rFonts w:ascii="Times New Roman" w:hAnsi="Times New Roman"/>
                <w:b/>
                <w:sz w:val="24"/>
                <w:szCs w:val="24"/>
              </w:rPr>
              <w:t>Oferowana wartość</w:t>
            </w:r>
          </w:p>
        </w:tc>
      </w:tr>
      <w:tr w:rsidR="00AC217E" w:rsidRPr="00C7215E" w14:paraId="793C0E21" w14:textId="77777777" w:rsidTr="008E2C45">
        <w:trPr>
          <w:trHeight w:val="1133"/>
        </w:trPr>
        <w:tc>
          <w:tcPr>
            <w:tcW w:w="532" w:type="dxa"/>
            <w:vAlign w:val="center"/>
          </w:tcPr>
          <w:p w14:paraId="57E6D9E0" w14:textId="77777777" w:rsidR="00AC217E" w:rsidRPr="00C7215E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01745F0A" w14:textId="46517065" w:rsidR="00AC217E" w:rsidRPr="00C7215E" w:rsidRDefault="00AC217E" w:rsidP="0056735A">
            <w:pPr>
              <w:spacing w:after="0"/>
              <w:jc w:val="both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sz w:val="16"/>
                <w:szCs w:val="16"/>
              </w:rPr>
      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do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3 do 14</w:t>
            </w:r>
            <w:r w:rsidRPr="00C7215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7215E">
              <w:rPr>
                <w:rFonts w:ascii="Times New Roman" w:hAnsi="Times New Roman"/>
                <w:sz w:val="16"/>
                <w:szCs w:val="16"/>
              </w:rPr>
              <w:t xml:space="preserve">dni licząc od zawiadomienia o zaistniałej awarii, usterce lub wadzie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(ocena proporcjonalnie do 5</w:t>
            </w:r>
            <w:r w:rsid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3 dni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=5 pkt)</w:t>
            </w:r>
          </w:p>
        </w:tc>
        <w:tc>
          <w:tcPr>
            <w:tcW w:w="3204" w:type="dxa"/>
          </w:tcPr>
          <w:p w14:paraId="26B661E4" w14:textId="6A514977" w:rsidR="00AC217E" w:rsidRPr="00C7215E" w:rsidRDefault="00AC217E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86EAEFD" w14:textId="3A099D7E" w:rsidR="00AC217E" w:rsidRPr="00C7215E" w:rsidRDefault="00AC217E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AC217E" w:rsidRPr="00C7215E" w14:paraId="20693A12" w14:textId="0DBC9AC2" w:rsidTr="008E2C45">
        <w:trPr>
          <w:trHeight w:val="982"/>
        </w:trPr>
        <w:tc>
          <w:tcPr>
            <w:tcW w:w="532" w:type="dxa"/>
            <w:vAlign w:val="center"/>
          </w:tcPr>
          <w:p w14:paraId="3B150F73" w14:textId="3DD63933" w:rsidR="00AC217E" w:rsidRPr="00C7215E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5ED4AFCD" w14:textId="7F384763" w:rsidR="00AC217E" w:rsidRPr="00C7215E" w:rsidRDefault="00C7215E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sz w:val="16"/>
                <w:szCs w:val="16"/>
              </w:rPr>
              <w:t xml:space="preserve">Maksymalny czas usunięcia awarii, usterki lub wady u Zamawiającego w przypadku, gdy zaistnieje konieczność sprowadzenia części zamiennych z zagranicy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powinien wynieść od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14 do 20</w:t>
            </w:r>
            <w:r w:rsidRPr="00C7215E">
              <w:rPr>
                <w:rFonts w:ascii="Times New Roman" w:hAnsi="Times New Roman"/>
                <w:sz w:val="16"/>
                <w:szCs w:val="16"/>
              </w:rPr>
              <w:t xml:space="preserve"> dni od zawiadomienia o zaistnia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łej awarii, usterce lub wadzie.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(ocena proporcjonalnie do 5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14 dni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=5 pkt)</w:t>
            </w:r>
          </w:p>
        </w:tc>
        <w:tc>
          <w:tcPr>
            <w:tcW w:w="3204" w:type="dxa"/>
          </w:tcPr>
          <w:p w14:paraId="2C49D664" w14:textId="4B7C3CB0" w:rsidR="00C7215E" w:rsidRPr="00C7215E" w:rsidRDefault="00C7215E" w:rsidP="00C7215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89AD2A" w14:textId="27B294B2" w:rsidR="00AC217E" w:rsidRPr="00C7215E" w:rsidRDefault="00C7215E" w:rsidP="00C7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8E2C45" w:rsidRPr="00C7215E" w14:paraId="2FE43E7B" w14:textId="0D44CF5F" w:rsidTr="008E2C45">
        <w:trPr>
          <w:trHeight w:val="554"/>
        </w:trPr>
        <w:tc>
          <w:tcPr>
            <w:tcW w:w="532" w:type="dxa"/>
            <w:vAlign w:val="center"/>
          </w:tcPr>
          <w:p w14:paraId="0E2D772B" w14:textId="77777777" w:rsidR="008E2C45" w:rsidRPr="00C7215E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21D0279E" w14:textId="0D215919" w:rsidR="008E2C45" w:rsidRDefault="008E2C45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Pr="008E2C45">
              <w:rPr>
                <w:rFonts w:ascii="Times New Roman" w:hAnsi="Times New Roman"/>
                <w:sz w:val="16"/>
                <w:szCs w:val="16"/>
              </w:rPr>
              <w:t>ostarczenie i zainstalowanie urządzenia zastępczego  o równoważnyc</w:t>
            </w:r>
            <w:r w:rsidR="0056735A">
              <w:rPr>
                <w:rFonts w:ascii="Times New Roman" w:hAnsi="Times New Roman"/>
                <w:sz w:val="16"/>
                <w:szCs w:val="16"/>
              </w:rPr>
              <w:t>h parametrach na czas naprawy</w:t>
            </w:r>
            <w:r w:rsidRPr="008E2C45">
              <w:rPr>
                <w:rFonts w:ascii="Times New Roman" w:hAnsi="Times New Roman"/>
                <w:sz w:val="16"/>
                <w:szCs w:val="16"/>
              </w:rPr>
              <w:t xml:space="preserve"> w czasie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48 godzin od zgłoszenia awarii.</w:t>
            </w:r>
          </w:p>
          <w:p w14:paraId="21CF7C67" w14:textId="2FB8AF27" w:rsidR="008E2C45" w:rsidRPr="008E2C45" w:rsidRDefault="008E2C45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C4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Ocena w formule – tak – 5 pkt / nie – 0 pkt</w:t>
            </w:r>
          </w:p>
        </w:tc>
        <w:tc>
          <w:tcPr>
            <w:tcW w:w="3204" w:type="dxa"/>
          </w:tcPr>
          <w:p w14:paraId="48FE0F17" w14:textId="7830F956" w:rsidR="008E2C45" w:rsidRPr="00C7215E" w:rsidRDefault="008E2C45" w:rsidP="00EF2A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7E9AEF" w14:textId="6D584846" w:rsidR="008E2C45" w:rsidRDefault="008E2C45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tak oferujemy /nie oferujemy</w:t>
            </w:r>
          </w:p>
          <w:p w14:paraId="23D428D5" w14:textId="6DAC4922" w:rsidR="008E2C45" w:rsidRPr="00C7215E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C45" w:rsidRPr="00C7215E" w14:paraId="1B053840" w14:textId="66908801" w:rsidTr="002F5626">
        <w:trPr>
          <w:trHeight w:val="904"/>
        </w:trPr>
        <w:tc>
          <w:tcPr>
            <w:tcW w:w="532" w:type="dxa"/>
            <w:vAlign w:val="center"/>
          </w:tcPr>
          <w:p w14:paraId="42C5DFA0" w14:textId="498CA9B2" w:rsidR="008E2C45" w:rsidRPr="00C7215E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388C84CE" w14:textId="1F89DB68" w:rsidR="0056735A" w:rsidRDefault="00391991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</w:t>
            </w:r>
            <w:r w:rsidR="0056735A" w:rsidRPr="0056735A">
              <w:rPr>
                <w:rFonts w:ascii="Times New Roman" w:hAnsi="Times New Roman"/>
                <w:sz w:val="16"/>
                <w:szCs w:val="16"/>
              </w:rPr>
              <w:t xml:space="preserve"> szkoleń dla pracowników zamawiającego (do 4 osób) w cenie oferty w okresie gwarancji na zlecenie Zamawiającego w wymiarze</w:t>
            </w:r>
            <w:r w:rsidR="0056735A">
              <w:rPr>
                <w:rFonts w:ascii="Times New Roman" w:hAnsi="Times New Roman"/>
                <w:sz w:val="16"/>
                <w:szCs w:val="16"/>
              </w:rPr>
              <w:t xml:space="preserve">  4 godzin dla każdego ze szkoleń. Szkolenia przeprowadzone będą w uzgodnionym przez strony terminie w siedzibie użytkownika lub miejscu użytkowania urządzeń na  zlecenie Zamawiającego złożone przed upływem okresu gwarancji.</w:t>
            </w:r>
          </w:p>
          <w:p w14:paraId="5CF7BA3B" w14:textId="77777777" w:rsidR="008E2C45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56735A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Wykonawca zobowiązany jest zaoferować od 1 do 4 szkoleń</w:t>
            </w:r>
          </w:p>
          <w:p w14:paraId="75AD78EE" w14:textId="362E688F" w:rsidR="0056735A" w:rsidRPr="0056735A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(ocena proporcjonalnie do 5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4 szkolenia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=5 pkt)</w:t>
            </w:r>
          </w:p>
        </w:tc>
        <w:tc>
          <w:tcPr>
            <w:tcW w:w="3204" w:type="dxa"/>
          </w:tcPr>
          <w:p w14:paraId="16665746" w14:textId="77777777" w:rsidR="00391991" w:rsidRDefault="00391991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F00C56" w14:textId="26AFF681" w:rsidR="0056735A" w:rsidRPr="00C7215E" w:rsidRDefault="00391991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91991">
              <w:rPr>
                <w:rFonts w:ascii="Times New Roman" w:hAnsi="Times New Roman"/>
                <w:b/>
                <w:sz w:val="16"/>
                <w:szCs w:val="16"/>
              </w:rPr>
              <w:t xml:space="preserve">.............. </w:t>
            </w:r>
            <w:r w:rsidR="0056735A">
              <w:rPr>
                <w:rFonts w:ascii="Times New Roman" w:hAnsi="Times New Roman"/>
                <w:b/>
                <w:sz w:val="16"/>
                <w:szCs w:val="16"/>
              </w:rPr>
              <w:t>szkoleń</w:t>
            </w:r>
          </w:p>
          <w:p w14:paraId="51BE6EDF" w14:textId="77777777" w:rsidR="008E2C45" w:rsidRPr="00C7215E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E8F165" w14:textId="77777777" w:rsidR="0094393E" w:rsidRPr="00C7215E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AF559B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......................................., dnia 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79D7FDD8" w14:textId="77777777" w:rsidR="00FD2A58" w:rsidRPr="001E5AAC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E5AAC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14:paraId="6E32518F" w14:textId="77777777" w:rsidR="00FD2A58" w:rsidRPr="00AF559B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FD22A" w14:textId="77777777" w:rsidR="00FD2A58" w:rsidRPr="00AF559B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AF559B">
        <w:rPr>
          <w:rFonts w:ascii="Times New Roman" w:hAnsi="Times New Roman"/>
          <w:sz w:val="24"/>
          <w:szCs w:val="24"/>
        </w:rPr>
        <w:t>.....................................</w:t>
      </w:r>
    </w:p>
    <w:p w14:paraId="2BDE486F" w14:textId="77777777" w:rsidR="00FD2A58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1E5AAC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sectPr w:rsidR="00FD2A58" w:rsidSect="004F15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0965" w14:textId="77777777" w:rsidR="00C7215E" w:rsidRDefault="00C7215E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C7215E" w:rsidRDefault="00C7215E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4807" w14:textId="77777777" w:rsidR="00C7215E" w:rsidRPr="00E32484" w:rsidRDefault="00C7215E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FF543D" w:rsidRPr="00FF543D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C7215E" w:rsidRDefault="00C721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FAB0" w14:textId="06EDB707" w:rsidR="00C7215E" w:rsidRDefault="00C721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44FE4A6" wp14:editId="66C74D4F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0" b="0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068D" w14:textId="77777777" w:rsidR="00C7215E" w:rsidRDefault="00C7215E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C7215E" w:rsidRDefault="00C7215E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7F0" w14:textId="77777777" w:rsidR="00C7215E" w:rsidRDefault="009B3EF2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3F60" w14:textId="77777777" w:rsidR="00C7215E" w:rsidRDefault="009B3EF2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D965" w14:textId="7D964CEB" w:rsidR="00C7215E" w:rsidRDefault="00C721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9EF1752" wp14:editId="76E9ACC7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0" b="0"/>
          <wp:wrapSquare wrapText="bothSides"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EF2"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3238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1991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261EE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3EF2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3D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D99E1-420C-4122-B25A-8A06F762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2577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Konrad Dul</dc:creator>
  <cp:lastModifiedBy>Radosław Bogdanski</cp:lastModifiedBy>
  <cp:revision>5</cp:revision>
  <cp:lastPrinted>2016-03-14T07:22:00Z</cp:lastPrinted>
  <dcterms:created xsi:type="dcterms:W3CDTF">2016-08-02T11:12:00Z</dcterms:created>
  <dcterms:modified xsi:type="dcterms:W3CDTF">2016-08-02T11:24:00Z</dcterms:modified>
</cp:coreProperties>
</file>