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784" w:rsidRDefault="00CE4784" w:rsidP="00CE4784">
      <w:pPr>
        <w:pBdr>
          <w:bottom w:val="single" w:sz="6" w:space="1" w:color="auto"/>
        </w:pBdr>
        <w:spacing w:line="276" w:lineRule="auto"/>
        <w:jc w:val="center"/>
        <w:rPr>
          <w:b/>
          <w:sz w:val="24"/>
          <w:szCs w:val="24"/>
        </w:rPr>
      </w:pPr>
      <w:r w:rsidRPr="001413BA">
        <w:rPr>
          <w:b/>
          <w:sz w:val="24"/>
          <w:szCs w:val="24"/>
        </w:rPr>
        <w:t>Pomorski Uniwersytet Medyczny w Szczecinie</w:t>
      </w:r>
      <w:r w:rsidRPr="001413BA">
        <w:rPr>
          <w:b/>
          <w:sz w:val="24"/>
          <w:szCs w:val="24"/>
        </w:rPr>
        <w:br/>
      </w:r>
      <w:r w:rsidRPr="001413BA">
        <w:rPr>
          <w:sz w:val="24"/>
          <w:szCs w:val="24"/>
        </w:rPr>
        <w:t>ogłasza nabór na stanowisko</w:t>
      </w:r>
      <w:r w:rsidRPr="001413BA">
        <w:rPr>
          <w:b/>
          <w:sz w:val="24"/>
          <w:szCs w:val="24"/>
        </w:rPr>
        <w:br/>
      </w:r>
      <w:r w:rsidR="00EC7689">
        <w:rPr>
          <w:b/>
          <w:sz w:val="24"/>
          <w:szCs w:val="24"/>
        </w:rPr>
        <w:t>informatyka</w:t>
      </w:r>
      <w:r w:rsidR="00B52E5E">
        <w:rPr>
          <w:b/>
          <w:sz w:val="24"/>
          <w:szCs w:val="24"/>
        </w:rPr>
        <w:t xml:space="preserve"> </w:t>
      </w:r>
      <w:r w:rsidRPr="001413BA">
        <w:rPr>
          <w:b/>
          <w:sz w:val="24"/>
          <w:szCs w:val="24"/>
        </w:rPr>
        <w:br/>
        <w:t xml:space="preserve">w </w:t>
      </w:r>
      <w:r w:rsidR="00EC7689">
        <w:rPr>
          <w:b/>
          <w:sz w:val="24"/>
          <w:szCs w:val="24"/>
        </w:rPr>
        <w:t>Centrum Egzaminów Testowych</w:t>
      </w:r>
    </w:p>
    <w:p w:rsidR="0075052E" w:rsidRDefault="0028667A" w:rsidP="00CE4784">
      <w:pPr>
        <w:pBdr>
          <w:bottom w:val="single" w:sz="6" w:space="1" w:color="auto"/>
        </w:pBdr>
        <w:spacing w:line="276" w:lineRule="auto"/>
        <w:jc w:val="center"/>
        <w:rPr>
          <w:b/>
          <w:sz w:val="24"/>
          <w:szCs w:val="24"/>
        </w:rPr>
      </w:pPr>
      <w:r>
        <w:rPr>
          <w:b/>
          <w:sz w:val="24"/>
          <w:szCs w:val="24"/>
        </w:rPr>
        <w:t>Nr oferty</w:t>
      </w:r>
      <w:r w:rsidR="00946F7A">
        <w:rPr>
          <w:b/>
          <w:sz w:val="24"/>
          <w:szCs w:val="24"/>
        </w:rPr>
        <w:t xml:space="preserve"> </w:t>
      </w:r>
      <w:r w:rsidR="00B52E5E">
        <w:rPr>
          <w:b/>
          <w:sz w:val="24"/>
          <w:szCs w:val="24"/>
        </w:rPr>
        <w:t>2</w:t>
      </w:r>
      <w:r w:rsidR="00EC7689">
        <w:rPr>
          <w:b/>
          <w:sz w:val="24"/>
          <w:szCs w:val="24"/>
        </w:rPr>
        <w:t>7</w:t>
      </w:r>
      <w:r w:rsidR="00B52E5E">
        <w:rPr>
          <w:b/>
          <w:sz w:val="24"/>
          <w:szCs w:val="24"/>
        </w:rPr>
        <w:t>/</w:t>
      </w:r>
      <w:r>
        <w:rPr>
          <w:b/>
          <w:sz w:val="24"/>
          <w:szCs w:val="24"/>
        </w:rPr>
        <w:t>202</w:t>
      </w:r>
      <w:r w:rsidR="00946F7A">
        <w:rPr>
          <w:b/>
          <w:sz w:val="24"/>
          <w:szCs w:val="24"/>
        </w:rPr>
        <w:t>2</w:t>
      </w:r>
    </w:p>
    <w:p w:rsidR="00CE4784" w:rsidRDefault="00CE4784" w:rsidP="00CE4784">
      <w:pPr>
        <w:pStyle w:val="Akapitzlist"/>
        <w:spacing w:after="60"/>
        <w:ind w:left="0"/>
        <w:jc w:val="both"/>
        <w:rPr>
          <w:b/>
          <w:bCs/>
          <w:sz w:val="22"/>
          <w:szCs w:val="22"/>
        </w:rPr>
      </w:pPr>
    </w:p>
    <w:p w:rsidR="00CE4784" w:rsidRPr="00C8531E" w:rsidRDefault="00CE4784" w:rsidP="00CE4784">
      <w:pPr>
        <w:pStyle w:val="Akapitzlist"/>
        <w:spacing w:after="60"/>
        <w:ind w:left="0"/>
        <w:jc w:val="both"/>
        <w:rPr>
          <w:b/>
          <w:bCs/>
          <w:sz w:val="22"/>
          <w:szCs w:val="22"/>
        </w:rPr>
      </w:pPr>
      <w:r w:rsidRPr="00C8531E">
        <w:rPr>
          <w:b/>
          <w:bCs/>
          <w:sz w:val="22"/>
          <w:szCs w:val="22"/>
        </w:rPr>
        <w:t>Wymagania niezbędne na stanowisku:</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rPr>
        <w:t>wykształcenie min. średnie, preferowane techniczne (informatyka, telekomunikacja itp.)</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rPr>
        <w:t>znajomość pakietu MS</w:t>
      </w:r>
      <w:r w:rsidRPr="00673FB3">
        <w:rPr>
          <w:color w:val="201F1E"/>
          <w:sz w:val="22"/>
          <w:szCs w:val="22"/>
        </w:rPr>
        <w:t xml:space="preserve"> </w:t>
      </w:r>
      <w:r w:rsidRPr="00673FB3">
        <w:rPr>
          <w:color w:val="201F1E"/>
          <w:sz w:val="22"/>
          <w:szCs w:val="22"/>
        </w:rPr>
        <w:t>Office</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rPr>
        <w:t>znajomość systemu Windows oraz Linux</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rPr>
        <w:t>znajomość zagadnień sieciowych (adresacji IP, DHCP itp.)</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rPr>
        <w:t>zdolności analityczne</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umiejętność pracy pod presją czasu</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umiejętność czytania dokumentacji technicznej</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zdolności komunikacyjne i organizacyjne</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wysoka kultura osobista</w:t>
      </w:r>
    </w:p>
    <w:p w:rsidR="00CE4784" w:rsidRDefault="00CE4784" w:rsidP="00673FB3">
      <w:pPr>
        <w:spacing w:after="200" w:line="276" w:lineRule="auto"/>
        <w:ind w:left="709"/>
        <w:contextualSpacing/>
        <w:jc w:val="both"/>
        <w:rPr>
          <w:sz w:val="22"/>
          <w:szCs w:val="22"/>
        </w:rPr>
      </w:pPr>
    </w:p>
    <w:p w:rsidR="00673FB3" w:rsidRPr="00673FB3" w:rsidRDefault="00673FB3" w:rsidP="00673FB3">
      <w:pPr>
        <w:pStyle w:val="xmsonormal"/>
        <w:shd w:val="clear" w:color="auto" w:fill="FFFFFF"/>
        <w:spacing w:before="0" w:beforeAutospacing="0" w:after="0" w:afterAutospacing="0"/>
        <w:rPr>
          <w:color w:val="201F1E"/>
          <w:sz w:val="22"/>
          <w:szCs w:val="22"/>
        </w:rPr>
      </w:pPr>
      <w:r w:rsidRPr="00673FB3">
        <w:rPr>
          <w:color w:val="201F1E"/>
          <w:sz w:val="22"/>
          <w:szCs w:val="22"/>
          <w:bdr w:val="none" w:sz="0" w:space="0" w:color="auto" w:frame="1"/>
        </w:rPr>
        <w:t>Mile widzian</w:t>
      </w:r>
      <w:r>
        <w:rPr>
          <w:color w:val="201F1E"/>
          <w:sz w:val="22"/>
          <w:szCs w:val="22"/>
          <w:bdr w:val="none" w:sz="0" w:space="0" w:color="auto" w:frame="1"/>
        </w:rPr>
        <w:t xml:space="preserve">a </w:t>
      </w:r>
      <w:r w:rsidRPr="00673FB3">
        <w:rPr>
          <w:color w:val="201F1E"/>
          <w:sz w:val="22"/>
          <w:szCs w:val="22"/>
          <w:bdr w:val="none" w:sz="0" w:space="0" w:color="auto" w:frame="1"/>
        </w:rPr>
        <w:t>umiejętność posługiwania się językiem angielskim</w:t>
      </w:r>
      <w:r w:rsidR="00B762BA">
        <w:rPr>
          <w:color w:val="201F1E"/>
          <w:sz w:val="22"/>
          <w:szCs w:val="22"/>
          <w:bdr w:val="none" w:sz="0" w:space="0" w:color="auto" w:frame="1"/>
        </w:rPr>
        <w:t>.</w:t>
      </w:r>
    </w:p>
    <w:p w:rsidR="00673FB3" w:rsidRPr="00673FB3" w:rsidRDefault="00673FB3" w:rsidP="00673FB3">
      <w:pPr>
        <w:spacing w:after="200" w:line="276" w:lineRule="auto"/>
        <w:ind w:left="709"/>
        <w:contextualSpacing/>
        <w:jc w:val="both"/>
        <w:rPr>
          <w:sz w:val="22"/>
          <w:szCs w:val="22"/>
        </w:rPr>
      </w:pPr>
    </w:p>
    <w:p w:rsidR="00B762BA" w:rsidRDefault="00CE4784" w:rsidP="00B762BA">
      <w:pPr>
        <w:spacing w:line="276" w:lineRule="auto"/>
        <w:rPr>
          <w:b/>
          <w:sz w:val="22"/>
          <w:szCs w:val="22"/>
        </w:rPr>
      </w:pPr>
      <w:r w:rsidRPr="00B762BA">
        <w:rPr>
          <w:b/>
          <w:sz w:val="22"/>
          <w:szCs w:val="22"/>
        </w:rPr>
        <w:t>Zakres obowiązków:</w:t>
      </w:r>
    </w:p>
    <w:p w:rsidR="00B762BA" w:rsidRPr="00B762BA" w:rsidRDefault="00673FB3" w:rsidP="00B762BA">
      <w:pPr>
        <w:pStyle w:val="Akapitzlist"/>
        <w:numPr>
          <w:ilvl w:val="0"/>
          <w:numId w:val="16"/>
        </w:numPr>
        <w:spacing w:line="276" w:lineRule="auto"/>
        <w:rPr>
          <w:color w:val="201F1E"/>
          <w:sz w:val="22"/>
          <w:szCs w:val="22"/>
        </w:rPr>
      </w:pPr>
      <w:r w:rsidRPr="00B762BA">
        <w:rPr>
          <w:color w:val="201F1E"/>
          <w:sz w:val="22"/>
          <w:szCs w:val="22"/>
        </w:rPr>
        <w:t>dbałość o sprawność urządzeń i systemów w CET</w:t>
      </w:r>
    </w:p>
    <w:p w:rsidR="00B762BA" w:rsidRPr="00B762BA" w:rsidRDefault="00673FB3" w:rsidP="00B762BA">
      <w:pPr>
        <w:pStyle w:val="Akapitzlist"/>
        <w:numPr>
          <w:ilvl w:val="0"/>
          <w:numId w:val="16"/>
        </w:numPr>
        <w:spacing w:line="276" w:lineRule="auto"/>
        <w:rPr>
          <w:color w:val="201F1E"/>
          <w:sz w:val="22"/>
          <w:szCs w:val="22"/>
        </w:rPr>
      </w:pPr>
      <w:r w:rsidRPr="00B762BA">
        <w:rPr>
          <w:color w:val="201F1E"/>
          <w:sz w:val="22"/>
          <w:szCs w:val="22"/>
        </w:rPr>
        <w:t>aktualizacje systemu operacyjnego i sterowników na komputerach</w:t>
      </w:r>
    </w:p>
    <w:p w:rsidR="00B762BA" w:rsidRPr="00B762BA" w:rsidRDefault="00673FB3" w:rsidP="00B762BA">
      <w:pPr>
        <w:pStyle w:val="Akapitzlist"/>
        <w:numPr>
          <w:ilvl w:val="0"/>
          <w:numId w:val="16"/>
        </w:numPr>
        <w:spacing w:line="276" w:lineRule="auto"/>
        <w:rPr>
          <w:color w:val="201F1E"/>
          <w:sz w:val="22"/>
          <w:szCs w:val="22"/>
        </w:rPr>
      </w:pPr>
      <w:r w:rsidRPr="00B762BA">
        <w:rPr>
          <w:color w:val="201F1E"/>
          <w:sz w:val="22"/>
          <w:szCs w:val="22"/>
        </w:rPr>
        <w:t>obsługa techniczno-informatyczna egzaminów</w:t>
      </w:r>
    </w:p>
    <w:p w:rsidR="00B762BA" w:rsidRPr="00B762BA" w:rsidRDefault="00673FB3" w:rsidP="00B762BA">
      <w:pPr>
        <w:pStyle w:val="Akapitzlist"/>
        <w:numPr>
          <w:ilvl w:val="0"/>
          <w:numId w:val="16"/>
        </w:numPr>
        <w:spacing w:line="276" w:lineRule="auto"/>
        <w:rPr>
          <w:color w:val="201F1E"/>
          <w:sz w:val="22"/>
          <w:szCs w:val="22"/>
        </w:rPr>
      </w:pPr>
      <w:r w:rsidRPr="00B762BA">
        <w:rPr>
          <w:color w:val="201F1E"/>
          <w:sz w:val="22"/>
          <w:szCs w:val="22"/>
        </w:rPr>
        <w:t>wprowadzanie pytań egzaminacyjnych do platformy</w:t>
      </w:r>
    </w:p>
    <w:p w:rsidR="00B762BA" w:rsidRPr="00B762BA" w:rsidRDefault="00673FB3" w:rsidP="00B762BA">
      <w:pPr>
        <w:pStyle w:val="Akapitzlist"/>
        <w:numPr>
          <w:ilvl w:val="0"/>
          <w:numId w:val="16"/>
        </w:numPr>
        <w:spacing w:line="276" w:lineRule="auto"/>
        <w:rPr>
          <w:color w:val="201F1E"/>
          <w:sz w:val="22"/>
          <w:szCs w:val="22"/>
        </w:rPr>
      </w:pPr>
      <w:r w:rsidRPr="00B762BA">
        <w:rPr>
          <w:color w:val="201F1E"/>
          <w:sz w:val="22"/>
          <w:szCs w:val="22"/>
        </w:rPr>
        <w:t>rozwój uczelnianej bazy pytań egzaminacyjnych</w:t>
      </w:r>
    </w:p>
    <w:p w:rsidR="00B762BA" w:rsidRPr="00B762BA" w:rsidRDefault="00673FB3" w:rsidP="00B762BA">
      <w:pPr>
        <w:pStyle w:val="Akapitzlist"/>
        <w:numPr>
          <w:ilvl w:val="0"/>
          <w:numId w:val="16"/>
        </w:numPr>
        <w:spacing w:line="276" w:lineRule="auto"/>
        <w:rPr>
          <w:color w:val="201F1E"/>
          <w:sz w:val="22"/>
          <w:szCs w:val="22"/>
        </w:rPr>
      </w:pPr>
      <w:r w:rsidRPr="00B762BA">
        <w:rPr>
          <w:color w:val="201F1E"/>
          <w:sz w:val="22"/>
          <w:szCs w:val="22"/>
        </w:rPr>
        <w:t>tworzenie kursów szkoleniowych i dydaktycznych do platformy</w:t>
      </w:r>
    </w:p>
    <w:p w:rsidR="00B762BA" w:rsidRPr="00B762BA" w:rsidRDefault="00673FB3" w:rsidP="00B762BA">
      <w:pPr>
        <w:pStyle w:val="Akapitzlist"/>
        <w:numPr>
          <w:ilvl w:val="0"/>
          <w:numId w:val="16"/>
        </w:numPr>
        <w:spacing w:line="276" w:lineRule="auto"/>
        <w:rPr>
          <w:color w:val="201F1E"/>
          <w:sz w:val="22"/>
          <w:szCs w:val="22"/>
        </w:rPr>
      </w:pPr>
      <w:r w:rsidRPr="00B762BA">
        <w:rPr>
          <w:color w:val="201F1E"/>
          <w:sz w:val="22"/>
          <w:szCs w:val="22"/>
        </w:rPr>
        <w:t>zachowanie poufności w zakresie  tworzonych kursów i egzaminów </w:t>
      </w:r>
    </w:p>
    <w:p w:rsidR="00B762BA" w:rsidRPr="00B762BA" w:rsidRDefault="00673FB3" w:rsidP="00B762BA">
      <w:pPr>
        <w:pStyle w:val="Akapitzlist"/>
        <w:numPr>
          <w:ilvl w:val="0"/>
          <w:numId w:val="16"/>
        </w:numPr>
        <w:spacing w:line="276" w:lineRule="auto"/>
        <w:rPr>
          <w:color w:val="201F1E"/>
          <w:sz w:val="22"/>
          <w:szCs w:val="22"/>
        </w:rPr>
      </w:pPr>
      <w:r w:rsidRPr="00B762BA">
        <w:rPr>
          <w:color w:val="201F1E"/>
          <w:sz w:val="22"/>
          <w:szCs w:val="22"/>
        </w:rPr>
        <w:t>aktywny udział we wszystkich pracach w Centrum</w:t>
      </w:r>
    </w:p>
    <w:p w:rsidR="00673FB3" w:rsidRPr="00B762BA" w:rsidRDefault="00673FB3" w:rsidP="00B762BA">
      <w:pPr>
        <w:pStyle w:val="Akapitzlist"/>
        <w:numPr>
          <w:ilvl w:val="0"/>
          <w:numId w:val="16"/>
        </w:numPr>
        <w:spacing w:line="276" w:lineRule="auto"/>
        <w:rPr>
          <w:b/>
          <w:sz w:val="22"/>
          <w:szCs w:val="22"/>
        </w:rPr>
      </w:pPr>
      <w:r w:rsidRPr="00B762BA">
        <w:rPr>
          <w:color w:val="201F1E"/>
          <w:sz w:val="22"/>
          <w:szCs w:val="22"/>
        </w:rPr>
        <w:t>drobne naprawy sprzętu komputerowego</w:t>
      </w:r>
    </w:p>
    <w:p w:rsidR="0028667A" w:rsidRPr="0028667A" w:rsidRDefault="0028667A" w:rsidP="0028667A">
      <w:pPr>
        <w:spacing w:line="276" w:lineRule="auto"/>
        <w:jc w:val="both"/>
        <w:rPr>
          <w:sz w:val="22"/>
          <w:szCs w:val="22"/>
        </w:rPr>
      </w:pPr>
    </w:p>
    <w:p w:rsidR="007906D4" w:rsidRPr="007906D4" w:rsidRDefault="007906D4" w:rsidP="007906D4">
      <w:pPr>
        <w:spacing w:line="312" w:lineRule="auto"/>
        <w:jc w:val="both"/>
        <w:rPr>
          <w:b/>
          <w:bCs/>
          <w:sz w:val="22"/>
          <w:szCs w:val="22"/>
        </w:rPr>
      </w:pPr>
      <w:r w:rsidRPr="007906D4">
        <w:rPr>
          <w:b/>
          <w:bCs/>
          <w:sz w:val="22"/>
          <w:szCs w:val="22"/>
        </w:rPr>
        <w:t xml:space="preserve">Wymagane dokumenty: </w:t>
      </w:r>
    </w:p>
    <w:p w:rsidR="007906D4" w:rsidRPr="007906D4" w:rsidRDefault="007906D4" w:rsidP="0028667A">
      <w:pPr>
        <w:jc w:val="both"/>
        <w:rPr>
          <w:rFonts w:eastAsia="Calibri"/>
          <w:sz w:val="22"/>
          <w:szCs w:val="22"/>
          <w:lang w:eastAsia="en-US"/>
        </w:rPr>
      </w:pPr>
      <w:r w:rsidRPr="007906D4">
        <w:rPr>
          <w:bCs/>
          <w:sz w:val="22"/>
          <w:szCs w:val="22"/>
        </w:rPr>
        <w:t>CV</w:t>
      </w:r>
      <w:r w:rsidRPr="007906D4">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7906D4" w:rsidRDefault="007906D4" w:rsidP="0028667A">
      <w:pPr>
        <w:jc w:val="both"/>
        <w:rPr>
          <w:rFonts w:eastAsia="Arial Unicode MS"/>
          <w:sz w:val="22"/>
          <w:szCs w:val="22"/>
        </w:rPr>
      </w:pPr>
      <w:r w:rsidRPr="007906D4">
        <w:rPr>
          <w:rFonts w:eastAsia="Calibri"/>
          <w:sz w:val="22"/>
          <w:szCs w:val="22"/>
          <w:lang w:eastAsia="en-US"/>
        </w:rPr>
        <w:t xml:space="preserve">Dokumenty prosimy składać drogą elektroniczną na adres: </w:t>
      </w:r>
      <w:hyperlink r:id="rId5" w:history="1">
        <w:r w:rsidRPr="007906D4">
          <w:rPr>
            <w:rStyle w:val="Hipercze"/>
            <w:rFonts w:eastAsia="Calibri"/>
            <w:sz w:val="22"/>
            <w:szCs w:val="22"/>
            <w:lang w:eastAsia="en-US"/>
          </w:rPr>
          <w:t>kadry@pum.edu.pl</w:t>
        </w:r>
      </w:hyperlink>
      <w:r w:rsidRPr="007906D4">
        <w:rPr>
          <w:rFonts w:eastAsia="Calibri"/>
          <w:sz w:val="22"/>
          <w:szCs w:val="22"/>
          <w:lang w:eastAsia="en-US"/>
        </w:rPr>
        <w:t xml:space="preserve">  </w:t>
      </w:r>
      <w:r w:rsidRPr="007906D4">
        <w:rPr>
          <w:bCs/>
          <w:sz w:val="22"/>
          <w:szCs w:val="22"/>
        </w:rPr>
        <w:t>z dopiskiem: „oferta pracy Nr</w:t>
      </w:r>
      <w:r w:rsidR="00555078">
        <w:rPr>
          <w:bCs/>
          <w:sz w:val="22"/>
          <w:szCs w:val="22"/>
        </w:rPr>
        <w:t xml:space="preserve"> 2</w:t>
      </w:r>
      <w:r w:rsidR="00EC7689">
        <w:rPr>
          <w:bCs/>
          <w:sz w:val="22"/>
          <w:szCs w:val="22"/>
        </w:rPr>
        <w:t>7</w:t>
      </w:r>
      <w:r w:rsidRPr="007906D4">
        <w:rPr>
          <w:bCs/>
          <w:sz w:val="22"/>
          <w:szCs w:val="22"/>
        </w:rPr>
        <w:t>/202</w:t>
      </w:r>
      <w:r w:rsidR="00946F7A">
        <w:rPr>
          <w:bCs/>
          <w:sz w:val="22"/>
          <w:szCs w:val="22"/>
        </w:rPr>
        <w:t>2</w:t>
      </w:r>
      <w:r w:rsidRPr="007906D4">
        <w:rPr>
          <w:bCs/>
          <w:sz w:val="22"/>
          <w:szCs w:val="22"/>
        </w:rPr>
        <w:t xml:space="preserve"> </w:t>
      </w:r>
      <w:r w:rsidRPr="007906D4">
        <w:rPr>
          <w:sz w:val="22"/>
          <w:szCs w:val="22"/>
        </w:rPr>
        <w:t xml:space="preserve">na stanowisko </w:t>
      </w:r>
      <w:r w:rsidRPr="007906D4">
        <w:rPr>
          <w:b/>
          <w:sz w:val="22"/>
          <w:szCs w:val="22"/>
        </w:rPr>
        <w:t xml:space="preserve">samodzielnego </w:t>
      </w:r>
      <w:r w:rsidR="00EC7689">
        <w:rPr>
          <w:b/>
          <w:sz w:val="22"/>
          <w:szCs w:val="22"/>
        </w:rPr>
        <w:t>informatyka w Centrum Egzaminów Testowych</w:t>
      </w:r>
      <w:r w:rsidRPr="007906D4">
        <w:rPr>
          <w:bCs/>
          <w:sz w:val="22"/>
          <w:szCs w:val="22"/>
        </w:rPr>
        <w:t xml:space="preserve">” </w:t>
      </w:r>
      <w:r w:rsidRPr="007906D4">
        <w:rPr>
          <w:rFonts w:eastAsia="Calibri"/>
          <w:sz w:val="22"/>
          <w:szCs w:val="22"/>
          <w:lang w:eastAsia="en-US"/>
        </w:rPr>
        <w:t xml:space="preserve">lub </w:t>
      </w:r>
      <w:r w:rsidRPr="007906D4">
        <w:rPr>
          <w:bCs/>
          <w:sz w:val="22"/>
          <w:szCs w:val="22"/>
        </w:rPr>
        <w:t>w zaklejonej kopercie na adres:</w:t>
      </w:r>
      <w:r w:rsidRPr="007906D4">
        <w:rPr>
          <w:rFonts w:eastAsia="Arial Unicode MS"/>
          <w:sz w:val="22"/>
          <w:szCs w:val="22"/>
        </w:rPr>
        <w:t xml:space="preserve"> </w:t>
      </w:r>
    </w:p>
    <w:p w:rsidR="0028667A" w:rsidRDefault="0028667A" w:rsidP="007906D4">
      <w:pPr>
        <w:jc w:val="center"/>
        <w:rPr>
          <w:sz w:val="22"/>
          <w:szCs w:val="22"/>
        </w:rPr>
      </w:pPr>
    </w:p>
    <w:p w:rsidR="007906D4" w:rsidRPr="007906D4" w:rsidRDefault="007906D4" w:rsidP="007906D4">
      <w:pPr>
        <w:jc w:val="center"/>
        <w:rPr>
          <w:rFonts w:eastAsia="Arial Unicode MS"/>
          <w:sz w:val="22"/>
          <w:szCs w:val="22"/>
        </w:rPr>
      </w:pPr>
      <w:r w:rsidRPr="007906D4">
        <w:rPr>
          <w:sz w:val="22"/>
          <w:szCs w:val="22"/>
        </w:rPr>
        <w:t>Pomorski Uniwersytet Medyczny w Szczecinie</w:t>
      </w:r>
    </w:p>
    <w:p w:rsidR="007906D4" w:rsidRPr="007906D4" w:rsidRDefault="007906D4" w:rsidP="007906D4">
      <w:pPr>
        <w:jc w:val="center"/>
        <w:rPr>
          <w:sz w:val="22"/>
          <w:szCs w:val="22"/>
        </w:rPr>
      </w:pPr>
      <w:r w:rsidRPr="007906D4">
        <w:rPr>
          <w:rFonts w:eastAsia="Arial Unicode MS"/>
          <w:sz w:val="22"/>
          <w:szCs w:val="22"/>
        </w:rPr>
        <w:t>Dział Kadr</w:t>
      </w:r>
    </w:p>
    <w:p w:rsidR="007906D4" w:rsidRPr="007906D4" w:rsidRDefault="007906D4" w:rsidP="007906D4">
      <w:pPr>
        <w:jc w:val="center"/>
        <w:rPr>
          <w:rFonts w:eastAsia="Arial Unicode MS"/>
          <w:sz w:val="22"/>
          <w:szCs w:val="22"/>
        </w:rPr>
      </w:pPr>
      <w:r w:rsidRPr="007906D4">
        <w:rPr>
          <w:rFonts w:eastAsia="Arial Unicode MS"/>
          <w:sz w:val="22"/>
          <w:szCs w:val="22"/>
        </w:rPr>
        <w:lastRenderedPageBreak/>
        <w:t>ul. Rybacka 1;</w:t>
      </w:r>
      <w:r w:rsidRPr="007906D4">
        <w:rPr>
          <w:sz w:val="22"/>
          <w:szCs w:val="22"/>
        </w:rPr>
        <w:t xml:space="preserve">70-204 </w:t>
      </w:r>
      <w:r w:rsidRPr="007906D4">
        <w:rPr>
          <w:rFonts w:eastAsia="Arial Unicode MS"/>
          <w:sz w:val="22"/>
          <w:szCs w:val="22"/>
        </w:rPr>
        <w:t>Szczecin,</w:t>
      </w:r>
    </w:p>
    <w:p w:rsidR="007906D4" w:rsidRPr="00B762BA" w:rsidRDefault="007906D4" w:rsidP="00B762BA">
      <w:pPr>
        <w:spacing w:before="100" w:beforeAutospacing="1" w:line="360" w:lineRule="auto"/>
        <w:jc w:val="both"/>
        <w:rPr>
          <w:b/>
          <w:sz w:val="22"/>
          <w:szCs w:val="22"/>
        </w:rPr>
      </w:pPr>
      <w:r w:rsidRPr="007906D4">
        <w:rPr>
          <w:bCs/>
          <w:sz w:val="22"/>
          <w:szCs w:val="22"/>
        </w:rPr>
        <w:t>z dopiskiem: „ oferta pracy Nr</w:t>
      </w:r>
      <w:r w:rsidR="00527048">
        <w:rPr>
          <w:bCs/>
          <w:sz w:val="22"/>
          <w:szCs w:val="22"/>
        </w:rPr>
        <w:t xml:space="preserve"> </w:t>
      </w:r>
      <w:r w:rsidR="00B52E5E">
        <w:rPr>
          <w:bCs/>
          <w:sz w:val="22"/>
          <w:szCs w:val="22"/>
        </w:rPr>
        <w:t>2</w:t>
      </w:r>
      <w:r w:rsidR="00EC7689">
        <w:rPr>
          <w:bCs/>
          <w:sz w:val="22"/>
          <w:szCs w:val="22"/>
        </w:rPr>
        <w:t>7</w:t>
      </w:r>
      <w:r w:rsidRPr="007906D4">
        <w:rPr>
          <w:bCs/>
          <w:sz w:val="22"/>
          <w:szCs w:val="22"/>
        </w:rPr>
        <w:t>/202</w:t>
      </w:r>
      <w:r w:rsidR="00946F7A">
        <w:rPr>
          <w:bCs/>
          <w:sz w:val="22"/>
          <w:szCs w:val="22"/>
        </w:rPr>
        <w:t>2</w:t>
      </w:r>
      <w:r w:rsidRPr="007906D4">
        <w:rPr>
          <w:bCs/>
          <w:sz w:val="22"/>
          <w:szCs w:val="22"/>
        </w:rPr>
        <w:t xml:space="preserve"> </w:t>
      </w:r>
      <w:r w:rsidRPr="007906D4">
        <w:rPr>
          <w:sz w:val="22"/>
          <w:szCs w:val="22"/>
        </w:rPr>
        <w:t xml:space="preserve">na stanowisko </w:t>
      </w:r>
      <w:r w:rsidR="00EC7689">
        <w:rPr>
          <w:sz w:val="22"/>
          <w:szCs w:val="22"/>
        </w:rPr>
        <w:t>informatyka</w:t>
      </w:r>
      <w:r w:rsidRPr="007906D4">
        <w:rPr>
          <w:sz w:val="22"/>
          <w:szCs w:val="22"/>
        </w:rPr>
        <w:t xml:space="preserve"> w </w:t>
      </w:r>
      <w:r w:rsidR="00EC7689">
        <w:rPr>
          <w:sz w:val="22"/>
          <w:szCs w:val="22"/>
        </w:rPr>
        <w:t>Centrum Egzaminów Testowych”</w:t>
      </w:r>
      <w:r w:rsidR="002378E9">
        <w:rPr>
          <w:sz w:val="22"/>
          <w:szCs w:val="22"/>
        </w:rPr>
        <w:t xml:space="preserve"> </w:t>
      </w:r>
      <w:r w:rsidR="002378E9">
        <w:rPr>
          <w:sz w:val="22"/>
          <w:szCs w:val="22"/>
        </w:rPr>
        <w:br/>
      </w:r>
    </w:p>
    <w:p w:rsidR="007906D4" w:rsidRPr="007906D4" w:rsidRDefault="007906D4" w:rsidP="007906D4">
      <w:pPr>
        <w:spacing w:line="360" w:lineRule="auto"/>
        <w:jc w:val="both"/>
        <w:rPr>
          <w:rFonts w:eastAsiaTheme="minorHAnsi"/>
          <w:sz w:val="22"/>
          <w:szCs w:val="22"/>
          <w:lang w:eastAsia="en-US"/>
        </w:rPr>
      </w:pPr>
      <w:r w:rsidRPr="007906D4">
        <w:rPr>
          <w:rFonts w:eastAsiaTheme="minorHAnsi"/>
          <w:b/>
          <w:sz w:val="22"/>
          <w:szCs w:val="22"/>
          <w:lang w:eastAsia="en-US"/>
        </w:rPr>
        <w:t>Termin składania ofert: do dnia</w:t>
      </w:r>
      <w:r w:rsidRPr="007906D4">
        <w:rPr>
          <w:rFonts w:eastAsiaTheme="minorHAnsi"/>
          <w:b/>
          <w:color w:val="FF0000"/>
          <w:sz w:val="22"/>
          <w:szCs w:val="22"/>
          <w:lang w:eastAsia="en-US"/>
        </w:rPr>
        <w:t xml:space="preserve"> </w:t>
      </w:r>
      <w:r w:rsidR="00EC7689">
        <w:rPr>
          <w:b/>
          <w:bCs/>
          <w:sz w:val="22"/>
          <w:szCs w:val="22"/>
        </w:rPr>
        <w:t>16</w:t>
      </w:r>
      <w:r w:rsidRPr="007906D4">
        <w:rPr>
          <w:b/>
          <w:bCs/>
          <w:sz w:val="22"/>
          <w:szCs w:val="22"/>
        </w:rPr>
        <w:t>.</w:t>
      </w:r>
      <w:r w:rsidR="00E7794C">
        <w:rPr>
          <w:b/>
          <w:bCs/>
          <w:sz w:val="22"/>
          <w:szCs w:val="22"/>
        </w:rPr>
        <w:t>0</w:t>
      </w:r>
      <w:r w:rsidR="002378E9">
        <w:rPr>
          <w:b/>
          <w:bCs/>
          <w:sz w:val="22"/>
          <w:szCs w:val="22"/>
        </w:rPr>
        <w:t>8</w:t>
      </w:r>
      <w:r w:rsidRPr="007906D4">
        <w:rPr>
          <w:b/>
          <w:bCs/>
          <w:sz w:val="22"/>
          <w:szCs w:val="22"/>
        </w:rPr>
        <w:t>.202</w:t>
      </w:r>
      <w:r w:rsidR="00E7794C">
        <w:rPr>
          <w:b/>
          <w:bCs/>
          <w:sz w:val="22"/>
          <w:szCs w:val="22"/>
        </w:rPr>
        <w:t>2</w:t>
      </w:r>
      <w:r w:rsidRPr="007906D4">
        <w:rPr>
          <w:b/>
          <w:bCs/>
          <w:sz w:val="22"/>
          <w:szCs w:val="22"/>
        </w:rPr>
        <w:t xml:space="preserve"> r.</w:t>
      </w:r>
    </w:p>
    <w:p w:rsidR="007906D4" w:rsidRPr="007906D4" w:rsidRDefault="007906D4" w:rsidP="007906D4">
      <w:pPr>
        <w:spacing w:before="120" w:line="360" w:lineRule="auto"/>
        <w:jc w:val="both"/>
        <w:rPr>
          <w:sz w:val="22"/>
          <w:szCs w:val="22"/>
        </w:rPr>
      </w:pPr>
      <w:r w:rsidRPr="007906D4">
        <w:rPr>
          <w:sz w:val="22"/>
          <w:szCs w:val="22"/>
        </w:rPr>
        <w:t>Uczelnia zastrzega sobie prawo do kontaktu z wybranymi kandydatami.</w:t>
      </w:r>
      <w:bookmarkStart w:id="0" w:name="_GoBack"/>
      <w:bookmarkEnd w:id="0"/>
    </w:p>
    <w:p w:rsidR="007906D4" w:rsidRPr="007906D4" w:rsidRDefault="007906D4" w:rsidP="007906D4">
      <w:pPr>
        <w:spacing w:after="120" w:line="360" w:lineRule="auto"/>
        <w:jc w:val="both"/>
        <w:rPr>
          <w:b/>
          <w:sz w:val="22"/>
          <w:szCs w:val="22"/>
          <w:u w:val="single"/>
        </w:rPr>
      </w:pPr>
      <w:r w:rsidRPr="007906D4">
        <w:rPr>
          <w:b/>
          <w:sz w:val="22"/>
          <w:szCs w:val="22"/>
          <w:u w:val="single"/>
        </w:rPr>
        <w:t>KLAUZULA INFORMACYJNA</w:t>
      </w:r>
    </w:p>
    <w:p w:rsidR="007906D4" w:rsidRPr="007906D4" w:rsidRDefault="007906D4" w:rsidP="007906D4">
      <w:pPr>
        <w:spacing w:after="120" w:line="360" w:lineRule="auto"/>
        <w:jc w:val="both"/>
        <w:rPr>
          <w:sz w:val="22"/>
          <w:szCs w:val="22"/>
        </w:rPr>
      </w:pPr>
      <w:r w:rsidRPr="007906D4">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78"/>
        <w:gridCol w:w="3288"/>
        <w:gridCol w:w="3988"/>
      </w:tblGrid>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Tożsamość administratora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 xml:space="preserve">Administratorem Twoich danych osobowych jest Pomorski Uniwersytet Medyczny </w:t>
            </w:r>
            <w:r w:rsidRPr="007906D4">
              <w:rPr>
                <w:sz w:val="22"/>
                <w:szCs w:val="22"/>
              </w:rPr>
              <w:br/>
              <w:t>w Szczecinie, ul. Rybacka 1, 70-204 Szczecin.</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Dane kontaktowe Inspektora Ochrony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We wszelkich sprawach związanych z przetwarzaniem przez nas Twoich danych osobowych możesz skontaktować się z Inspektorem Ochrony Danych pod adresem email iod@pum.edu.pl</w:t>
            </w:r>
            <w:r w:rsidRPr="007906D4">
              <w:rPr>
                <w:i/>
                <w:sz w:val="22"/>
                <w:szCs w:val="22"/>
              </w:rPr>
              <w:t xml:space="preserve"> </w:t>
            </w:r>
            <w:r w:rsidRPr="007906D4">
              <w:rPr>
                <w:sz w:val="22"/>
                <w:szCs w:val="22"/>
              </w:rPr>
              <w:t>lub pod numerem telefonu 914800790.</w:t>
            </w:r>
          </w:p>
        </w:tc>
      </w:tr>
      <w:tr w:rsidR="007906D4" w:rsidRPr="007906D4" w:rsidTr="005B3D6B">
        <w:tc>
          <w:tcPr>
            <w:tcW w:w="1701" w:type="dxa"/>
            <w:vMerge w:val="restart"/>
          </w:tcPr>
          <w:p w:rsidR="007906D4" w:rsidRPr="007906D4" w:rsidRDefault="007906D4" w:rsidP="005B3D6B">
            <w:pPr>
              <w:spacing w:line="360" w:lineRule="auto"/>
              <w:jc w:val="center"/>
              <w:rPr>
                <w:sz w:val="22"/>
                <w:szCs w:val="22"/>
              </w:rPr>
            </w:pPr>
            <w:r w:rsidRPr="007906D4">
              <w:rPr>
                <w:sz w:val="22"/>
                <w:szCs w:val="22"/>
              </w:rPr>
              <w:t>W jakim celu przetwarzamy Twoje dane</w:t>
            </w:r>
          </w:p>
        </w:tc>
        <w:tc>
          <w:tcPr>
            <w:tcW w:w="3919" w:type="dxa"/>
          </w:tcPr>
          <w:p w:rsidR="007906D4" w:rsidRPr="007906D4" w:rsidRDefault="007906D4" w:rsidP="005B3D6B">
            <w:pPr>
              <w:spacing w:after="120" w:line="360" w:lineRule="auto"/>
              <w:jc w:val="both"/>
              <w:rPr>
                <w:b/>
                <w:sz w:val="22"/>
                <w:szCs w:val="22"/>
              </w:rPr>
            </w:pPr>
            <w:r w:rsidRPr="007906D4">
              <w:rPr>
                <w:b/>
                <w:sz w:val="22"/>
                <w:szCs w:val="22"/>
              </w:rPr>
              <w:t>Cel przetwarzania</w:t>
            </w:r>
          </w:p>
        </w:tc>
        <w:tc>
          <w:tcPr>
            <w:tcW w:w="4954" w:type="dxa"/>
          </w:tcPr>
          <w:p w:rsidR="007906D4" w:rsidRPr="007906D4" w:rsidRDefault="007906D4" w:rsidP="005B3D6B">
            <w:pPr>
              <w:spacing w:after="120" w:line="360" w:lineRule="auto"/>
              <w:jc w:val="both"/>
              <w:rPr>
                <w:b/>
                <w:sz w:val="22"/>
                <w:szCs w:val="22"/>
              </w:rPr>
            </w:pPr>
            <w:r w:rsidRPr="007906D4">
              <w:rPr>
                <w:b/>
                <w:sz w:val="22"/>
                <w:szCs w:val="22"/>
              </w:rPr>
              <w:t>Podstawa prawna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c) RODO</w:t>
            </w:r>
          </w:p>
          <w:p w:rsidR="007906D4" w:rsidRPr="007906D4" w:rsidRDefault="007906D4" w:rsidP="005B3D6B">
            <w:pPr>
              <w:spacing w:after="120" w:line="360" w:lineRule="auto"/>
              <w:jc w:val="both"/>
              <w:rPr>
                <w:sz w:val="22"/>
                <w:szCs w:val="22"/>
              </w:rPr>
            </w:pPr>
            <w:r w:rsidRPr="007906D4">
              <w:rPr>
                <w:sz w:val="22"/>
                <w:szCs w:val="22"/>
              </w:rPr>
              <w:t>W zakresie danych nie wymaganych przepisami prawa:</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Podjęcie działań przed zawarciem umowy - w przypadku preferowania zatrudnienia w oparciu o umowę cywilnoprawną</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b) RODO</w:t>
            </w:r>
          </w:p>
          <w:p w:rsidR="007906D4" w:rsidRPr="007906D4" w:rsidRDefault="007906D4" w:rsidP="005B3D6B">
            <w:pPr>
              <w:spacing w:after="120" w:line="360" w:lineRule="auto"/>
              <w:jc w:val="both"/>
              <w:rPr>
                <w:sz w:val="22"/>
                <w:szCs w:val="22"/>
              </w:rPr>
            </w:pPr>
            <w:r w:rsidRPr="007906D4">
              <w:rPr>
                <w:sz w:val="22"/>
                <w:szCs w:val="22"/>
              </w:rPr>
              <w:t>W zakresie danych dodatkowych:</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lastRenderedPageBreak/>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Prowadzenie przyszłych postępowań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Weryfikacja kwalifikacji, umiejętności oraz ustalenie warunków współpracy</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Kontakt, w szczególności w celu zapytania o zgodę na przetwarzania danych osobowych w celu prowadzenia przyszłych procesów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Dochodzenie ewentualnych roszczeń</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Wewnętrzne cele administracyjne, analityczne i statystyczne</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Komu udostępniamy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mogą być udostępnione następującym kategoriom odbiorców:</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którym muszą zostać udostępnione na podstawie przepisów prawa;</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z którymi współpracujemy w celu zrealizowania naszych praw i zobowiązań (świadczącym usługi informatyczne, rekrutacyjne, prawne, kadrowe, księgowe, ochrony, kurierskie oraz pocztowe)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Przez jaki okres będziemy przetwarzać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Pr>
                <w:sz w:val="22"/>
                <w:szCs w:val="22"/>
              </w:rPr>
              <w:t xml:space="preserve"> </w:t>
            </w:r>
            <w:r w:rsidRPr="007906D4">
              <w:rPr>
                <w:sz w:val="22"/>
                <w:szCs w:val="22"/>
              </w:rPr>
              <w:t>Po odwołaniu zgody albo upływie ostatniego z tych okresów Twoje dane osobowe zostaną przez nas usunięte lub zanonimizowane.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 xml:space="preserve">Jakie prawa przysługują </w:t>
            </w:r>
            <w:r w:rsidRPr="007906D4">
              <w:rPr>
                <w:sz w:val="22"/>
                <w:szCs w:val="22"/>
              </w:rPr>
              <w:lastRenderedPageBreak/>
              <w:t>Tobie w związku z przetwarzaniem przez nas danych osobowych?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lastRenderedPageBreak/>
              <w:t xml:space="preserve">W związku z przetwarzaniem przez nas Twoich danych osobowych możesz skorzystać z następujących praw: dostępu do swoich danych, sprostowania </w:t>
            </w:r>
            <w:r w:rsidRPr="007906D4">
              <w:rPr>
                <w:sz w:val="22"/>
                <w:szCs w:val="22"/>
              </w:rPr>
              <w:lastRenderedPageBreak/>
              <w:t>(poprawiania) danych, usunięcia danych, ograniczenia przetwarzania oraz przeniesienia danych. Przysługuje Tobie także prawo wniesienia skargi do organu nadzorującego przestrzeganie przepisów ochrony danych osobowych.</w:t>
            </w:r>
          </w:p>
          <w:p w:rsidR="007906D4" w:rsidRPr="007906D4" w:rsidRDefault="007906D4" w:rsidP="005B3D6B">
            <w:pPr>
              <w:spacing w:after="120" w:line="360" w:lineRule="auto"/>
              <w:jc w:val="both"/>
              <w:rPr>
                <w:sz w:val="22"/>
                <w:szCs w:val="22"/>
              </w:rPr>
            </w:pPr>
            <w:r w:rsidRPr="007906D4">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7906D4" w:rsidRDefault="007906D4" w:rsidP="005B3D6B">
            <w:pPr>
              <w:spacing w:after="120" w:line="360" w:lineRule="auto"/>
              <w:jc w:val="both"/>
              <w:rPr>
                <w:sz w:val="22"/>
                <w:szCs w:val="22"/>
              </w:rPr>
            </w:pPr>
            <w:r w:rsidRPr="007906D4">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7906D4" w:rsidRDefault="007906D4" w:rsidP="005B3D6B">
            <w:pPr>
              <w:spacing w:after="120" w:line="360" w:lineRule="auto"/>
              <w:jc w:val="both"/>
              <w:rPr>
                <w:sz w:val="22"/>
                <w:szCs w:val="22"/>
              </w:rPr>
            </w:pPr>
            <w:r w:rsidRPr="007906D4">
              <w:rPr>
                <w:sz w:val="22"/>
                <w:szCs w:val="22"/>
              </w:rPr>
              <w:t>Aby mieć pewność, że jesteś uprawniony do skorzystania z praw możemy prosić Ciebie  o podanie dodatkowych informacji pozwalających na dokonanie identyfikacji.</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lastRenderedPageBreak/>
              <w:t>Czy podanie danych jest obowiązkowe?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O czym jeszcze powinieneś wiedzieć?</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Nie będziemy przekazywać Twoich danych poza EOG. Nie podejmujemy decyzji w sposób zautomatyzowany, czyli na podstawie automatycznej analizy danych.</w:t>
            </w:r>
          </w:p>
        </w:tc>
      </w:tr>
    </w:tbl>
    <w:p w:rsidR="007906D4" w:rsidRPr="007906D4" w:rsidRDefault="007906D4" w:rsidP="0087110A">
      <w:pPr>
        <w:spacing w:line="276" w:lineRule="auto"/>
        <w:jc w:val="both"/>
        <w:rPr>
          <w:b/>
          <w:sz w:val="22"/>
          <w:szCs w:val="22"/>
        </w:rPr>
      </w:pPr>
    </w:p>
    <w:sectPr w:rsidR="007906D4" w:rsidRPr="00790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654DA"/>
    <w:multiLevelType w:val="multilevel"/>
    <w:tmpl w:val="09F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A4F55"/>
    <w:multiLevelType w:val="multilevel"/>
    <w:tmpl w:val="61CE785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B5ED3"/>
    <w:multiLevelType w:val="hybridMultilevel"/>
    <w:tmpl w:val="2F506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B38CD"/>
    <w:multiLevelType w:val="multilevel"/>
    <w:tmpl w:val="B20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2B3064"/>
    <w:multiLevelType w:val="hybridMultilevel"/>
    <w:tmpl w:val="523E7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0857AC"/>
    <w:multiLevelType w:val="multilevel"/>
    <w:tmpl w:val="3F307DF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A105CE"/>
    <w:multiLevelType w:val="hybridMultilevel"/>
    <w:tmpl w:val="B03ED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9D7793"/>
    <w:multiLevelType w:val="hybridMultilevel"/>
    <w:tmpl w:val="14602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5E6223"/>
    <w:multiLevelType w:val="hybridMultilevel"/>
    <w:tmpl w:val="2A321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EA11F63"/>
    <w:multiLevelType w:val="multilevel"/>
    <w:tmpl w:val="7B48D5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7562FA"/>
    <w:multiLevelType w:val="multilevel"/>
    <w:tmpl w:val="BDD4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9"/>
  </w:num>
  <w:num w:numId="7">
    <w:abstractNumId w:val="7"/>
  </w:num>
  <w:num w:numId="8">
    <w:abstractNumId w:val="13"/>
  </w:num>
  <w:num w:numId="9">
    <w:abstractNumId w:val="0"/>
  </w:num>
  <w:num w:numId="10">
    <w:abstractNumId w:val="1"/>
  </w:num>
  <w:num w:numId="11">
    <w:abstractNumId w:val="5"/>
  </w:num>
  <w:num w:numId="12">
    <w:abstractNumId w:val="12"/>
  </w:num>
  <w:num w:numId="13">
    <w:abstractNumId w:val="3"/>
  </w:num>
  <w:num w:numId="14">
    <w:abstractNumId w:val="8"/>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84"/>
    <w:rsid w:val="00222013"/>
    <w:rsid w:val="002378E9"/>
    <w:rsid w:val="0028667A"/>
    <w:rsid w:val="002F44B7"/>
    <w:rsid w:val="002F67F2"/>
    <w:rsid w:val="004723C7"/>
    <w:rsid w:val="00484723"/>
    <w:rsid w:val="00503E38"/>
    <w:rsid w:val="00527048"/>
    <w:rsid w:val="00555078"/>
    <w:rsid w:val="005C0CCC"/>
    <w:rsid w:val="005F2452"/>
    <w:rsid w:val="00623EB8"/>
    <w:rsid w:val="00673FB3"/>
    <w:rsid w:val="0075052E"/>
    <w:rsid w:val="007906D4"/>
    <w:rsid w:val="0087110A"/>
    <w:rsid w:val="00946F7A"/>
    <w:rsid w:val="009D204A"/>
    <w:rsid w:val="00A24259"/>
    <w:rsid w:val="00B22244"/>
    <w:rsid w:val="00B25651"/>
    <w:rsid w:val="00B52E5E"/>
    <w:rsid w:val="00B762BA"/>
    <w:rsid w:val="00C92D45"/>
    <w:rsid w:val="00C9643F"/>
    <w:rsid w:val="00CE4784"/>
    <w:rsid w:val="00E7794C"/>
    <w:rsid w:val="00EA6C93"/>
    <w:rsid w:val="00EC7689"/>
    <w:rsid w:val="00EF4B02"/>
    <w:rsid w:val="00F01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9841"/>
  <w15:docId w15:val="{C5B81572-34ED-4100-9777-9387D3E7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F2452"/>
    <w:pPr>
      <w:spacing w:before="100" w:beforeAutospacing="1" w:after="100" w:afterAutospacing="1"/>
    </w:pPr>
    <w:rPr>
      <w:sz w:val="24"/>
      <w:szCs w:val="24"/>
    </w:rPr>
  </w:style>
  <w:style w:type="paragraph" w:customStyle="1" w:styleId="xmsolistparagraph">
    <w:name w:val="x_msolistparagraph"/>
    <w:basedOn w:val="Normalny"/>
    <w:rsid w:val="00673FB3"/>
    <w:pPr>
      <w:spacing w:before="100" w:beforeAutospacing="1" w:after="100" w:afterAutospacing="1"/>
    </w:pPr>
    <w:rPr>
      <w:sz w:val="24"/>
      <w:szCs w:val="24"/>
    </w:rPr>
  </w:style>
  <w:style w:type="paragraph" w:customStyle="1" w:styleId="xmsonormal">
    <w:name w:val="x_msonormal"/>
    <w:basedOn w:val="Normalny"/>
    <w:rsid w:val="00673FB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57364">
      <w:bodyDiv w:val="1"/>
      <w:marLeft w:val="0"/>
      <w:marRight w:val="0"/>
      <w:marTop w:val="0"/>
      <w:marBottom w:val="0"/>
      <w:divBdr>
        <w:top w:val="none" w:sz="0" w:space="0" w:color="auto"/>
        <w:left w:val="none" w:sz="0" w:space="0" w:color="auto"/>
        <w:bottom w:val="none" w:sz="0" w:space="0" w:color="auto"/>
        <w:right w:val="none" w:sz="0" w:space="0" w:color="auto"/>
      </w:divBdr>
    </w:div>
    <w:div w:id="917128180">
      <w:bodyDiv w:val="1"/>
      <w:marLeft w:val="0"/>
      <w:marRight w:val="0"/>
      <w:marTop w:val="0"/>
      <w:marBottom w:val="0"/>
      <w:divBdr>
        <w:top w:val="none" w:sz="0" w:space="0" w:color="auto"/>
        <w:left w:val="none" w:sz="0" w:space="0" w:color="auto"/>
        <w:bottom w:val="none" w:sz="0" w:space="0" w:color="auto"/>
        <w:right w:val="none" w:sz="0" w:space="0" w:color="auto"/>
      </w:divBdr>
    </w:div>
    <w:div w:id="1418559458">
      <w:bodyDiv w:val="1"/>
      <w:marLeft w:val="0"/>
      <w:marRight w:val="0"/>
      <w:marTop w:val="0"/>
      <w:marBottom w:val="0"/>
      <w:divBdr>
        <w:top w:val="none" w:sz="0" w:space="0" w:color="auto"/>
        <w:left w:val="none" w:sz="0" w:space="0" w:color="auto"/>
        <w:bottom w:val="none" w:sz="0" w:space="0" w:color="auto"/>
        <w:right w:val="none" w:sz="0" w:space="0" w:color="auto"/>
      </w:divBdr>
    </w:div>
    <w:div w:id="1925459012">
      <w:bodyDiv w:val="1"/>
      <w:marLeft w:val="0"/>
      <w:marRight w:val="0"/>
      <w:marTop w:val="0"/>
      <w:marBottom w:val="0"/>
      <w:divBdr>
        <w:top w:val="none" w:sz="0" w:space="0" w:color="auto"/>
        <w:left w:val="none" w:sz="0" w:space="0" w:color="auto"/>
        <w:bottom w:val="none" w:sz="0" w:space="0" w:color="auto"/>
        <w:right w:val="none" w:sz="0" w:space="0" w:color="auto"/>
      </w:divBdr>
    </w:div>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1007</Words>
  <Characters>6043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Baranowska</dc:creator>
  <cp:keywords/>
  <dc:description/>
  <cp:lastModifiedBy>Tomalak Beata</cp:lastModifiedBy>
  <cp:revision>9</cp:revision>
  <cp:lastPrinted>2021-01-12T15:18:00Z</cp:lastPrinted>
  <dcterms:created xsi:type="dcterms:W3CDTF">2022-07-04T12:00:00Z</dcterms:created>
  <dcterms:modified xsi:type="dcterms:W3CDTF">2022-07-15T12:25:00Z</dcterms:modified>
</cp:coreProperties>
</file>