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3D58" w14:textId="77777777" w:rsidR="000005B1" w:rsidRDefault="000005B1" w:rsidP="007466F6">
      <w:pPr>
        <w:spacing w:after="0" w:line="239" w:lineRule="auto"/>
        <w:ind w:left="2340"/>
        <w:jc w:val="right"/>
        <w:rPr>
          <w:rFonts w:eastAsia="Calibri" w:cstheme="minorHAnsi"/>
        </w:rPr>
      </w:pPr>
    </w:p>
    <w:p w14:paraId="082AC2BC" w14:textId="77777777" w:rsidR="000005B1" w:rsidRDefault="000005B1" w:rsidP="007466F6">
      <w:pPr>
        <w:spacing w:after="0" w:line="239" w:lineRule="auto"/>
        <w:ind w:left="2340"/>
        <w:jc w:val="right"/>
        <w:rPr>
          <w:rFonts w:eastAsia="Calibri" w:cstheme="minorHAnsi"/>
        </w:rPr>
      </w:pPr>
    </w:p>
    <w:p w14:paraId="5091CFD1" w14:textId="3757CA01" w:rsidR="007466F6" w:rsidRPr="006D491F" w:rsidRDefault="00C0304D" w:rsidP="007466F6">
      <w:pPr>
        <w:spacing w:after="0" w:line="239" w:lineRule="auto"/>
        <w:ind w:left="2340"/>
        <w:jc w:val="right"/>
        <w:rPr>
          <w:rFonts w:eastAsia="Calibri" w:cstheme="minorHAnsi"/>
        </w:rPr>
      </w:pPr>
      <w:r w:rsidRPr="006D491F">
        <w:rPr>
          <w:rFonts w:eastAsia="Calibri" w:cstheme="minorHAnsi"/>
        </w:rPr>
        <w:t xml:space="preserve">Szczecin </w:t>
      </w:r>
      <w:r w:rsidR="000005B1">
        <w:rPr>
          <w:rFonts w:eastAsia="Calibri" w:cstheme="minorHAnsi"/>
        </w:rPr>
        <w:t xml:space="preserve">13.05.2022 </w:t>
      </w:r>
      <w:proofErr w:type="gramStart"/>
      <w:r w:rsidR="007466F6" w:rsidRPr="006D491F">
        <w:rPr>
          <w:rFonts w:eastAsia="Calibri" w:cstheme="minorHAnsi"/>
        </w:rPr>
        <w:t>r</w:t>
      </w:r>
      <w:proofErr w:type="gramEnd"/>
      <w:r w:rsidR="007466F6" w:rsidRPr="006D491F">
        <w:rPr>
          <w:rFonts w:eastAsia="Calibri" w:cstheme="minorHAnsi"/>
        </w:rPr>
        <w:t>.</w:t>
      </w:r>
    </w:p>
    <w:p w14:paraId="04DE74CC" w14:textId="379EC930" w:rsidR="005B2B6C" w:rsidRPr="006D491F" w:rsidRDefault="00E5125F" w:rsidP="00D110CC">
      <w:pPr>
        <w:spacing w:before="60"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D491F">
        <w:rPr>
          <w:rFonts w:eastAsia="Calibri" w:cstheme="minorHAnsi"/>
          <w:b/>
          <w:sz w:val="28"/>
          <w:szCs w:val="28"/>
        </w:rPr>
        <w:t>Ogłoszenie</w:t>
      </w:r>
      <w:r w:rsidR="00D54016" w:rsidRPr="006D491F">
        <w:rPr>
          <w:rFonts w:eastAsia="Calibri" w:cstheme="minorHAnsi"/>
          <w:b/>
          <w:sz w:val="28"/>
          <w:szCs w:val="28"/>
        </w:rPr>
        <w:t xml:space="preserve"> </w:t>
      </w:r>
      <w:r w:rsidR="007003C3" w:rsidRPr="006D491F">
        <w:rPr>
          <w:rFonts w:eastAsia="Calibri" w:cstheme="minorHAnsi"/>
          <w:b/>
          <w:sz w:val="28"/>
          <w:szCs w:val="28"/>
        </w:rPr>
        <w:t>–</w:t>
      </w:r>
      <w:r w:rsidR="00D54016" w:rsidRPr="006D491F">
        <w:rPr>
          <w:rFonts w:eastAsia="Calibri" w:cstheme="minorHAnsi"/>
          <w:b/>
          <w:sz w:val="28"/>
          <w:szCs w:val="28"/>
        </w:rPr>
        <w:t xml:space="preserve"> </w:t>
      </w:r>
      <w:r w:rsidR="007003C3" w:rsidRPr="006D491F">
        <w:rPr>
          <w:rFonts w:eastAsia="Calibri" w:cstheme="minorHAnsi"/>
          <w:b/>
          <w:sz w:val="28"/>
          <w:szCs w:val="28"/>
        </w:rPr>
        <w:t xml:space="preserve">zapytanie ofertowe </w:t>
      </w:r>
      <w:r w:rsidR="00C241CD" w:rsidRPr="006D491F">
        <w:rPr>
          <w:rFonts w:eastAsia="Calibri" w:cstheme="minorHAnsi"/>
          <w:b/>
          <w:sz w:val="28"/>
          <w:szCs w:val="28"/>
        </w:rPr>
        <w:br/>
      </w:r>
      <w:r w:rsidR="007003C3" w:rsidRPr="006D491F">
        <w:rPr>
          <w:rFonts w:eastAsia="Calibri" w:cstheme="minorHAnsi"/>
          <w:b/>
          <w:sz w:val="28"/>
          <w:szCs w:val="28"/>
        </w:rPr>
        <w:t>nr</w:t>
      </w:r>
      <w:r w:rsidR="0047158A" w:rsidRPr="006D491F">
        <w:rPr>
          <w:rFonts w:eastAsia="Calibri" w:cstheme="minorHAnsi"/>
          <w:b/>
          <w:sz w:val="28"/>
          <w:szCs w:val="28"/>
        </w:rPr>
        <w:t xml:space="preserve"> </w:t>
      </w:r>
      <w:r w:rsidR="000005B1">
        <w:rPr>
          <w:rFonts w:eastAsia="Calibri" w:cstheme="minorHAnsi"/>
          <w:b/>
          <w:sz w:val="28"/>
          <w:szCs w:val="28"/>
        </w:rPr>
        <w:t>23</w:t>
      </w:r>
      <w:r w:rsidR="0047080E" w:rsidRPr="006D491F">
        <w:rPr>
          <w:rFonts w:eastAsia="Calibri" w:cstheme="minorHAnsi"/>
          <w:b/>
          <w:sz w:val="28"/>
          <w:szCs w:val="28"/>
        </w:rPr>
        <w:t>/</w:t>
      </w:r>
      <w:r w:rsidR="00B96EC3" w:rsidRPr="006D491F">
        <w:rPr>
          <w:rFonts w:eastAsia="Calibri" w:cstheme="minorHAnsi"/>
          <w:b/>
          <w:sz w:val="28"/>
          <w:szCs w:val="28"/>
        </w:rPr>
        <w:t>ABM/202</w:t>
      </w:r>
      <w:r w:rsidR="000005B1">
        <w:rPr>
          <w:rFonts w:eastAsia="Calibri" w:cstheme="minorHAnsi"/>
          <w:b/>
          <w:sz w:val="28"/>
          <w:szCs w:val="28"/>
        </w:rPr>
        <w:t>2</w:t>
      </w:r>
      <w:r w:rsidR="00B96EC3" w:rsidRPr="006D491F">
        <w:rPr>
          <w:rFonts w:eastAsia="Calibri" w:cstheme="minorHAnsi"/>
          <w:b/>
          <w:sz w:val="28"/>
          <w:szCs w:val="28"/>
        </w:rPr>
        <w:t>/DFZ</w:t>
      </w:r>
      <w:r w:rsidR="004E230D" w:rsidRPr="006D491F">
        <w:rPr>
          <w:rFonts w:eastAsia="Calibri" w:cstheme="minorHAnsi"/>
          <w:b/>
          <w:sz w:val="28"/>
          <w:szCs w:val="28"/>
        </w:rPr>
        <w:t xml:space="preserve"> </w:t>
      </w:r>
    </w:p>
    <w:p w14:paraId="5DA2E5A3" w14:textId="05F228C2" w:rsidR="004E230D" w:rsidRPr="006D491F" w:rsidRDefault="004E230D" w:rsidP="00C60AA4">
      <w:pPr>
        <w:pStyle w:val="Akapitzlist"/>
        <w:numPr>
          <w:ilvl w:val="0"/>
          <w:numId w:val="41"/>
        </w:numPr>
        <w:spacing w:before="60" w:after="0" w:line="240" w:lineRule="auto"/>
        <w:ind w:left="284" w:firstLine="0"/>
        <w:jc w:val="both"/>
        <w:rPr>
          <w:rFonts w:eastAsia="Calibri" w:cstheme="minorHAnsi"/>
        </w:rPr>
      </w:pPr>
      <w:r w:rsidRPr="006D491F">
        <w:rPr>
          <w:rFonts w:eastAsia="Calibri" w:cstheme="minorHAnsi"/>
          <w:b/>
        </w:rPr>
        <w:t>Tryb udzielenia zamówienia:</w:t>
      </w:r>
    </w:p>
    <w:p w14:paraId="37A08431" w14:textId="27BE8F03" w:rsidR="007003C3" w:rsidRPr="006D491F" w:rsidRDefault="004E230D" w:rsidP="00C60AA4">
      <w:pPr>
        <w:tabs>
          <w:tab w:val="left" w:pos="7065"/>
        </w:tabs>
        <w:spacing w:after="0" w:line="239" w:lineRule="auto"/>
        <w:ind w:left="284"/>
        <w:rPr>
          <w:rFonts w:eastAsia="Calibri" w:cstheme="minorHAnsi"/>
        </w:rPr>
      </w:pPr>
      <w:r w:rsidRPr="006D491F">
        <w:rPr>
          <w:rFonts w:eastAsia="Calibri" w:cstheme="minorHAnsi"/>
        </w:rPr>
        <w:t xml:space="preserve">Wartość zamówienia nie przekracza kwoty określonej w art. 2 ust. 1 pkt 1) ustawy z dnia 11 września 2019 r. Prawo zamówień publicznych (tekst jedn.: Dz.U. </w:t>
      </w:r>
      <w:proofErr w:type="gramStart"/>
      <w:r w:rsidRPr="006D491F">
        <w:rPr>
          <w:rFonts w:eastAsia="Calibri" w:cstheme="minorHAnsi"/>
        </w:rPr>
        <w:t>z</w:t>
      </w:r>
      <w:proofErr w:type="gramEnd"/>
      <w:r w:rsidRPr="006D491F">
        <w:rPr>
          <w:rFonts w:eastAsia="Calibri" w:cstheme="minorHAnsi"/>
        </w:rPr>
        <w:t xml:space="preserve"> 2021 r., poz. 1129)</w:t>
      </w:r>
    </w:p>
    <w:p w14:paraId="5A653E95" w14:textId="77777777" w:rsidR="006351FD" w:rsidRDefault="006351FD" w:rsidP="00C60AA4">
      <w:pPr>
        <w:tabs>
          <w:tab w:val="left" w:pos="7065"/>
        </w:tabs>
        <w:spacing w:after="0" w:line="239" w:lineRule="auto"/>
        <w:ind w:left="284"/>
        <w:rPr>
          <w:rFonts w:eastAsia="Calibri" w:cstheme="minorHAnsi"/>
        </w:rPr>
      </w:pPr>
    </w:p>
    <w:p w14:paraId="54812B19" w14:textId="213D298A" w:rsidR="00E422AC" w:rsidRPr="006D491F" w:rsidRDefault="00720199" w:rsidP="00C60AA4">
      <w:pPr>
        <w:tabs>
          <w:tab w:val="left" w:pos="7065"/>
        </w:tabs>
        <w:spacing w:after="0" w:line="239" w:lineRule="auto"/>
        <w:ind w:left="284"/>
        <w:rPr>
          <w:rFonts w:eastAsia="Calibri" w:cstheme="minorHAnsi"/>
        </w:rPr>
      </w:pPr>
      <w:r>
        <w:rPr>
          <w:rFonts w:eastAsia="Calibri" w:cstheme="minorHAnsi"/>
        </w:rPr>
        <w:t>30195000-2</w:t>
      </w:r>
      <w:r w:rsidR="003E7B49" w:rsidRPr="006D491F">
        <w:rPr>
          <w:rFonts w:eastAsia="Calibri" w:cstheme="minorHAnsi"/>
        </w:rPr>
        <w:t xml:space="preserve"> - </w:t>
      </w:r>
      <w:r>
        <w:rPr>
          <w:rFonts w:eastAsia="Calibri" w:cstheme="minorHAnsi"/>
        </w:rPr>
        <w:t>Tablice</w:t>
      </w:r>
    </w:p>
    <w:p w14:paraId="7F7A8269" w14:textId="1B4B6CFA" w:rsidR="00114DE2" w:rsidRPr="006D491F" w:rsidRDefault="004570E1" w:rsidP="00C60AA4">
      <w:pPr>
        <w:tabs>
          <w:tab w:val="left" w:pos="7065"/>
        </w:tabs>
        <w:spacing w:after="0" w:line="239" w:lineRule="auto"/>
        <w:ind w:left="284" w:hanging="938"/>
        <w:rPr>
          <w:rFonts w:eastAsia="Calibri" w:cstheme="minorHAnsi"/>
        </w:rPr>
      </w:pPr>
      <w:r w:rsidRPr="006D491F">
        <w:rPr>
          <w:rFonts w:eastAsia="Calibri" w:cstheme="minorHAnsi"/>
        </w:rPr>
        <w:tab/>
      </w:r>
    </w:p>
    <w:p w14:paraId="19EA0303" w14:textId="2606F08C" w:rsidR="005B2B6C" w:rsidRPr="006D491F" w:rsidRDefault="0045118D" w:rsidP="00C60AA4">
      <w:pPr>
        <w:pStyle w:val="Akapitzlist"/>
        <w:numPr>
          <w:ilvl w:val="0"/>
          <w:numId w:val="41"/>
        </w:numPr>
        <w:spacing w:after="0" w:line="240" w:lineRule="auto"/>
        <w:ind w:left="284" w:firstLine="0"/>
        <w:rPr>
          <w:rFonts w:eastAsia="Calibri" w:cstheme="minorHAnsi"/>
          <w:b/>
        </w:rPr>
      </w:pPr>
      <w:r w:rsidRPr="006D491F">
        <w:rPr>
          <w:rFonts w:eastAsia="Calibri" w:cstheme="minorHAnsi"/>
          <w:b/>
        </w:rPr>
        <w:t>Zamawiający</w:t>
      </w:r>
    </w:p>
    <w:p w14:paraId="41825026" w14:textId="77777777" w:rsidR="0045118D" w:rsidRPr="006D491F" w:rsidRDefault="0045118D" w:rsidP="00C60AA4">
      <w:pPr>
        <w:spacing w:after="0" w:line="240" w:lineRule="auto"/>
        <w:ind w:left="284"/>
        <w:rPr>
          <w:rFonts w:eastAsia="Calibri" w:cstheme="minorHAnsi"/>
          <w:b/>
          <w:highlight w:val="lightGray"/>
        </w:rPr>
      </w:pPr>
    </w:p>
    <w:p w14:paraId="3F499546" w14:textId="77777777" w:rsidR="0045118D" w:rsidRPr="006D491F" w:rsidRDefault="0045118D" w:rsidP="00C60AA4">
      <w:pPr>
        <w:spacing w:after="0" w:line="240" w:lineRule="auto"/>
        <w:ind w:left="284"/>
        <w:rPr>
          <w:rFonts w:eastAsia="Calibri" w:cstheme="minorHAnsi"/>
        </w:rPr>
      </w:pPr>
      <w:r w:rsidRPr="006D491F">
        <w:rPr>
          <w:rFonts w:eastAsia="Calibri" w:cstheme="minorHAnsi"/>
        </w:rPr>
        <w:t>Pomorski Uniwersytet Medyczny w Szczecinie</w:t>
      </w:r>
    </w:p>
    <w:p w14:paraId="04F0859C" w14:textId="77777777" w:rsidR="0045118D" w:rsidRPr="006D491F" w:rsidRDefault="0045118D" w:rsidP="00C60AA4">
      <w:pPr>
        <w:spacing w:after="0" w:line="240" w:lineRule="auto"/>
        <w:ind w:left="284"/>
        <w:rPr>
          <w:rFonts w:eastAsia="Calibri" w:cstheme="minorHAnsi"/>
        </w:rPr>
      </w:pPr>
      <w:proofErr w:type="gramStart"/>
      <w:r w:rsidRPr="006D491F">
        <w:rPr>
          <w:rFonts w:eastAsia="Calibri" w:cstheme="minorHAnsi"/>
        </w:rPr>
        <w:t>ul</w:t>
      </w:r>
      <w:proofErr w:type="gramEnd"/>
      <w:r w:rsidRPr="006D491F">
        <w:rPr>
          <w:rFonts w:eastAsia="Calibri" w:cstheme="minorHAnsi"/>
        </w:rPr>
        <w:t>. Rybacka 1, 70-204 Szczecin</w:t>
      </w:r>
    </w:p>
    <w:p w14:paraId="1A4269B9" w14:textId="77777777" w:rsidR="0045118D" w:rsidRPr="006D491F" w:rsidRDefault="0045118D" w:rsidP="00C60AA4">
      <w:pPr>
        <w:spacing w:after="0" w:line="240" w:lineRule="auto"/>
        <w:ind w:left="284"/>
        <w:rPr>
          <w:rFonts w:eastAsia="Calibri" w:cstheme="minorHAnsi"/>
          <w:lang w:val="en-US"/>
        </w:rPr>
      </w:pPr>
      <w:r w:rsidRPr="006D491F">
        <w:rPr>
          <w:rFonts w:eastAsia="Calibri" w:cstheme="minorHAnsi"/>
          <w:lang w:val="en-US"/>
        </w:rPr>
        <w:t>NIP: 852-000-67-57</w:t>
      </w:r>
    </w:p>
    <w:p w14:paraId="00DE8C98" w14:textId="77777777" w:rsidR="0045118D" w:rsidRPr="006D491F" w:rsidRDefault="0045118D" w:rsidP="00C60AA4">
      <w:pPr>
        <w:spacing w:after="0" w:line="240" w:lineRule="auto"/>
        <w:ind w:left="284"/>
        <w:rPr>
          <w:rFonts w:eastAsia="Calibri" w:cstheme="minorHAnsi"/>
          <w:lang w:val="en-US"/>
        </w:rPr>
      </w:pPr>
      <w:r w:rsidRPr="006D491F">
        <w:rPr>
          <w:rFonts w:eastAsia="Calibri" w:cstheme="minorHAnsi"/>
          <w:lang w:val="en-US"/>
        </w:rPr>
        <w:t>e-mail:</w:t>
      </w:r>
      <w:r w:rsidR="007522FA" w:rsidRPr="006D491F">
        <w:rPr>
          <w:rFonts w:eastAsia="Calibri" w:cstheme="minorHAnsi"/>
          <w:lang w:val="en-US"/>
        </w:rPr>
        <w:t>ewa.piekarczyk</w:t>
      </w:r>
      <w:r w:rsidRPr="006D491F">
        <w:rPr>
          <w:rFonts w:eastAsia="Calibri" w:cstheme="minorHAnsi"/>
          <w:lang w:val="en-US"/>
        </w:rPr>
        <w:t xml:space="preserve">@pum.edu.pl </w:t>
      </w:r>
    </w:p>
    <w:p w14:paraId="74C4410A" w14:textId="77777777" w:rsidR="00114DE2" w:rsidRPr="006D491F" w:rsidRDefault="00114DE2" w:rsidP="0045118D">
      <w:pPr>
        <w:spacing w:after="0" w:line="240" w:lineRule="auto"/>
        <w:rPr>
          <w:rFonts w:eastAsia="Calibri" w:cstheme="minorHAnsi"/>
          <w:lang w:val="en-US"/>
        </w:rPr>
      </w:pPr>
    </w:p>
    <w:p w14:paraId="280001B7" w14:textId="47E8F2C3" w:rsidR="00114DE2" w:rsidRPr="006D491F" w:rsidRDefault="00114DE2" w:rsidP="00C60AA4">
      <w:pPr>
        <w:pStyle w:val="Akapitzlist"/>
        <w:numPr>
          <w:ilvl w:val="0"/>
          <w:numId w:val="41"/>
        </w:numPr>
        <w:spacing w:after="0" w:line="240" w:lineRule="auto"/>
        <w:ind w:left="284" w:firstLine="0"/>
        <w:rPr>
          <w:rFonts w:eastAsia="Calibri" w:cstheme="minorHAnsi"/>
          <w:b/>
        </w:rPr>
      </w:pPr>
      <w:r w:rsidRPr="006D491F">
        <w:rPr>
          <w:rFonts w:eastAsia="Calibri" w:cstheme="minorHAnsi"/>
          <w:b/>
        </w:rPr>
        <w:t xml:space="preserve">Opis przedmiotu </w:t>
      </w:r>
      <w:r w:rsidR="00E474D1" w:rsidRPr="006D491F">
        <w:rPr>
          <w:rFonts w:eastAsia="Calibri" w:cstheme="minorHAnsi"/>
          <w:b/>
        </w:rPr>
        <w:t xml:space="preserve">zamówienia </w:t>
      </w:r>
      <w:r w:rsidR="00C92ED3" w:rsidRPr="006D491F">
        <w:rPr>
          <w:rFonts w:eastAsia="Calibri" w:cstheme="minorHAnsi"/>
          <w:b/>
        </w:rPr>
        <w:t xml:space="preserve">: </w:t>
      </w:r>
    </w:p>
    <w:p w14:paraId="234E89D9" w14:textId="77777777" w:rsidR="00C82D4B" w:rsidRPr="006D491F" w:rsidRDefault="00C82D4B" w:rsidP="00114DE2">
      <w:pPr>
        <w:spacing w:after="0" w:line="240" w:lineRule="auto"/>
        <w:jc w:val="both"/>
        <w:rPr>
          <w:rFonts w:eastAsia="Calibri" w:cstheme="minorHAnsi"/>
        </w:rPr>
      </w:pPr>
    </w:p>
    <w:p w14:paraId="440252F0" w14:textId="3887B873" w:rsidR="0050255F" w:rsidRDefault="00E474D1" w:rsidP="0050255F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</w:rPr>
      </w:pPr>
      <w:r w:rsidRPr="006D491F">
        <w:rPr>
          <w:rFonts w:eastAsia="Calibri" w:cstheme="minorHAnsi"/>
          <w:bCs/>
        </w:rPr>
        <w:t xml:space="preserve">Celem zapytania jest wybór </w:t>
      </w:r>
      <w:r w:rsidR="0050255F">
        <w:rPr>
          <w:rFonts w:eastAsia="Calibri" w:cstheme="minorHAnsi"/>
          <w:bCs/>
        </w:rPr>
        <w:t>dostawcy usługi projektowania, wytworzenia oraz dostarczenia 9 tablic informacyjnych w ramach 3 projektów dofinasowanych ze środków Agencji Badań Medycznych zgodnie z poniższymi wymogami :</w:t>
      </w:r>
    </w:p>
    <w:p w14:paraId="49BBE42D" w14:textId="73BA7906" w:rsidR="0050255F" w:rsidRDefault="0050255F" w:rsidP="0050255F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</w:rPr>
      </w:pPr>
    </w:p>
    <w:p w14:paraId="3C14A849" w14:textId="14877531" w:rsidR="00B1209C" w:rsidRPr="00B1209C" w:rsidRDefault="00B1209C" w:rsidP="00B1209C">
      <w:pPr>
        <w:pStyle w:val="Akapitzlist"/>
        <w:spacing w:after="0" w:line="240" w:lineRule="auto"/>
        <w:ind w:left="284"/>
        <w:jc w:val="both"/>
        <w:rPr>
          <w:rFonts w:eastAsia="Calibri" w:cstheme="minorHAnsi"/>
          <w:b/>
          <w:bCs/>
        </w:rPr>
      </w:pPr>
      <w:r w:rsidRPr="00B1209C">
        <w:rPr>
          <w:rFonts w:eastAsia="Calibri" w:cstheme="minorHAnsi"/>
          <w:b/>
          <w:bCs/>
        </w:rPr>
        <w:t xml:space="preserve">Projekt nr 1: </w:t>
      </w:r>
    </w:p>
    <w:p w14:paraId="55FFF037" w14:textId="77777777" w:rsidR="00B1209C" w:rsidRDefault="00B1209C" w:rsidP="00B1209C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</w:rPr>
      </w:pPr>
      <w:r w:rsidRPr="00B1209C">
        <w:rPr>
          <w:rFonts w:eastAsia="Calibri" w:cstheme="minorHAnsi"/>
          <w:bCs/>
        </w:rPr>
        <w:t xml:space="preserve">„Utworzenie Centrum Wsparcia Badań Klinicznych Pomorskiego Uniwersytetu Medycznego w Szczecinie” - CWBK PUM (2021/ABM/04/00003 </w:t>
      </w:r>
    </w:p>
    <w:p w14:paraId="5D5AE98C" w14:textId="77777777" w:rsidR="00B1209C" w:rsidRPr="00B1209C" w:rsidRDefault="00B1209C" w:rsidP="00B1209C">
      <w:pPr>
        <w:pStyle w:val="Akapitzlist"/>
        <w:spacing w:after="0" w:line="240" w:lineRule="auto"/>
        <w:ind w:left="284"/>
        <w:jc w:val="both"/>
        <w:rPr>
          <w:rFonts w:eastAsia="Calibri" w:cstheme="minorHAnsi"/>
          <w:b/>
          <w:bCs/>
        </w:rPr>
      </w:pPr>
      <w:r w:rsidRPr="00B1209C">
        <w:rPr>
          <w:rFonts w:eastAsia="Calibri" w:cstheme="minorHAnsi"/>
          <w:b/>
          <w:bCs/>
        </w:rPr>
        <w:t>Projekt nr 2:</w:t>
      </w:r>
    </w:p>
    <w:p w14:paraId="7CAD34E4" w14:textId="7820592F" w:rsidR="00B1209C" w:rsidRPr="00B1209C" w:rsidRDefault="00B1209C" w:rsidP="00B1209C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</w:rPr>
      </w:pPr>
      <w:r w:rsidRPr="00B1209C">
        <w:rPr>
          <w:rFonts w:eastAsia="Calibri" w:cstheme="minorHAnsi"/>
          <w:bCs/>
        </w:rPr>
        <w:t xml:space="preserve">"Ocena bezpieczeństwa i skuteczności </w:t>
      </w:r>
      <w:proofErr w:type="spellStart"/>
      <w:r w:rsidRPr="00B1209C">
        <w:rPr>
          <w:rFonts w:eastAsia="Calibri" w:cstheme="minorHAnsi"/>
          <w:bCs/>
        </w:rPr>
        <w:t>berubicyny</w:t>
      </w:r>
      <w:proofErr w:type="spellEnd"/>
      <w:r w:rsidRPr="00B1209C">
        <w:rPr>
          <w:rFonts w:eastAsia="Calibri" w:cstheme="minorHAnsi"/>
          <w:bCs/>
        </w:rPr>
        <w:t xml:space="preserve"> w leczeniu chojniaków ośrodkowego układu nerwowego" - BERUBICYNA (2020/ABM/01/00102)</w:t>
      </w:r>
    </w:p>
    <w:p w14:paraId="157E079D" w14:textId="4A6F362A" w:rsidR="00B1209C" w:rsidRPr="00B1209C" w:rsidRDefault="00B1209C" w:rsidP="00B1209C">
      <w:pPr>
        <w:pStyle w:val="Akapitzlist"/>
        <w:spacing w:after="0" w:line="240" w:lineRule="auto"/>
        <w:ind w:left="284"/>
        <w:jc w:val="both"/>
        <w:rPr>
          <w:rFonts w:eastAsia="Calibri" w:cstheme="minorHAnsi"/>
          <w:b/>
          <w:bCs/>
        </w:rPr>
      </w:pPr>
      <w:r w:rsidRPr="00B1209C">
        <w:rPr>
          <w:rFonts w:eastAsia="Calibri" w:cstheme="minorHAnsi"/>
          <w:b/>
          <w:bCs/>
        </w:rPr>
        <w:t xml:space="preserve">Projekt nr 3 </w:t>
      </w:r>
    </w:p>
    <w:p w14:paraId="672DA9C9" w14:textId="24BD8402" w:rsidR="00B1209C" w:rsidRPr="00B1209C" w:rsidRDefault="00B1209C" w:rsidP="00B1209C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</w:rPr>
      </w:pPr>
      <w:r w:rsidRPr="00B1209C">
        <w:rPr>
          <w:rFonts w:eastAsia="Calibri" w:cstheme="minorHAnsi"/>
          <w:bCs/>
        </w:rPr>
        <w:t xml:space="preserve">„Innowacyjne zastosowanie komórek macierzystych oraz </w:t>
      </w:r>
      <w:proofErr w:type="spellStart"/>
      <w:r w:rsidRPr="00B1209C">
        <w:rPr>
          <w:rFonts w:eastAsia="Calibri" w:cstheme="minorHAnsi"/>
          <w:bCs/>
        </w:rPr>
        <w:t>biokompatybilnych</w:t>
      </w:r>
      <w:proofErr w:type="spellEnd"/>
      <w:r w:rsidRPr="00B1209C">
        <w:rPr>
          <w:rFonts w:eastAsia="Calibri" w:cstheme="minorHAnsi"/>
          <w:bCs/>
        </w:rPr>
        <w:t xml:space="preserve"> </w:t>
      </w:r>
      <w:proofErr w:type="spellStart"/>
      <w:r w:rsidRPr="00B1209C">
        <w:rPr>
          <w:rFonts w:eastAsia="Calibri" w:cstheme="minorHAnsi"/>
          <w:bCs/>
        </w:rPr>
        <w:t>polielektrolitowych</w:t>
      </w:r>
      <w:proofErr w:type="spellEnd"/>
      <w:r w:rsidRPr="00B1209C">
        <w:rPr>
          <w:rFonts w:eastAsia="Calibri" w:cstheme="minorHAnsi"/>
          <w:bCs/>
        </w:rPr>
        <w:t xml:space="preserve"> </w:t>
      </w:r>
      <w:proofErr w:type="spellStart"/>
      <w:r w:rsidRPr="00B1209C">
        <w:rPr>
          <w:rFonts w:eastAsia="Calibri" w:cstheme="minorHAnsi"/>
          <w:bCs/>
        </w:rPr>
        <w:t>nanocząstek</w:t>
      </w:r>
      <w:proofErr w:type="spellEnd"/>
      <w:r w:rsidRPr="00B1209C">
        <w:rPr>
          <w:rFonts w:eastAsia="Calibri" w:cstheme="minorHAnsi"/>
          <w:bCs/>
        </w:rPr>
        <w:t xml:space="preserve"> uwalniających neurotrofiny w leczeniu </w:t>
      </w:r>
      <w:proofErr w:type="spellStart"/>
      <w:r w:rsidRPr="00B1209C">
        <w:rPr>
          <w:rFonts w:eastAsia="Calibri" w:cstheme="minorHAnsi"/>
          <w:bCs/>
        </w:rPr>
        <w:t>adjuwantowym</w:t>
      </w:r>
      <w:proofErr w:type="spellEnd"/>
      <w:r w:rsidRPr="00B1209C">
        <w:rPr>
          <w:rFonts w:eastAsia="Calibri" w:cstheme="minorHAnsi"/>
          <w:bCs/>
        </w:rPr>
        <w:t xml:space="preserve"> chorób neurodegeneracyjnych” – </w:t>
      </w:r>
      <w:proofErr w:type="spellStart"/>
      <w:r w:rsidRPr="00B1209C">
        <w:rPr>
          <w:rFonts w:eastAsia="Calibri" w:cstheme="minorHAnsi"/>
          <w:bCs/>
        </w:rPr>
        <w:t>NeOStem</w:t>
      </w:r>
      <w:proofErr w:type="spellEnd"/>
      <w:r w:rsidRPr="00B1209C">
        <w:rPr>
          <w:rFonts w:eastAsia="Calibri" w:cstheme="minorHAnsi"/>
          <w:bCs/>
        </w:rPr>
        <w:t xml:space="preserve"> (2020/ABM/01/00014)</w:t>
      </w:r>
    </w:p>
    <w:p w14:paraId="5DD770AA" w14:textId="77777777" w:rsidR="00B1209C" w:rsidRPr="00B1209C" w:rsidRDefault="00B1209C" w:rsidP="00B1209C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</w:rPr>
      </w:pPr>
    </w:p>
    <w:p w14:paraId="1C06C08C" w14:textId="77777777" w:rsidR="00B1209C" w:rsidRDefault="00B1209C" w:rsidP="0050255F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</w:rPr>
      </w:pPr>
    </w:p>
    <w:p w14:paraId="254B4072" w14:textId="4307C469" w:rsidR="0050255F" w:rsidRDefault="0050255F" w:rsidP="0050255F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Założenia ogólne tablic informacyjnych – wspólne dla 3 projektów:</w:t>
      </w:r>
    </w:p>
    <w:p w14:paraId="2E57E535" w14:textId="77777777" w:rsidR="0050255F" w:rsidRDefault="0050255F" w:rsidP="0050255F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</w:rPr>
      </w:pPr>
    </w:p>
    <w:p w14:paraId="79AC2544" w14:textId="0D173695" w:rsidR="001071D9" w:rsidRDefault="002F1EE2" w:rsidP="002F1EE2">
      <w:pPr>
        <w:pStyle w:val="Akapitzlist"/>
        <w:numPr>
          <w:ilvl w:val="0"/>
          <w:numId w:val="44"/>
        </w:numPr>
      </w:pPr>
      <w:r>
        <w:t>W</w:t>
      </w:r>
      <w:r w:rsidR="001071D9">
        <w:t xml:space="preserve">ydruk </w:t>
      </w:r>
      <w:r>
        <w:t>jednostronny</w:t>
      </w:r>
      <w:r w:rsidR="001071D9">
        <w:t xml:space="preserve"> </w:t>
      </w:r>
      <w:r>
        <w:t xml:space="preserve">na tablicy </w:t>
      </w:r>
      <w:r w:rsidR="001071D9">
        <w:t>wykonanej na</w:t>
      </w:r>
      <w:r>
        <w:t xml:space="preserve"> </w:t>
      </w:r>
      <w:r w:rsidR="001071D9">
        <w:t xml:space="preserve">białej płycie PCV o grubości 4 mm z nadrukiem bezpośrednim </w:t>
      </w:r>
      <w:proofErr w:type="spellStart"/>
      <w:r w:rsidR="001071D9">
        <w:t>pełnobrawnym</w:t>
      </w:r>
      <w:proofErr w:type="spellEnd"/>
      <w:r w:rsidR="001071D9">
        <w:t xml:space="preserve"> UV, zabezpieczonym</w:t>
      </w:r>
      <w:r>
        <w:t xml:space="preserve"> </w:t>
      </w:r>
      <w:r w:rsidR="001071D9">
        <w:t>przed działaniem czynników atmosferycznych,</w:t>
      </w:r>
      <w:r w:rsidR="0009176D">
        <w:t xml:space="preserve"> niezmywalny nadruk </w:t>
      </w:r>
      <w:r w:rsidR="00FA450C">
        <w:t xml:space="preserve">w przypadku konieczności oczyszczenia i </w:t>
      </w:r>
      <w:r w:rsidR="00B1209C">
        <w:t>dezynfekcji tablicy</w:t>
      </w:r>
    </w:p>
    <w:p w14:paraId="0118A1EC" w14:textId="43EB4134" w:rsidR="002F1EE2" w:rsidRDefault="001071D9" w:rsidP="001071D9">
      <w:pPr>
        <w:pStyle w:val="Akapitzlist"/>
        <w:numPr>
          <w:ilvl w:val="0"/>
          <w:numId w:val="44"/>
        </w:numPr>
      </w:pPr>
      <w:r>
        <w:t>Wymiary tablic: 42 cm (szerokość) x 28 cm (wysokość)</w:t>
      </w:r>
    </w:p>
    <w:p w14:paraId="33314DB8" w14:textId="3FCB63AD" w:rsidR="0009176D" w:rsidRDefault="0009176D" w:rsidP="001071D9">
      <w:pPr>
        <w:pStyle w:val="Akapitzlist"/>
        <w:numPr>
          <w:ilvl w:val="0"/>
          <w:numId w:val="44"/>
        </w:numPr>
      </w:pPr>
      <w:r>
        <w:t>Komplet mocowań tzw. dystanse do ściany, materiał umożlwiający łatwy i stabilny montaż, kolor chrom, niewchodzący w reakcję ze środkami do dezynfekcji</w:t>
      </w:r>
    </w:p>
    <w:p w14:paraId="31AEF51A" w14:textId="488F3AE5" w:rsidR="003D4B0D" w:rsidRDefault="001071D9" w:rsidP="001071D9">
      <w:pPr>
        <w:pStyle w:val="Akapitzlist"/>
        <w:numPr>
          <w:ilvl w:val="0"/>
          <w:numId w:val="44"/>
        </w:numPr>
      </w:pPr>
      <w:r>
        <w:t>Przed wykonaniem tablic informacyjnych, Wykonawca zobowiązany jest do uzgodnienia z</w:t>
      </w:r>
      <w:r w:rsidR="002F1EE2">
        <w:t xml:space="preserve"> </w:t>
      </w:r>
      <w:r>
        <w:t xml:space="preserve">Zamawiającym projektu nadruku i uzyskania akceptacji Zamawiającego </w:t>
      </w:r>
      <w:r w:rsidR="002F1EE2">
        <w:t>tego projektów</w:t>
      </w:r>
    </w:p>
    <w:p w14:paraId="702D0EA9" w14:textId="3AC167E9" w:rsidR="001071D9" w:rsidRDefault="001071D9" w:rsidP="003D4B0D">
      <w:pPr>
        <w:pStyle w:val="Akapitzlist"/>
        <w:numPr>
          <w:ilvl w:val="0"/>
          <w:numId w:val="44"/>
        </w:numPr>
        <w:jc w:val="both"/>
      </w:pPr>
      <w:r>
        <w:t>Tablice muszą spełniać obowiązujące wytyczne w zakresie informacji i promocji programów</w:t>
      </w:r>
      <w:r w:rsidR="003D4B0D">
        <w:t xml:space="preserve"> </w:t>
      </w:r>
      <w:r>
        <w:t xml:space="preserve">finansowanych ze środków </w:t>
      </w:r>
      <w:r w:rsidR="003D4B0D">
        <w:t xml:space="preserve">Agencji Badań Medycznych </w:t>
      </w:r>
      <w:r>
        <w:t>. Wytyczne dotyczące tablic</w:t>
      </w:r>
      <w:r w:rsidR="003D4B0D">
        <w:t xml:space="preserve"> </w:t>
      </w:r>
      <w:proofErr w:type="spellStart"/>
      <w:r>
        <w:t>informacyjno</w:t>
      </w:r>
      <w:proofErr w:type="spellEnd"/>
      <w:r>
        <w:t xml:space="preserve"> </w:t>
      </w:r>
      <w:r>
        <w:lastRenderedPageBreak/>
        <w:t>– promocyjnych znajdują się w dokumentach</w:t>
      </w:r>
      <w:r w:rsidR="003D4B0D">
        <w:t xml:space="preserve">: </w:t>
      </w:r>
      <w:r>
        <w:t>„Podręcznik Beneficjenta. Zasady promocji</w:t>
      </w:r>
      <w:r w:rsidR="003D4B0D">
        <w:t xml:space="preserve"> </w:t>
      </w:r>
      <w:r>
        <w:t>projektów finansowanych ze środków Agencji Badań Medycznych”.</w:t>
      </w:r>
    </w:p>
    <w:p w14:paraId="0B986D1F" w14:textId="5ACB1CB5" w:rsidR="001071D9" w:rsidRDefault="001071D9" w:rsidP="003D4B0D">
      <w:pPr>
        <w:pStyle w:val="Akapitzlist"/>
        <w:numPr>
          <w:ilvl w:val="0"/>
          <w:numId w:val="44"/>
        </w:numPr>
      </w:pPr>
      <w:r>
        <w:t>Projekt graficzny tablicy musi zawierać następujące elementy</w:t>
      </w:r>
      <w:r w:rsidR="003D4B0D">
        <w:t xml:space="preserve"> (dla każdego projektu </w:t>
      </w:r>
      <w:r w:rsidR="003374C6">
        <w:t>odrębne</w:t>
      </w:r>
      <w:r w:rsidR="003D4B0D">
        <w:t xml:space="preserve">: projekt nr 1 – 1 tablica, projekt nr 2 </w:t>
      </w:r>
      <w:r w:rsidR="003374C6">
        <w:t>–</w:t>
      </w:r>
      <w:r w:rsidR="003D4B0D">
        <w:t xml:space="preserve"> </w:t>
      </w:r>
      <w:r w:rsidR="003374C6">
        <w:t xml:space="preserve">2 tablice, projekt nr 3 – 6 tablic – łącznie 9 tablic. </w:t>
      </w:r>
    </w:p>
    <w:p w14:paraId="719EFE53" w14:textId="144598B1" w:rsidR="001071D9" w:rsidRDefault="001071D9" w:rsidP="003D4B0D">
      <w:pPr>
        <w:spacing w:after="0" w:line="240" w:lineRule="auto"/>
      </w:pPr>
      <w:r>
        <w:rPr>
          <w:rFonts w:ascii="Segoe UI Symbol" w:hAnsi="Segoe UI Symbol" w:cs="Segoe UI Symbol"/>
        </w:rPr>
        <w:t>✓</w:t>
      </w:r>
      <w:r>
        <w:t xml:space="preserve"> flagę i </w:t>
      </w:r>
      <w:r w:rsidR="003D4B0D">
        <w:t>godło Rzeczypospolitej Polskiej</w:t>
      </w:r>
    </w:p>
    <w:p w14:paraId="7B8F9B9A" w14:textId="77777777" w:rsidR="001071D9" w:rsidRDefault="001071D9" w:rsidP="003D4B0D">
      <w:pPr>
        <w:spacing w:after="0" w:line="240" w:lineRule="auto"/>
      </w:pPr>
      <w:r>
        <w:rPr>
          <w:rFonts w:ascii="Segoe UI Symbol" w:hAnsi="Segoe UI Symbol" w:cs="Segoe UI Symbol"/>
        </w:rPr>
        <w:t>✓</w:t>
      </w:r>
      <w:r>
        <w:t xml:space="preserve"> Logo ABM</w:t>
      </w:r>
    </w:p>
    <w:p w14:paraId="4F51610D" w14:textId="62A50C2F" w:rsidR="001071D9" w:rsidRDefault="001071D9" w:rsidP="003D4B0D">
      <w:pPr>
        <w:spacing w:after="0" w:line="240" w:lineRule="auto"/>
      </w:pPr>
      <w:r>
        <w:rPr>
          <w:rFonts w:ascii="Segoe UI Symbol" w:hAnsi="Segoe UI Symbol" w:cs="Segoe UI Symbol"/>
        </w:rPr>
        <w:t>✓</w:t>
      </w:r>
      <w:r>
        <w:t xml:space="preserve"> Logo </w:t>
      </w:r>
      <w:r w:rsidR="003374C6">
        <w:t xml:space="preserve">PUM oraz partnerów </w:t>
      </w:r>
    </w:p>
    <w:p w14:paraId="0004FE2D" w14:textId="77777777" w:rsidR="001071D9" w:rsidRDefault="001071D9" w:rsidP="003D4B0D">
      <w:pPr>
        <w:spacing w:after="0" w:line="240" w:lineRule="auto"/>
      </w:pPr>
      <w:r>
        <w:rPr>
          <w:rFonts w:ascii="Segoe UI Symbol" w:hAnsi="Segoe UI Symbol" w:cs="Segoe UI Symbol"/>
        </w:rPr>
        <w:t>✓</w:t>
      </w:r>
      <w:r>
        <w:t xml:space="preserve"> informacje o dofinansowaniu ze środków budżetu państwa, od Agencji Badań Medycznych,</w:t>
      </w:r>
    </w:p>
    <w:p w14:paraId="5A97BEA4" w14:textId="77777777" w:rsidR="001071D9" w:rsidRDefault="001071D9" w:rsidP="003D4B0D">
      <w:pPr>
        <w:spacing w:after="0" w:line="240" w:lineRule="auto"/>
      </w:pPr>
      <w:r>
        <w:rPr>
          <w:rFonts w:ascii="Segoe UI Symbol" w:hAnsi="Segoe UI Symbol" w:cs="Segoe UI Symbol"/>
        </w:rPr>
        <w:t>✓</w:t>
      </w:r>
      <w:r>
        <w:t xml:space="preserve"> nazwę konkursu,</w:t>
      </w:r>
    </w:p>
    <w:p w14:paraId="721F5A73" w14:textId="77777777" w:rsidR="001071D9" w:rsidRDefault="001071D9" w:rsidP="003D4B0D">
      <w:pPr>
        <w:spacing w:after="0" w:line="240" w:lineRule="auto"/>
      </w:pPr>
      <w:r>
        <w:rPr>
          <w:rFonts w:ascii="Segoe UI Symbol" w:hAnsi="Segoe UI Symbol" w:cs="Segoe UI Symbol"/>
        </w:rPr>
        <w:t>✓</w:t>
      </w:r>
      <w:r>
        <w:t xml:space="preserve"> nazwę projektu,</w:t>
      </w:r>
    </w:p>
    <w:p w14:paraId="37DDF540" w14:textId="272DA309" w:rsidR="001071D9" w:rsidRDefault="001071D9" w:rsidP="001071D9">
      <w:r>
        <w:rPr>
          <w:rFonts w:ascii="Segoe UI Symbol" w:hAnsi="Segoe UI Symbol" w:cs="Segoe UI Symbol"/>
        </w:rPr>
        <w:t>✓</w:t>
      </w:r>
      <w:r>
        <w:t xml:space="preserve"> wartość dofinansowania</w:t>
      </w:r>
    </w:p>
    <w:p w14:paraId="2A8A00B1" w14:textId="35D68852" w:rsidR="00FA450C" w:rsidRDefault="00FA450C" w:rsidP="00E80C2D">
      <w:pPr>
        <w:pStyle w:val="Akapitzlist"/>
        <w:numPr>
          <w:ilvl w:val="0"/>
          <w:numId w:val="45"/>
        </w:numPr>
      </w:pPr>
      <w:r>
        <w:t xml:space="preserve">Na tablicy niedopuszczalne jest zamieszczenie logo Wykonawcy oraz jakichkolwiek innych elementów, które nie zostały wskazane przez Zamawiającego. </w:t>
      </w:r>
    </w:p>
    <w:p w14:paraId="0CFB96FE" w14:textId="2F3D7928" w:rsidR="001071D9" w:rsidRDefault="00FA450C" w:rsidP="001071D9">
      <w:r>
        <w:rPr>
          <w:noProof/>
        </w:rPr>
        <w:drawing>
          <wp:anchor distT="0" distB="0" distL="114300" distR="114300" simplePos="0" relativeHeight="251658240" behindDoc="1" locked="0" layoutInCell="1" allowOverlap="1" wp14:anchorId="500B9AD9" wp14:editId="373442B2">
            <wp:simplePos x="0" y="0"/>
            <wp:positionH relativeFrom="column">
              <wp:posOffset>100330</wp:posOffset>
            </wp:positionH>
            <wp:positionV relativeFrom="paragraph">
              <wp:posOffset>227965</wp:posOffset>
            </wp:positionV>
            <wp:extent cx="2564765" cy="1713865"/>
            <wp:effectExtent l="0" t="0" r="6985" b="635"/>
            <wp:wrapTight wrapText="bothSides">
              <wp:wrapPolygon edited="0">
                <wp:start x="0" y="0"/>
                <wp:lineTo x="0" y="21368"/>
                <wp:lineTo x="21498" y="21368"/>
                <wp:lineTo x="2149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1D9">
        <w:t xml:space="preserve">Wzór </w:t>
      </w:r>
      <w:r>
        <w:t xml:space="preserve">zalecany przez </w:t>
      </w:r>
      <w:r w:rsidR="001071D9">
        <w:t>ABM :</w:t>
      </w:r>
    </w:p>
    <w:p w14:paraId="496F0728" w14:textId="70D7A92A" w:rsidR="001071D9" w:rsidRDefault="001071D9" w:rsidP="001071D9"/>
    <w:p w14:paraId="30CD2869" w14:textId="77777777" w:rsidR="002F1EE2" w:rsidRDefault="002F1EE2" w:rsidP="001071D9"/>
    <w:p w14:paraId="54939A45" w14:textId="77777777" w:rsidR="002F1EE2" w:rsidRDefault="002F1EE2" w:rsidP="001071D9"/>
    <w:p w14:paraId="302D80E5" w14:textId="77777777" w:rsidR="002F1EE2" w:rsidRDefault="002F1EE2" w:rsidP="001071D9"/>
    <w:p w14:paraId="607902C6" w14:textId="77777777" w:rsidR="00FA450C" w:rsidRDefault="00FA450C" w:rsidP="001071D9"/>
    <w:p w14:paraId="2B384ACF" w14:textId="77777777" w:rsidR="00FA450C" w:rsidRDefault="00FA450C" w:rsidP="001071D9"/>
    <w:p w14:paraId="6D434390" w14:textId="15A2BF4A" w:rsidR="001C779C" w:rsidRDefault="001071D9" w:rsidP="001C779C">
      <w:pPr>
        <w:pStyle w:val="Akapitzlist"/>
        <w:numPr>
          <w:ilvl w:val="0"/>
          <w:numId w:val="45"/>
        </w:numPr>
      </w:pPr>
      <w:r>
        <w:t>Gwarancja jakości tablic min. 24 miesiące. Gwarancja jakości obejmuje trwałość wykonanych</w:t>
      </w:r>
      <w:r w:rsidR="00FA450C">
        <w:t xml:space="preserve"> t</w:t>
      </w:r>
      <w:r>
        <w:t>ablic, w tym w szczególności jakość (czytelność i wytrzymałość) nadruku.</w:t>
      </w:r>
    </w:p>
    <w:p w14:paraId="1996D61F" w14:textId="003ACCAE" w:rsidR="001D6B8C" w:rsidRPr="006D491F" w:rsidRDefault="001D6B8C" w:rsidP="009762D4">
      <w:pPr>
        <w:spacing w:after="0" w:line="240" w:lineRule="auto"/>
        <w:jc w:val="both"/>
        <w:rPr>
          <w:rFonts w:eastAsia="Calibri" w:cstheme="minorHAnsi"/>
          <w:bCs/>
        </w:rPr>
      </w:pPr>
    </w:p>
    <w:p w14:paraId="6ACADB31" w14:textId="77777777" w:rsidR="001D6B8C" w:rsidRPr="006D491F" w:rsidRDefault="001D6B8C" w:rsidP="009762D4">
      <w:pPr>
        <w:spacing w:after="0" w:line="240" w:lineRule="auto"/>
        <w:jc w:val="both"/>
        <w:rPr>
          <w:rFonts w:eastAsia="Calibri" w:cstheme="minorHAnsi"/>
          <w:bCs/>
        </w:rPr>
      </w:pPr>
    </w:p>
    <w:p w14:paraId="0C5A4823" w14:textId="31B1287F" w:rsidR="001D6B8C" w:rsidRPr="006D491F" w:rsidRDefault="001D6B8C" w:rsidP="0016599A">
      <w:pPr>
        <w:pStyle w:val="Akapitzlist"/>
        <w:numPr>
          <w:ilvl w:val="0"/>
          <w:numId w:val="41"/>
        </w:numPr>
        <w:spacing w:after="160" w:line="259" w:lineRule="auto"/>
        <w:rPr>
          <w:rFonts w:cstheme="minorHAnsi"/>
          <w:b/>
        </w:rPr>
      </w:pPr>
      <w:r w:rsidRPr="006D491F">
        <w:rPr>
          <w:rFonts w:cstheme="minorHAnsi"/>
          <w:b/>
        </w:rPr>
        <w:t xml:space="preserve">Termin </w:t>
      </w:r>
      <w:r w:rsidR="00861784" w:rsidRPr="006D491F">
        <w:rPr>
          <w:rFonts w:cstheme="minorHAnsi"/>
          <w:b/>
        </w:rPr>
        <w:t>realizacji zamówienia</w:t>
      </w:r>
      <w:r w:rsidR="00861784">
        <w:rPr>
          <w:rFonts w:cstheme="minorHAnsi"/>
          <w:b/>
        </w:rPr>
        <w:t xml:space="preserve"> </w:t>
      </w:r>
      <w:r w:rsidR="00B407B1">
        <w:rPr>
          <w:rFonts w:cstheme="minorHAnsi"/>
          <w:b/>
        </w:rPr>
        <w:t>i miejsce</w:t>
      </w:r>
      <w:r w:rsidR="00861784">
        <w:rPr>
          <w:rFonts w:cstheme="minorHAnsi"/>
          <w:b/>
        </w:rPr>
        <w:t xml:space="preserve"> dostawy </w:t>
      </w:r>
      <w:r w:rsidRPr="006D491F">
        <w:rPr>
          <w:rFonts w:cstheme="minorHAnsi"/>
          <w:b/>
        </w:rPr>
        <w:t>:</w:t>
      </w:r>
    </w:p>
    <w:p w14:paraId="24644F2E" w14:textId="603C9E14" w:rsidR="001D6B8C" w:rsidRPr="00B407B1" w:rsidRDefault="001D6B8C" w:rsidP="001D6B8C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u w:val="single"/>
        </w:rPr>
      </w:pPr>
      <w:r w:rsidRPr="006D491F">
        <w:rPr>
          <w:rFonts w:cstheme="minorHAnsi"/>
        </w:rPr>
        <w:t xml:space="preserve">Termin realizacji zamówienia: </w:t>
      </w:r>
      <w:r w:rsidR="0050255F">
        <w:rPr>
          <w:rFonts w:cstheme="minorHAnsi"/>
        </w:rPr>
        <w:t xml:space="preserve">do </w:t>
      </w:r>
      <w:r w:rsidR="00281635">
        <w:rPr>
          <w:rFonts w:cstheme="minorHAnsi"/>
        </w:rPr>
        <w:t>7 dni kalendarzowych</w:t>
      </w:r>
      <w:r w:rsidR="0050255F">
        <w:rPr>
          <w:rFonts w:cstheme="minorHAnsi"/>
        </w:rPr>
        <w:t xml:space="preserve"> </w:t>
      </w:r>
      <w:r w:rsidR="00B407B1">
        <w:rPr>
          <w:rFonts w:cstheme="minorHAnsi"/>
        </w:rPr>
        <w:t xml:space="preserve">od </w:t>
      </w:r>
      <w:r w:rsidR="0050255F">
        <w:rPr>
          <w:rFonts w:cstheme="minorHAnsi"/>
        </w:rPr>
        <w:t>daty potwierdzenia zamówienia</w:t>
      </w:r>
      <w:r w:rsidR="00F625CB">
        <w:rPr>
          <w:rFonts w:cstheme="minorHAnsi"/>
        </w:rPr>
        <w:t xml:space="preserve"> ze</w:t>
      </w:r>
      <w:r w:rsidR="0050255F">
        <w:rPr>
          <w:rFonts w:cstheme="minorHAnsi"/>
        </w:rPr>
        <w:t xml:space="preserve"> strony Zamawiającego</w:t>
      </w:r>
      <w:r w:rsidR="00F625CB">
        <w:rPr>
          <w:rFonts w:cstheme="minorHAnsi"/>
        </w:rPr>
        <w:t>.</w:t>
      </w:r>
      <w:r w:rsidR="0050255F">
        <w:rPr>
          <w:rFonts w:cstheme="minorHAnsi"/>
        </w:rPr>
        <w:t xml:space="preserve"> </w:t>
      </w:r>
      <w:r w:rsidRPr="006D491F">
        <w:rPr>
          <w:rFonts w:cstheme="minorHAnsi"/>
        </w:rPr>
        <w:t xml:space="preserve"> </w:t>
      </w:r>
    </w:p>
    <w:p w14:paraId="28DC9B76" w14:textId="39E2685B" w:rsidR="00B407B1" w:rsidRDefault="00B407B1" w:rsidP="001D6B8C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Miejsca dostaw / wysyłki :</w:t>
      </w:r>
    </w:p>
    <w:p w14:paraId="3DCA4100" w14:textId="2BFECDAE" w:rsidR="00B407B1" w:rsidRPr="00ED616D" w:rsidRDefault="00B407B1" w:rsidP="00B407B1">
      <w:pPr>
        <w:spacing w:after="0" w:line="240" w:lineRule="auto"/>
        <w:ind w:left="720"/>
        <w:jc w:val="both"/>
        <w:rPr>
          <w:rFonts w:cstheme="minorHAnsi"/>
        </w:rPr>
      </w:pPr>
    </w:p>
    <w:p w14:paraId="13FE399F" w14:textId="62964D6A" w:rsidR="00ED616D" w:rsidRPr="00ED616D" w:rsidRDefault="00ED616D" w:rsidP="00ED616D">
      <w:pPr>
        <w:spacing w:after="0" w:line="240" w:lineRule="auto"/>
        <w:ind w:left="360"/>
        <w:jc w:val="both"/>
        <w:rPr>
          <w:rFonts w:cstheme="minorHAnsi"/>
        </w:rPr>
      </w:pPr>
      <w:r w:rsidRPr="00ED616D">
        <w:rPr>
          <w:rFonts w:cstheme="minorHAnsi"/>
        </w:rPr>
        <w:t xml:space="preserve">Projekt nr 1: </w:t>
      </w:r>
      <w:r>
        <w:rPr>
          <w:rFonts w:cstheme="minorHAnsi"/>
        </w:rPr>
        <w:t xml:space="preserve">Rektorat PUM Szczecin ul. Rybacka 1 , pokój 04 </w:t>
      </w:r>
    </w:p>
    <w:p w14:paraId="1AF54C93" w14:textId="175ECC85" w:rsidR="00ED616D" w:rsidRPr="00ED616D" w:rsidRDefault="00ED616D" w:rsidP="00ED616D">
      <w:pPr>
        <w:spacing w:after="0" w:line="240" w:lineRule="auto"/>
        <w:ind w:left="360"/>
        <w:jc w:val="both"/>
        <w:rPr>
          <w:rFonts w:cstheme="minorHAnsi"/>
        </w:rPr>
      </w:pPr>
      <w:r w:rsidRPr="00ED616D">
        <w:rPr>
          <w:rFonts w:cstheme="minorHAnsi"/>
        </w:rPr>
        <w:t>Projekt nr 2:</w:t>
      </w:r>
      <w:r>
        <w:rPr>
          <w:rFonts w:cstheme="minorHAnsi"/>
        </w:rPr>
        <w:t xml:space="preserve"> Rektorat PUM Szczecin ul. Rybacka 1 , pokój 04</w:t>
      </w:r>
    </w:p>
    <w:p w14:paraId="1576F71F" w14:textId="4A445E20" w:rsidR="00B407B1" w:rsidRPr="00ED616D" w:rsidRDefault="00ED616D" w:rsidP="00ED616D">
      <w:pPr>
        <w:spacing w:after="0" w:line="240" w:lineRule="auto"/>
        <w:ind w:left="360"/>
        <w:jc w:val="both"/>
        <w:rPr>
          <w:rFonts w:cstheme="minorHAnsi"/>
        </w:rPr>
      </w:pPr>
      <w:r w:rsidRPr="00ED616D">
        <w:rPr>
          <w:rFonts w:cstheme="minorHAnsi"/>
        </w:rPr>
        <w:t>Projekt nr 3</w:t>
      </w:r>
      <w:r w:rsidR="0009176D">
        <w:rPr>
          <w:rFonts w:cstheme="minorHAnsi"/>
        </w:rPr>
        <w:t xml:space="preserve">: 3 tablice Rektorat PUM Szczecin ul. Rybacka 1 , pokój 04 , 1 tablica UWM Olsztyn , 1 tablica IMDIK Warszawa, 1 tablica WUM Warszawa </w:t>
      </w:r>
      <w:r w:rsidR="00861784">
        <w:rPr>
          <w:rFonts w:cstheme="minorHAnsi"/>
        </w:rPr>
        <w:t xml:space="preserve">– wysyłka </w:t>
      </w:r>
      <w:r w:rsidR="0009176D">
        <w:rPr>
          <w:rFonts w:cstheme="minorHAnsi"/>
        </w:rPr>
        <w:t xml:space="preserve">pod wskazane adresy </w:t>
      </w:r>
    </w:p>
    <w:p w14:paraId="34004143" w14:textId="0A47F6DC" w:rsidR="00861784" w:rsidRDefault="0086178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5D60654" w14:textId="77777777" w:rsidR="006D491F" w:rsidRPr="00ED616D" w:rsidRDefault="006D491F" w:rsidP="006D491F">
      <w:pPr>
        <w:rPr>
          <w:rFonts w:cstheme="minorHAnsi"/>
          <w:b/>
        </w:rPr>
      </w:pPr>
    </w:p>
    <w:p w14:paraId="6C4B03D9" w14:textId="2E827C0E" w:rsidR="001D6B8C" w:rsidRPr="006D491F" w:rsidRDefault="001D6B8C" w:rsidP="006D491F">
      <w:pPr>
        <w:pStyle w:val="Akapitzlist"/>
        <w:numPr>
          <w:ilvl w:val="0"/>
          <w:numId w:val="41"/>
        </w:numPr>
        <w:rPr>
          <w:rFonts w:cstheme="minorHAnsi"/>
          <w:b/>
        </w:rPr>
      </w:pPr>
      <w:r w:rsidRPr="006D491F">
        <w:rPr>
          <w:rFonts w:cstheme="minorHAnsi"/>
          <w:b/>
        </w:rPr>
        <w:t>Istotne postanowienia umowy :</w:t>
      </w:r>
    </w:p>
    <w:p w14:paraId="14DF9D29" w14:textId="77777777" w:rsidR="001D6B8C" w:rsidRPr="006D491F" w:rsidRDefault="001D6B8C" w:rsidP="0016599A">
      <w:pPr>
        <w:pStyle w:val="Akapitzlist"/>
        <w:numPr>
          <w:ilvl w:val="3"/>
          <w:numId w:val="41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D491F">
        <w:rPr>
          <w:rFonts w:cstheme="minorHAnsi"/>
        </w:rPr>
        <w:t>Zamawiający przewiduje kary umowne w następujących przypadkach:</w:t>
      </w:r>
    </w:p>
    <w:p w14:paraId="619CF526" w14:textId="77777777" w:rsidR="001D6B8C" w:rsidRPr="006D491F" w:rsidRDefault="001D6B8C" w:rsidP="0016599A">
      <w:pPr>
        <w:pStyle w:val="Akapitzlist"/>
        <w:numPr>
          <w:ilvl w:val="3"/>
          <w:numId w:val="15"/>
        </w:numPr>
        <w:tabs>
          <w:tab w:val="clear" w:pos="2880"/>
        </w:tabs>
        <w:spacing w:after="0" w:line="240" w:lineRule="auto"/>
        <w:ind w:left="1134" w:hanging="567"/>
        <w:jc w:val="both"/>
        <w:rPr>
          <w:rFonts w:cstheme="minorHAnsi"/>
        </w:rPr>
      </w:pPr>
      <w:proofErr w:type="gramStart"/>
      <w:r w:rsidRPr="006D491F">
        <w:rPr>
          <w:rFonts w:cstheme="minorHAnsi"/>
        </w:rPr>
        <w:t>odstąpienia</w:t>
      </w:r>
      <w:proofErr w:type="gramEnd"/>
      <w:r w:rsidRPr="006D491F">
        <w:rPr>
          <w:rFonts w:cstheme="minorHAnsi"/>
        </w:rPr>
        <w:t xml:space="preserve"> od umowy przez Zamawiającego lub Wykonawcę z przyczyn za które ponosi odpowiedzialność Wykonawca - wysokości 15% wynagrodzenia umownego brutto, </w:t>
      </w:r>
    </w:p>
    <w:p w14:paraId="5D75A90A" w14:textId="77777777" w:rsidR="001D6B8C" w:rsidRPr="006D491F" w:rsidRDefault="001D6B8C" w:rsidP="0016599A">
      <w:pPr>
        <w:pStyle w:val="Akapitzlist"/>
        <w:numPr>
          <w:ilvl w:val="3"/>
          <w:numId w:val="15"/>
        </w:numPr>
        <w:tabs>
          <w:tab w:val="clear" w:pos="2880"/>
        </w:tabs>
        <w:spacing w:after="0" w:line="240" w:lineRule="auto"/>
        <w:ind w:left="1134" w:hanging="567"/>
        <w:jc w:val="both"/>
        <w:rPr>
          <w:rFonts w:cstheme="minorHAnsi"/>
        </w:rPr>
      </w:pPr>
      <w:proofErr w:type="gramStart"/>
      <w:r w:rsidRPr="006D491F">
        <w:rPr>
          <w:rFonts w:cstheme="minorHAnsi"/>
        </w:rPr>
        <w:t>niewykonania</w:t>
      </w:r>
      <w:proofErr w:type="gramEnd"/>
      <w:r w:rsidRPr="006D491F">
        <w:rPr>
          <w:rFonts w:cstheme="minorHAnsi"/>
        </w:rPr>
        <w:t xml:space="preserve"> w całości przedmiotu umowy - wysokości 5% wynagrodzenia umownego brutto, </w:t>
      </w:r>
    </w:p>
    <w:p w14:paraId="05E2D69A" w14:textId="77777777" w:rsidR="001D6B8C" w:rsidRPr="006D491F" w:rsidRDefault="001D6B8C" w:rsidP="0016599A">
      <w:pPr>
        <w:pStyle w:val="Akapitzlist"/>
        <w:numPr>
          <w:ilvl w:val="3"/>
          <w:numId w:val="15"/>
        </w:numPr>
        <w:tabs>
          <w:tab w:val="clear" w:pos="2880"/>
        </w:tabs>
        <w:spacing w:after="0" w:line="240" w:lineRule="auto"/>
        <w:ind w:left="1134" w:hanging="567"/>
        <w:jc w:val="both"/>
        <w:rPr>
          <w:rFonts w:cstheme="minorHAnsi"/>
        </w:rPr>
      </w:pPr>
      <w:r w:rsidRPr="006D491F">
        <w:rPr>
          <w:rFonts w:cstheme="minorHAnsi"/>
        </w:rPr>
        <w:t>Wykonawca wyraża zgodę na potrącenie kar umownych z należnego wynagrodzenia.</w:t>
      </w:r>
    </w:p>
    <w:p w14:paraId="6A4F8FFC" w14:textId="67D9194A" w:rsidR="001D6B8C" w:rsidRPr="006D491F" w:rsidRDefault="001D6B8C" w:rsidP="0016599A">
      <w:pPr>
        <w:pStyle w:val="Akapitzlist"/>
        <w:numPr>
          <w:ilvl w:val="3"/>
          <w:numId w:val="15"/>
        </w:numPr>
        <w:tabs>
          <w:tab w:val="clear" w:pos="2880"/>
        </w:tabs>
        <w:spacing w:after="0" w:line="240" w:lineRule="auto"/>
        <w:ind w:left="1134" w:hanging="567"/>
        <w:jc w:val="both"/>
        <w:rPr>
          <w:rFonts w:cstheme="minorHAnsi"/>
        </w:rPr>
      </w:pPr>
      <w:r w:rsidRPr="006D491F">
        <w:rPr>
          <w:rFonts w:cstheme="minorHAnsi"/>
        </w:rPr>
        <w:t xml:space="preserve">Jeżeli wysokość zastrzeżonych kar umownych nie pokrywa poniesionej szkody strony mogą dochodzić odszkodowania uzupełniającego na zasadach ogólnych, </w:t>
      </w:r>
      <w:r w:rsidR="00AF74CA" w:rsidRPr="006D491F">
        <w:rPr>
          <w:rFonts w:cstheme="minorHAnsi"/>
        </w:rPr>
        <w:t>w określonych w</w:t>
      </w:r>
      <w:r w:rsidRPr="006D491F">
        <w:rPr>
          <w:rFonts w:cstheme="minorHAnsi"/>
        </w:rPr>
        <w:t xml:space="preserve"> kodeksie cywilnym. </w:t>
      </w:r>
    </w:p>
    <w:p w14:paraId="3DFEB629" w14:textId="07B9C11F" w:rsidR="00F625CB" w:rsidRDefault="001D6B8C" w:rsidP="0016599A">
      <w:pPr>
        <w:pStyle w:val="Akapitzlist"/>
        <w:numPr>
          <w:ilvl w:val="3"/>
          <w:numId w:val="41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D491F">
        <w:rPr>
          <w:rFonts w:cstheme="minorHAnsi"/>
        </w:rPr>
        <w:t xml:space="preserve">Przewidywany termin płatność z tytułu realizacji usługi do </w:t>
      </w:r>
      <w:r w:rsidR="00AF74CA" w:rsidRPr="006D491F">
        <w:rPr>
          <w:rFonts w:cstheme="minorHAnsi"/>
        </w:rPr>
        <w:t>14</w:t>
      </w:r>
      <w:r w:rsidRPr="006D491F">
        <w:rPr>
          <w:rFonts w:cstheme="minorHAnsi"/>
        </w:rPr>
        <w:t xml:space="preserve"> dni od daty prawidłowo wystawionej faktury VAT </w:t>
      </w:r>
      <w:r w:rsidR="00AF74CA" w:rsidRPr="006D491F">
        <w:rPr>
          <w:rFonts w:cstheme="minorHAnsi"/>
        </w:rPr>
        <w:t xml:space="preserve">/ rachunku </w:t>
      </w:r>
      <w:r w:rsidRPr="006D491F">
        <w:rPr>
          <w:rFonts w:cstheme="minorHAnsi"/>
        </w:rPr>
        <w:t xml:space="preserve">po </w:t>
      </w:r>
      <w:r w:rsidR="00AF74CA" w:rsidRPr="006D491F">
        <w:rPr>
          <w:rFonts w:cstheme="minorHAnsi"/>
        </w:rPr>
        <w:t xml:space="preserve">przekazaniu kompletu dokumentów za potwierdzaniem odbioru. </w:t>
      </w:r>
      <w:r w:rsidRPr="006D491F">
        <w:rPr>
          <w:rFonts w:cstheme="minorHAnsi"/>
        </w:rPr>
        <w:t xml:space="preserve"> </w:t>
      </w:r>
    </w:p>
    <w:p w14:paraId="7C327E93" w14:textId="0BEC2F28" w:rsidR="001C779C" w:rsidRDefault="001C779C" w:rsidP="0016599A">
      <w:pPr>
        <w:pStyle w:val="Akapitzlist"/>
        <w:numPr>
          <w:ilvl w:val="3"/>
          <w:numId w:val="41"/>
        </w:numPr>
        <w:spacing w:after="0" w:line="24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 xml:space="preserve">Rozliczenie końcowe nastąpi na podstawie faktury VAT / rachunku wystawionego odrębnie dla każdego projektu. </w:t>
      </w:r>
      <w:bookmarkStart w:id="0" w:name="_GoBack"/>
      <w:bookmarkEnd w:id="0"/>
    </w:p>
    <w:p w14:paraId="09539FAD" w14:textId="49A8F23C" w:rsidR="001D6B8C" w:rsidRPr="006D491F" w:rsidRDefault="00F625CB" w:rsidP="0016599A">
      <w:pPr>
        <w:pStyle w:val="Akapitzlist"/>
        <w:numPr>
          <w:ilvl w:val="3"/>
          <w:numId w:val="41"/>
        </w:numPr>
        <w:spacing w:after="0" w:line="24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 xml:space="preserve">W przypadku nienależytego wykonania umowy Wykonawca jest zobowiązany do odbioru wadliwego towaru oraz ponownego dostarczenia tablic pozbawionych wad na swój koszt.  </w:t>
      </w:r>
      <w:r w:rsidR="001D6B8C" w:rsidRPr="006D491F">
        <w:rPr>
          <w:rFonts w:cstheme="minorHAnsi"/>
        </w:rPr>
        <w:t xml:space="preserve"> </w:t>
      </w:r>
    </w:p>
    <w:p w14:paraId="14054EE7" w14:textId="77777777" w:rsidR="001D6B8C" w:rsidRPr="006D491F" w:rsidRDefault="001D6B8C" w:rsidP="001D6B8C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2AB0A3CC" w14:textId="77777777" w:rsidR="001D6B8C" w:rsidRPr="006D491F" w:rsidRDefault="001D6B8C" w:rsidP="0016599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</w:rPr>
      </w:pPr>
      <w:r w:rsidRPr="006D491F">
        <w:rPr>
          <w:rFonts w:cstheme="minorHAnsi"/>
          <w:b/>
        </w:rPr>
        <w:t>Opis warunków zmiany umowy:</w:t>
      </w:r>
    </w:p>
    <w:p w14:paraId="5588A592" w14:textId="77777777" w:rsidR="001D6B8C" w:rsidRPr="006D491F" w:rsidRDefault="001D6B8C" w:rsidP="001D6B8C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7644B16B" w14:textId="0C5F8036" w:rsidR="001D6B8C" w:rsidRPr="006D491F" w:rsidRDefault="001D6B8C" w:rsidP="001D6B8C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cstheme="minorHAnsi"/>
        </w:rPr>
      </w:pPr>
      <w:r w:rsidRPr="006D491F">
        <w:rPr>
          <w:rFonts w:cstheme="minorHAnsi"/>
        </w:rPr>
        <w:t xml:space="preserve">Zamawiający przewiduje możliwość zmiany postanowień umowy w stosunku do treści oferty na podstawie, której dokonano wyboru Wykonawcy, jeżeli zmiany te są korzystne dla Zamawiającego lub wynikły z okoliczności, których nie można było przewidzieć w chwili zawarcia umowy. </w:t>
      </w:r>
    </w:p>
    <w:p w14:paraId="44575ED7" w14:textId="0124C198" w:rsidR="001D6B8C" w:rsidRPr="006D491F" w:rsidRDefault="001D6B8C" w:rsidP="001D6B8C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cstheme="minorHAnsi"/>
        </w:rPr>
      </w:pPr>
      <w:r w:rsidRPr="006D491F">
        <w:rPr>
          <w:rFonts w:cstheme="minorHAnsi"/>
        </w:rPr>
        <w:t xml:space="preserve">W szczególności zmiany mogą dotyczyć: terminu obowiązywania umowy, harmonogramu realizacji </w:t>
      </w:r>
      <w:r w:rsidR="00AF74CA" w:rsidRPr="006D491F">
        <w:rPr>
          <w:rFonts w:cstheme="minorHAnsi"/>
        </w:rPr>
        <w:t>zamówienia</w:t>
      </w:r>
      <w:r w:rsidRPr="006D491F">
        <w:rPr>
          <w:rFonts w:cstheme="minorHAnsi"/>
        </w:rPr>
        <w:t xml:space="preserve">, zmiany powszechnie obowiązujących przepisów prawa w zakresie mającym wpływ na realizację przedmiotu zamówienia. </w:t>
      </w:r>
    </w:p>
    <w:p w14:paraId="66DE3971" w14:textId="77777777" w:rsidR="001D6B8C" w:rsidRPr="006D491F" w:rsidRDefault="001D6B8C" w:rsidP="001D6B8C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cstheme="minorHAnsi"/>
        </w:rPr>
      </w:pPr>
      <w:r w:rsidRPr="006D491F">
        <w:rPr>
          <w:rFonts w:cstheme="minorHAnsi"/>
        </w:rPr>
        <w:t xml:space="preserve">O zmianach Zamawiający powiadomi Wykonawcę w terminie nie późniejszym niż 7 dni kalendarzowych przed rozpoczęciem realizacji. </w:t>
      </w:r>
    </w:p>
    <w:p w14:paraId="764E8DFF" w14:textId="77777777" w:rsidR="001D6B8C" w:rsidRPr="006D491F" w:rsidRDefault="001D6B8C" w:rsidP="001D6B8C">
      <w:pPr>
        <w:pStyle w:val="Akapitzlist"/>
        <w:jc w:val="both"/>
        <w:rPr>
          <w:rFonts w:cstheme="minorHAnsi"/>
        </w:rPr>
      </w:pPr>
    </w:p>
    <w:p w14:paraId="3EAA69B2" w14:textId="77777777" w:rsidR="001D6B8C" w:rsidRPr="006D491F" w:rsidRDefault="001D6B8C" w:rsidP="0016599A">
      <w:pPr>
        <w:pStyle w:val="Akapitzlist"/>
        <w:numPr>
          <w:ilvl w:val="0"/>
          <w:numId w:val="41"/>
        </w:numPr>
        <w:spacing w:after="160" w:line="259" w:lineRule="auto"/>
        <w:rPr>
          <w:rFonts w:cstheme="minorHAnsi"/>
          <w:b/>
          <w:bCs/>
        </w:rPr>
      </w:pPr>
      <w:r w:rsidRPr="006D491F">
        <w:rPr>
          <w:rFonts w:cstheme="minorHAnsi"/>
          <w:b/>
        </w:rPr>
        <w:t>Warunki udziału w postępowaniu oraz opis sposobu dokonywania oceny ich spełniania.</w:t>
      </w:r>
    </w:p>
    <w:p w14:paraId="2AA5A775" w14:textId="77777777" w:rsidR="001D6B8C" w:rsidRPr="006D491F" w:rsidRDefault="001D6B8C" w:rsidP="001D6B8C">
      <w:pPr>
        <w:pStyle w:val="Akapitzlist"/>
        <w:widowControl w:val="0"/>
        <w:spacing w:after="0" w:line="240" w:lineRule="auto"/>
        <w:jc w:val="both"/>
        <w:outlineLvl w:val="0"/>
        <w:rPr>
          <w:rFonts w:cstheme="minorHAnsi"/>
          <w:b/>
          <w:bCs/>
        </w:rPr>
      </w:pPr>
    </w:p>
    <w:p w14:paraId="703FB645" w14:textId="77777777" w:rsidR="00465BAC" w:rsidRPr="006D491F" w:rsidRDefault="00465BAC" w:rsidP="00465BAC">
      <w:pPr>
        <w:tabs>
          <w:tab w:val="left" w:pos="709"/>
        </w:tabs>
        <w:spacing w:after="0" w:line="240" w:lineRule="auto"/>
        <w:ind w:left="709"/>
        <w:jc w:val="both"/>
        <w:rPr>
          <w:rFonts w:cstheme="minorHAnsi"/>
        </w:rPr>
      </w:pPr>
    </w:p>
    <w:p w14:paraId="0D8ADD3A" w14:textId="77777777" w:rsidR="001D6B8C" w:rsidRPr="006D491F" w:rsidRDefault="001D6B8C" w:rsidP="001D6B8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6D491F">
        <w:rPr>
          <w:rFonts w:eastAsia="Calibri" w:cstheme="minorHAnsi"/>
        </w:rPr>
        <w:t>O udzielenie zamówienia mogą ubiegać się wykonawcy, którzy:</w:t>
      </w:r>
    </w:p>
    <w:p w14:paraId="2355A305" w14:textId="77777777" w:rsidR="001D6B8C" w:rsidRPr="006D491F" w:rsidRDefault="001D6B8C" w:rsidP="001D6B8C">
      <w:pPr>
        <w:pStyle w:val="Akapitzlist"/>
        <w:numPr>
          <w:ilvl w:val="0"/>
          <w:numId w:val="23"/>
        </w:numPr>
        <w:spacing w:after="160" w:line="259" w:lineRule="auto"/>
        <w:rPr>
          <w:rFonts w:eastAsia="Calibri" w:cstheme="minorHAnsi"/>
        </w:rPr>
      </w:pPr>
      <w:r w:rsidRPr="006D491F">
        <w:rPr>
          <w:rFonts w:eastAsia="Calibri" w:cstheme="minorHAnsi"/>
        </w:rPr>
        <w:t>Nie podlegają wykluczeniu z postępowania z uwagi na powiązania kapitałowe lub osobowe Wykonawcy z Zamawiającym, przy czym:</w:t>
      </w:r>
    </w:p>
    <w:p w14:paraId="275BC7B4" w14:textId="1680A0DF" w:rsidR="001D6B8C" w:rsidRPr="006D491F" w:rsidRDefault="001D6B8C" w:rsidP="001D6B8C">
      <w:p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b/>
        </w:rPr>
      </w:pPr>
      <w:r w:rsidRPr="006D491F">
        <w:rPr>
          <w:rFonts w:eastAsia="Calibr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502C98" w:rsidRPr="006D491F">
        <w:rPr>
          <w:rFonts w:eastAsia="Calibri" w:cstheme="minorHAnsi"/>
        </w:rPr>
        <w:t xml:space="preserve"> </w:t>
      </w:r>
      <w:r w:rsidRPr="006D491F">
        <w:rPr>
          <w:rFonts w:eastAsia="Calibri" w:cstheme="minorHAnsi"/>
        </w:rPr>
        <w:t>z przeprowadzeniem procedury wyboru wykonawcy, a wykonawcą, polegające w szczególności na:</w:t>
      </w:r>
    </w:p>
    <w:p w14:paraId="07090E29" w14:textId="77777777" w:rsidR="001D6B8C" w:rsidRPr="006D491F" w:rsidRDefault="001D6B8C" w:rsidP="001D6B8C">
      <w:pPr>
        <w:numPr>
          <w:ilvl w:val="0"/>
          <w:numId w:val="22"/>
        </w:numPr>
        <w:spacing w:after="0" w:line="259" w:lineRule="auto"/>
        <w:contextualSpacing/>
        <w:jc w:val="both"/>
        <w:rPr>
          <w:rFonts w:eastAsia="Calibri" w:cstheme="minorHAnsi"/>
        </w:rPr>
      </w:pPr>
      <w:proofErr w:type="gramStart"/>
      <w:r w:rsidRPr="006D491F">
        <w:rPr>
          <w:rFonts w:eastAsia="Calibri" w:cstheme="minorHAnsi"/>
        </w:rPr>
        <w:t>uczestniczeniu</w:t>
      </w:r>
      <w:proofErr w:type="gramEnd"/>
      <w:r w:rsidRPr="006D491F">
        <w:rPr>
          <w:rFonts w:eastAsia="Calibri" w:cstheme="minorHAnsi"/>
        </w:rPr>
        <w:t xml:space="preserve"> w spółce, jako wspólnik spółki cywilnej lub spółki osobowej,</w:t>
      </w:r>
    </w:p>
    <w:p w14:paraId="0170FADA" w14:textId="77777777" w:rsidR="001D6B8C" w:rsidRPr="006D491F" w:rsidRDefault="001D6B8C" w:rsidP="001D6B8C">
      <w:pPr>
        <w:numPr>
          <w:ilvl w:val="0"/>
          <w:numId w:val="22"/>
        </w:numPr>
        <w:spacing w:after="0" w:line="259" w:lineRule="auto"/>
        <w:contextualSpacing/>
        <w:jc w:val="both"/>
        <w:rPr>
          <w:rFonts w:eastAsia="Calibri" w:cstheme="minorHAnsi"/>
        </w:rPr>
      </w:pPr>
      <w:proofErr w:type="gramStart"/>
      <w:r w:rsidRPr="006D491F">
        <w:rPr>
          <w:rFonts w:eastAsia="Calibri" w:cstheme="minorHAnsi"/>
        </w:rPr>
        <w:t>posiadaniu</w:t>
      </w:r>
      <w:proofErr w:type="gramEnd"/>
      <w:r w:rsidRPr="006D491F">
        <w:rPr>
          <w:rFonts w:eastAsia="Calibri" w:cstheme="minorHAnsi"/>
        </w:rPr>
        <w:t xml:space="preserve"> co najmniej 10% udziałów lub akcji,</w:t>
      </w:r>
    </w:p>
    <w:p w14:paraId="66541EA6" w14:textId="77777777" w:rsidR="001D6B8C" w:rsidRPr="006D491F" w:rsidRDefault="001D6B8C" w:rsidP="001D6B8C">
      <w:pPr>
        <w:numPr>
          <w:ilvl w:val="0"/>
          <w:numId w:val="22"/>
        </w:numPr>
        <w:spacing w:after="0" w:line="259" w:lineRule="auto"/>
        <w:contextualSpacing/>
        <w:jc w:val="both"/>
        <w:rPr>
          <w:rFonts w:eastAsia="Calibri" w:cstheme="minorHAnsi"/>
        </w:rPr>
      </w:pPr>
      <w:proofErr w:type="gramStart"/>
      <w:r w:rsidRPr="006D491F">
        <w:rPr>
          <w:rFonts w:eastAsia="Calibri" w:cstheme="minorHAnsi"/>
        </w:rPr>
        <w:t>pełnieniu</w:t>
      </w:r>
      <w:proofErr w:type="gramEnd"/>
      <w:r w:rsidRPr="006D491F">
        <w:rPr>
          <w:rFonts w:eastAsia="Calibri" w:cstheme="minorHAnsi"/>
        </w:rPr>
        <w:t xml:space="preserve"> funkcji członka organu nadzorczego lub zarządzającego, prokurenta, pełnomocnika,</w:t>
      </w:r>
    </w:p>
    <w:p w14:paraId="4428B743" w14:textId="77777777" w:rsidR="001D6B8C" w:rsidRPr="006D491F" w:rsidRDefault="001D6B8C" w:rsidP="001D6B8C">
      <w:pPr>
        <w:numPr>
          <w:ilvl w:val="0"/>
          <w:numId w:val="22"/>
        </w:numPr>
        <w:spacing w:after="0" w:line="259" w:lineRule="auto"/>
        <w:contextualSpacing/>
        <w:jc w:val="both"/>
        <w:rPr>
          <w:rFonts w:eastAsia="Calibri" w:cstheme="minorHAnsi"/>
        </w:rPr>
      </w:pPr>
      <w:proofErr w:type="gramStart"/>
      <w:r w:rsidRPr="006D491F">
        <w:rPr>
          <w:rFonts w:eastAsia="Calibri" w:cstheme="minorHAnsi"/>
        </w:rPr>
        <w:t>pozostawaniu</w:t>
      </w:r>
      <w:proofErr w:type="gramEnd"/>
      <w:r w:rsidRPr="006D491F">
        <w:rPr>
          <w:rFonts w:eastAsia="Calibri" w:cstheme="minorHAnsi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690B50B7" w14:textId="77777777" w:rsidR="001D6B8C" w:rsidRPr="006D491F" w:rsidRDefault="001D6B8C" w:rsidP="001D6B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247257" w14:textId="77777777" w:rsidR="001D6B8C" w:rsidRPr="006D491F" w:rsidRDefault="001D6B8C" w:rsidP="007176EA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6D491F">
        <w:rPr>
          <w:rFonts w:eastAsia="Calibri" w:cstheme="minorHAnsi"/>
        </w:rPr>
        <w:t>Ocena spełniania warunków udziału w postępowaniu zostanie dokonana na podstawie oświadczenia oraz dokumentów złożonych wraz z ofertą, według zasady spełnia/nie spełnia.</w:t>
      </w:r>
    </w:p>
    <w:p w14:paraId="7B436917" w14:textId="77777777" w:rsidR="001D6B8C" w:rsidRPr="006D491F" w:rsidRDefault="001D6B8C" w:rsidP="001D6B8C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D491F">
        <w:rPr>
          <w:rFonts w:eastAsia="Calibri" w:cstheme="minorHAnsi"/>
        </w:rPr>
        <w:t>Brak podstaw do wykluczenia z postępowania będzie oceniane</w:t>
      </w:r>
      <w:r w:rsidRPr="006D491F">
        <w:rPr>
          <w:rFonts w:cstheme="minorHAnsi"/>
        </w:rPr>
        <w:t xml:space="preserve"> </w:t>
      </w:r>
      <w:r w:rsidRPr="006D491F">
        <w:rPr>
          <w:rFonts w:eastAsia="Calibri" w:cstheme="minorHAnsi"/>
        </w:rPr>
        <w:t>na podstawie oświadczenia wykonawcy według zasady spełnia/nie spełnia.</w:t>
      </w:r>
    </w:p>
    <w:p w14:paraId="6423905D" w14:textId="77777777" w:rsidR="001D6B8C" w:rsidRPr="006D491F" w:rsidRDefault="001D6B8C" w:rsidP="001D6B8C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D491F">
        <w:rPr>
          <w:rFonts w:eastAsia="Calibri" w:cstheme="minorHAnsi"/>
        </w:rPr>
        <w:t>Wykonawca niespełniający warunku będzie wykluczony z postępowania, a jego oferta zostanie odrzucona.</w:t>
      </w:r>
    </w:p>
    <w:p w14:paraId="4366271D" w14:textId="4982C2CD" w:rsidR="001D6B8C" w:rsidRPr="006D491F" w:rsidRDefault="001D6B8C" w:rsidP="001D6B8C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D491F">
        <w:rPr>
          <w:rFonts w:cstheme="minorHAnsi"/>
          <w:bCs/>
          <w:spacing w:val="-2"/>
        </w:rPr>
        <w:t xml:space="preserve">Jeśli Wykonawca zamierza przy realizacji zamówienia powierzyć wykonanie części zamówienia podwykonawcy(om), Zamawiający żąda, aby Podwykonawca spełniał warunki </w:t>
      </w:r>
      <w:r w:rsidR="007176EA" w:rsidRPr="006D491F">
        <w:rPr>
          <w:rFonts w:cstheme="minorHAnsi"/>
          <w:bCs/>
          <w:spacing w:val="-2"/>
        </w:rPr>
        <w:t>udziału w</w:t>
      </w:r>
      <w:r w:rsidRPr="006D491F">
        <w:rPr>
          <w:rFonts w:cstheme="minorHAnsi"/>
          <w:bCs/>
          <w:spacing w:val="-2"/>
        </w:rPr>
        <w:t xml:space="preserve"> postępowaniu</w:t>
      </w:r>
      <w:r w:rsidR="00502C98" w:rsidRPr="006D491F">
        <w:rPr>
          <w:rFonts w:cstheme="minorHAnsi"/>
          <w:bCs/>
          <w:spacing w:val="-2"/>
        </w:rPr>
        <w:br/>
      </w:r>
      <w:r w:rsidRPr="006D491F">
        <w:rPr>
          <w:rFonts w:cstheme="minorHAnsi"/>
          <w:bCs/>
          <w:spacing w:val="-2"/>
        </w:rPr>
        <w:t>i braku podstaw do wykluczenia takie same jak dla Wykonawcy.</w:t>
      </w:r>
    </w:p>
    <w:p w14:paraId="40F74985" w14:textId="77777777" w:rsidR="001D6B8C" w:rsidRPr="006D491F" w:rsidRDefault="001D6B8C" w:rsidP="001D6B8C">
      <w:pPr>
        <w:tabs>
          <w:tab w:val="left" w:pos="3926"/>
        </w:tabs>
        <w:rPr>
          <w:rFonts w:cstheme="minorHAnsi"/>
        </w:rPr>
      </w:pPr>
      <w:r w:rsidRPr="006D491F">
        <w:rPr>
          <w:rFonts w:cstheme="minorHAnsi"/>
        </w:rPr>
        <w:tab/>
      </w:r>
    </w:p>
    <w:p w14:paraId="69CC3FD1" w14:textId="6AD9EE83" w:rsidR="001D6B8C" w:rsidRPr="006D491F" w:rsidRDefault="001D6B8C" w:rsidP="006D491F">
      <w:pPr>
        <w:pStyle w:val="Akapitzlist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6D491F">
        <w:rPr>
          <w:rFonts w:cstheme="minorHAnsi"/>
          <w:b/>
        </w:rPr>
        <w:t xml:space="preserve">Informacje o sposobie porozumiewania się zamawiającego z wykonawcami oraz przekazywania oświadczeń i dokumentów, a także wskazanie osób uprawnionych do porozumiewania </w:t>
      </w:r>
      <w:r w:rsidR="007176EA" w:rsidRPr="006D491F">
        <w:rPr>
          <w:rFonts w:cstheme="minorHAnsi"/>
          <w:b/>
        </w:rPr>
        <w:t xml:space="preserve">się </w:t>
      </w:r>
      <w:r w:rsidR="006D491F" w:rsidRPr="006D491F">
        <w:rPr>
          <w:rFonts w:cstheme="minorHAnsi"/>
          <w:b/>
        </w:rPr>
        <w:br/>
      </w:r>
      <w:r w:rsidR="007176EA" w:rsidRPr="006D491F">
        <w:rPr>
          <w:rFonts w:cstheme="minorHAnsi"/>
          <w:b/>
        </w:rPr>
        <w:t>z</w:t>
      </w:r>
      <w:r w:rsidRPr="006D491F">
        <w:rPr>
          <w:rFonts w:cstheme="minorHAnsi"/>
          <w:b/>
        </w:rPr>
        <w:t xml:space="preserve"> wykonawcami</w:t>
      </w:r>
    </w:p>
    <w:p w14:paraId="5BB92039" w14:textId="77777777" w:rsidR="001D6B8C" w:rsidRPr="006D491F" w:rsidRDefault="001D6B8C" w:rsidP="001D6B8C">
      <w:pPr>
        <w:numPr>
          <w:ilvl w:val="0"/>
          <w:numId w:val="30"/>
        </w:numPr>
        <w:spacing w:before="120" w:after="0" w:line="259" w:lineRule="auto"/>
        <w:ind w:left="708" w:hanging="357"/>
        <w:jc w:val="both"/>
        <w:rPr>
          <w:rFonts w:cstheme="minorHAnsi"/>
        </w:rPr>
      </w:pPr>
      <w:r w:rsidRPr="006D491F">
        <w:rPr>
          <w:rFonts w:cstheme="minorHAnsi"/>
        </w:rPr>
        <w:t xml:space="preserve">Wszelkie zawiadomienia, oświadczenia, wnioski oraz informacje Zamawiający oraz Wykonawcy mogą przekazywać </w:t>
      </w:r>
      <w:r w:rsidRPr="006D491F">
        <w:rPr>
          <w:rFonts w:cstheme="minorHAnsi"/>
          <w:u w:val="single"/>
        </w:rPr>
        <w:t>pisemnie lub drogą elektroniczną</w:t>
      </w:r>
      <w:r w:rsidRPr="006D491F">
        <w:rPr>
          <w:rFonts w:cstheme="minorHAnsi"/>
        </w:rPr>
        <w:t>, za wyjątkiem umowy.</w:t>
      </w:r>
    </w:p>
    <w:p w14:paraId="681608BD" w14:textId="77777777" w:rsidR="001D6B8C" w:rsidRPr="006D491F" w:rsidRDefault="001D6B8C" w:rsidP="001D6B8C">
      <w:pPr>
        <w:numPr>
          <w:ilvl w:val="0"/>
          <w:numId w:val="30"/>
        </w:numPr>
        <w:spacing w:after="0" w:line="259" w:lineRule="auto"/>
        <w:ind w:left="714"/>
        <w:jc w:val="both"/>
        <w:rPr>
          <w:rFonts w:cstheme="minorHAnsi"/>
        </w:rPr>
      </w:pPr>
      <w:r w:rsidRPr="006D491F">
        <w:rPr>
          <w:rFonts w:cstheme="minorHAnsi"/>
        </w:rPr>
        <w:t>W toku procedury oraz w trakcie realizacji umowy oświadczenia, wnioski, zawiadomienia oraz informacje Zamawiający i Oferenci przekazują pisemnie lub drogą elektroniczną. Każda ze stron na żądanie drugiej potwierdza fakt otrzymania oświadczenia, wniosku, zawiadomienia lub informacji.</w:t>
      </w:r>
    </w:p>
    <w:p w14:paraId="305A394A" w14:textId="1FA586EC" w:rsidR="001D6B8C" w:rsidRPr="006D491F" w:rsidRDefault="001D6B8C" w:rsidP="001D6B8C">
      <w:pPr>
        <w:numPr>
          <w:ilvl w:val="0"/>
          <w:numId w:val="30"/>
        </w:numPr>
        <w:spacing w:after="0" w:line="259" w:lineRule="auto"/>
        <w:ind w:left="714"/>
        <w:jc w:val="both"/>
        <w:rPr>
          <w:rFonts w:cstheme="minorHAnsi"/>
        </w:rPr>
      </w:pPr>
      <w:r w:rsidRPr="006D491F">
        <w:rPr>
          <w:rFonts w:cstheme="minorHAnsi"/>
        </w:rPr>
        <w:t>Osob</w:t>
      </w:r>
      <w:r w:rsidR="00C97D3F" w:rsidRPr="006D491F">
        <w:rPr>
          <w:rFonts w:cstheme="minorHAnsi"/>
        </w:rPr>
        <w:t>ą uprawnioną</w:t>
      </w:r>
      <w:r w:rsidRPr="006D491F">
        <w:rPr>
          <w:rFonts w:cstheme="minorHAnsi"/>
        </w:rPr>
        <w:t xml:space="preserve"> do porozumiewania się z Wykonawcami jest:</w:t>
      </w:r>
    </w:p>
    <w:p w14:paraId="1054A4AD" w14:textId="1F6EF685" w:rsidR="001D6B8C" w:rsidRPr="006D491F" w:rsidRDefault="00502C98" w:rsidP="001D6B8C">
      <w:pPr>
        <w:numPr>
          <w:ilvl w:val="0"/>
          <w:numId w:val="31"/>
        </w:numPr>
        <w:autoSpaceDE w:val="0"/>
        <w:autoSpaceDN w:val="0"/>
        <w:spacing w:after="0" w:line="259" w:lineRule="auto"/>
        <w:ind w:left="714"/>
        <w:jc w:val="both"/>
        <w:rPr>
          <w:rFonts w:cstheme="minorHAnsi"/>
        </w:rPr>
      </w:pPr>
      <w:r w:rsidRPr="006D491F">
        <w:rPr>
          <w:rFonts w:cstheme="minorHAnsi"/>
        </w:rPr>
        <w:t>Ewa Piekarczyk</w:t>
      </w:r>
      <w:r w:rsidR="001D6B8C" w:rsidRPr="006D491F">
        <w:rPr>
          <w:rFonts w:cstheme="minorHAnsi"/>
        </w:rPr>
        <w:t xml:space="preserve"> – Dział Funduszy Zewnętrznych, tel. </w:t>
      </w:r>
      <w:r w:rsidR="007176EA" w:rsidRPr="006D491F">
        <w:rPr>
          <w:rFonts w:cstheme="minorHAnsi"/>
        </w:rPr>
        <w:t>91 48</w:t>
      </w:r>
      <w:r w:rsidRPr="006D491F">
        <w:rPr>
          <w:rFonts w:cstheme="minorHAnsi"/>
        </w:rPr>
        <w:t>00728</w:t>
      </w:r>
      <w:r w:rsidR="001D6B8C" w:rsidRPr="006D491F">
        <w:rPr>
          <w:rFonts w:cstheme="minorHAnsi"/>
        </w:rPr>
        <w:t xml:space="preserve">, e-mail: </w:t>
      </w:r>
      <w:hyperlink r:id="rId9" w:history="1">
        <w:r w:rsidRPr="006D491F">
          <w:rPr>
            <w:rStyle w:val="Hipercze"/>
            <w:rFonts w:cstheme="minorHAnsi"/>
          </w:rPr>
          <w:t>ewa.piekarczyk@pum.edu.pl</w:t>
        </w:r>
      </w:hyperlink>
      <w:r w:rsidR="001D6B8C" w:rsidRPr="006D491F">
        <w:rPr>
          <w:rFonts w:cstheme="minorHAnsi"/>
        </w:rPr>
        <w:t xml:space="preserve"> (procedura, kwestie formalne) </w:t>
      </w:r>
    </w:p>
    <w:p w14:paraId="60D175A8" w14:textId="77777777" w:rsidR="001D6B8C" w:rsidRPr="006D491F" w:rsidRDefault="001D6B8C" w:rsidP="001D6B8C">
      <w:pPr>
        <w:spacing w:after="0" w:line="240" w:lineRule="auto"/>
        <w:jc w:val="both"/>
        <w:rPr>
          <w:rFonts w:cstheme="minorHAnsi"/>
          <w:b/>
        </w:rPr>
      </w:pPr>
    </w:p>
    <w:p w14:paraId="5E9B9D60" w14:textId="77777777" w:rsidR="001D6B8C" w:rsidRPr="006D491F" w:rsidRDefault="001D6B8C" w:rsidP="0016599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</w:rPr>
      </w:pPr>
      <w:r w:rsidRPr="006D491F">
        <w:rPr>
          <w:rFonts w:cstheme="minorHAnsi"/>
          <w:b/>
        </w:rPr>
        <w:t>Opis sposobu przygotowania oferty:</w:t>
      </w:r>
    </w:p>
    <w:p w14:paraId="12F14292" w14:textId="77777777" w:rsidR="001D6B8C" w:rsidRPr="006D491F" w:rsidRDefault="001D6B8C" w:rsidP="001D6B8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939495" w14:textId="77777777" w:rsidR="001D6B8C" w:rsidRPr="006D491F" w:rsidRDefault="001D6B8C" w:rsidP="006D491F">
      <w:pPr>
        <w:numPr>
          <w:ilvl w:val="0"/>
          <w:numId w:val="17"/>
        </w:numPr>
        <w:spacing w:after="0" w:line="259" w:lineRule="auto"/>
        <w:ind w:left="709" w:hanging="425"/>
        <w:jc w:val="both"/>
        <w:rPr>
          <w:rFonts w:cstheme="minorHAnsi"/>
        </w:rPr>
      </w:pPr>
      <w:r w:rsidRPr="006D491F">
        <w:rPr>
          <w:rFonts w:cstheme="minorHAnsi"/>
        </w:rPr>
        <w:t>Kompletna oferta powinna zawierać:</w:t>
      </w:r>
    </w:p>
    <w:p w14:paraId="54B80526" w14:textId="3ED845BA" w:rsidR="001D6B8C" w:rsidRDefault="001D6B8C" w:rsidP="001D6B8C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cstheme="minorHAnsi"/>
        </w:rPr>
      </w:pPr>
      <w:r w:rsidRPr="006D491F">
        <w:rPr>
          <w:rFonts w:cstheme="minorHAnsi"/>
        </w:rPr>
        <w:t>Wypełniony Formularz oferty – według wzoru załącznika nr 1</w:t>
      </w:r>
      <w:r w:rsidR="00E43C6E">
        <w:rPr>
          <w:rFonts w:cstheme="minorHAnsi"/>
        </w:rPr>
        <w:t xml:space="preserve">. </w:t>
      </w:r>
    </w:p>
    <w:p w14:paraId="09F7D85A" w14:textId="2D1D0BBC" w:rsidR="00E43C6E" w:rsidRPr="006D491F" w:rsidRDefault="00E43C6E" w:rsidP="00E43C6E">
      <w:pPr>
        <w:pStyle w:val="Akapitzlist"/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Kalkulacja powinna obejmować wszelkie koszty związane z realizacją zamówienia: projektowania, wykonania oraz dostawy na wskazy adres. </w:t>
      </w:r>
    </w:p>
    <w:p w14:paraId="32AA67A9" w14:textId="77777777" w:rsidR="001D6B8C" w:rsidRPr="006D491F" w:rsidRDefault="001D6B8C" w:rsidP="001D6B8C">
      <w:pPr>
        <w:numPr>
          <w:ilvl w:val="0"/>
          <w:numId w:val="24"/>
        </w:numPr>
        <w:spacing w:after="0" w:line="259" w:lineRule="auto"/>
        <w:jc w:val="both"/>
        <w:rPr>
          <w:rFonts w:cstheme="minorHAnsi"/>
        </w:rPr>
      </w:pPr>
      <w:r w:rsidRPr="006D491F">
        <w:rPr>
          <w:rFonts w:cstheme="minorHAnsi"/>
        </w:rPr>
        <w:t xml:space="preserve">Pełnomocnictwo do reprezentacji Wykonawcy, jeżeli nie wynika to bezpośrednio </w:t>
      </w:r>
      <w:r w:rsidRPr="006D491F">
        <w:rPr>
          <w:rFonts w:cstheme="minorHAnsi"/>
        </w:rPr>
        <w:br/>
        <w:t>z przedstawionego rejestru.</w:t>
      </w:r>
    </w:p>
    <w:p w14:paraId="4E57849A" w14:textId="21AC51AB" w:rsidR="001D6B8C" w:rsidRPr="006D491F" w:rsidRDefault="001D6B8C" w:rsidP="001D6B8C">
      <w:pPr>
        <w:numPr>
          <w:ilvl w:val="0"/>
          <w:numId w:val="24"/>
        </w:numPr>
        <w:spacing w:after="0" w:line="259" w:lineRule="auto"/>
        <w:jc w:val="both"/>
        <w:rPr>
          <w:rFonts w:cstheme="minorHAnsi"/>
        </w:rPr>
      </w:pPr>
      <w:r w:rsidRPr="006D491F">
        <w:rPr>
          <w:rFonts w:cstheme="minorHAnsi"/>
          <w:color w:val="000000"/>
        </w:rPr>
        <w:t>Na potwierdzenie spełniania warunków określonych w pkt. VI</w:t>
      </w:r>
      <w:r w:rsidR="0016599A" w:rsidRPr="006D491F">
        <w:rPr>
          <w:rFonts w:cstheme="minorHAnsi"/>
          <w:color w:val="000000"/>
        </w:rPr>
        <w:t>I</w:t>
      </w:r>
      <w:r w:rsidRPr="006D491F">
        <w:rPr>
          <w:rFonts w:cstheme="minorHAnsi"/>
          <w:color w:val="000000"/>
        </w:rPr>
        <w:t xml:space="preserve">, Wykonawca zobowiązany jest załączyć do oferty następujące oświadczenia i dokumenty: </w:t>
      </w:r>
    </w:p>
    <w:p w14:paraId="0E86E95B" w14:textId="5636A4A4" w:rsidR="001D6B8C" w:rsidRDefault="001D6B8C" w:rsidP="001D6B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D491F">
        <w:rPr>
          <w:rFonts w:cstheme="minorHAnsi"/>
          <w:color w:val="000000"/>
        </w:rPr>
        <w:t xml:space="preserve">Oświadczenie o spełnieniu warunków udziału w postępowaniu oraz braku podstaw do wykluczenia według wzoru załącznika nr 2. </w:t>
      </w:r>
    </w:p>
    <w:p w14:paraId="09570970" w14:textId="1CE8C0EC" w:rsidR="00281635" w:rsidRPr="006D491F" w:rsidRDefault="00EB487D" w:rsidP="001D6B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Oświadczenie o agresji według wzoru załącznika nr 3 </w:t>
      </w:r>
    </w:p>
    <w:p w14:paraId="5D5CF347" w14:textId="77777777" w:rsidR="001D6B8C" w:rsidRPr="006D491F" w:rsidRDefault="001D6B8C" w:rsidP="001D6B8C">
      <w:pPr>
        <w:spacing w:after="0"/>
        <w:ind w:left="284"/>
        <w:jc w:val="both"/>
        <w:rPr>
          <w:rFonts w:cstheme="minorHAnsi"/>
        </w:rPr>
      </w:pPr>
    </w:p>
    <w:p w14:paraId="51EDC528" w14:textId="77777777" w:rsidR="001D6B8C" w:rsidRPr="006D491F" w:rsidRDefault="001D6B8C" w:rsidP="001D6B8C">
      <w:pPr>
        <w:numPr>
          <w:ilvl w:val="0"/>
          <w:numId w:val="17"/>
        </w:numPr>
        <w:spacing w:after="0" w:line="259" w:lineRule="auto"/>
        <w:ind w:left="284" w:hanging="284"/>
        <w:jc w:val="both"/>
        <w:rPr>
          <w:rFonts w:cstheme="minorHAnsi"/>
        </w:rPr>
      </w:pPr>
      <w:r w:rsidRPr="006D491F">
        <w:rPr>
          <w:rFonts w:cstheme="minorHAnsi"/>
          <w:b/>
          <w:color w:val="000000"/>
          <w:u w:val="single"/>
        </w:rPr>
        <w:t>Pozostałe dokumenty</w:t>
      </w:r>
      <w:r w:rsidRPr="006D491F">
        <w:rPr>
          <w:rFonts w:cstheme="minorHAnsi"/>
          <w:color w:val="000000"/>
        </w:rPr>
        <w:t xml:space="preserve">: </w:t>
      </w:r>
    </w:p>
    <w:p w14:paraId="29B16B9F" w14:textId="77777777" w:rsidR="001D6B8C" w:rsidRPr="006D491F" w:rsidRDefault="001D6B8C" w:rsidP="001D6B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color w:val="000000"/>
        </w:rPr>
      </w:pPr>
      <w:r w:rsidRPr="006D491F">
        <w:rPr>
          <w:rFonts w:cstheme="minorHAnsi"/>
          <w:color w:val="000000"/>
        </w:rPr>
        <w:t xml:space="preserve">W przypadku wspólnego ubiegania się o udzielenie zamówienia przez kilku Wykonawców, zobowiązani oni są do dostarczenia dokumentu upoważniającego wybranego pełnomocnika do ich reprezentowania, określając zakres udzielonego pełnomocnictwa i podpisanego przez osoby uprawnione do reprezentacji Wykonawców. </w:t>
      </w:r>
    </w:p>
    <w:p w14:paraId="167A6F4F" w14:textId="77777777" w:rsidR="001D6B8C" w:rsidRPr="006D491F" w:rsidRDefault="001D6B8C" w:rsidP="001D6B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color w:val="000000"/>
        </w:rPr>
      </w:pPr>
      <w:r w:rsidRPr="006D491F">
        <w:rPr>
          <w:rFonts w:cstheme="minorHAnsi"/>
          <w:color w:val="000000"/>
        </w:rPr>
        <w:t xml:space="preserve">Wykaz części zamówienia, której wykonanie zostanie powierzone podwykonawcom – jeżeli dotyczy. </w:t>
      </w:r>
    </w:p>
    <w:p w14:paraId="720CD42E" w14:textId="77777777" w:rsidR="001D6B8C" w:rsidRPr="006D491F" w:rsidRDefault="001D6B8C" w:rsidP="001D6B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color w:val="000000"/>
        </w:rPr>
      </w:pPr>
      <w:r w:rsidRPr="006D491F">
        <w:rPr>
          <w:rFonts w:cstheme="minorHAnsi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14:paraId="7134E889" w14:textId="78524B5D" w:rsidR="001D6B8C" w:rsidRPr="006D491F" w:rsidRDefault="001D6B8C" w:rsidP="001D6B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D491F">
        <w:rPr>
          <w:rFonts w:cstheme="minorHAnsi"/>
          <w:color w:val="000000"/>
        </w:rPr>
        <w:t xml:space="preserve">W przypadku, gdy Wykonawcę reprezentuje pełnomocnik, należy przedstawić Zamawiającemu pełnomocnictwo, określające jego zakres i podpisane przez osoby uprawnione do reprezentacji Wykonawcy. </w:t>
      </w:r>
    </w:p>
    <w:p w14:paraId="15C9CB7B" w14:textId="41915BA2" w:rsidR="001D6B8C" w:rsidRPr="006D491F" w:rsidRDefault="001D6B8C" w:rsidP="001D6B8C">
      <w:pPr>
        <w:numPr>
          <w:ilvl w:val="0"/>
          <w:numId w:val="17"/>
        </w:numPr>
        <w:spacing w:after="0" w:line="259" w:lineRule="auto"/>
        <w:ind w:left="284" w:hanging="284"/>
        <w:jc w:val="both"/>
        <w:rPr>
          <w:rFonts w:cstheme="minorHAnsi"/>
        </w:rPr>
      </w:pPr>
      <w:r w:rsidRPr="006D491F">
        <w:rPr>
          <w:rFonts w:cstheme="minorHAnsi"/>
          <w:color w:val="000000"/>
        </w:rPr>
        <w:t xml:space="preserve">Wykonawca składa wszystkie dokumenty, wraz z ofertą, w języku polskim, a sporządzone w języku obcym wraz z tłumaczeniem na język polski. Tłumaczenie musi być poświadczone za </w:t>
      </w:r>
      <w:r w:rsidR="000867E8" w:rsidRPr="006D491F">
        <w:rPr>
          <w:rFonts w:cstheme="minorHAnsi"/>
          <w:color w:val="000000"/>
        </w:rPr>
        <w:t>zgodność z</w:t>
      </w:r>
      <w:r w:rsidRPr="006D491F">
        <w:rPr>
          <w:rFonts w:cstheme="minorHAnsi"/>
          <w:color w:val="000000"/>
        </w:rPr>
        <w:t xml:space="preserve"> oryginałem przez Wykonawcę. </w:t>
      </w:r>
    </w:p>
    <w:p w14:paraId="798FDCF6" w14:textId="77777777" w:rsidR="001D6B8C" w:rsidRPr="006D491F" w:rsidRDefault="001D6B8C" w:rsidP="001D6B8C">
      <w:pPr>
        <w:numPr>
          <w:ilvl w:val="0"/>
          <w:numId w:val="17"/>
        </w:numPr>
        <w:spacing w:after="0" w:line="259" w:lineRule="auto"/>
        <w:ind w:left="284" w:hanging="284"/>
        <w:jc w:val="both"/>
        <w:rPr>
          <w:rFonts w:cstheme="minorHAnsi"/>
        </w:rPr>
      </w:pPr>
      <w:r w:rsidRPr="006D491F">
        <w:rPr>
          <w:rFonts w:cstheme="minorHAnsi"/>
          <w:color w:val="000000"/>
        </w:rPr>
        <w:t xml:space="preserve">Wszystkie dokumenty składane w postępowaniu muszą potwierdzać spełnienie wymagań na dzień złożenia oferty. </w:t>
      </w:r>
    </w:p>
    <w:p w14:paraId="1F1CBAD0" w14:textId="46CD38A8" w:rsidR="001D6B8C" w:rsidRPr="006D491F" w:rsidRDefault="001D6B8C" w:rsidP="001D6B8C">
      <w:pPr>
        <w:numPr>
          <w:ilvl w:val="0"/>
          <w:numId w:val="17"/>
        </w:numPr>
        <w:spacing w:after="0" w:line="259" w:lineRule="auto"/>
        <w:ind w:left="284" w:hanging="284"/>
        <w:jc w:val="both"/>
        <w:rPr>
          <w:rFonts w:cstheme="minorHAnsi"/>
        </w:rPr>
      </w:pPr>
      <w:r w:rsidRPr="006D491F">
        <w:rPr>
          <w:rFonts w:cstheme="minorHAnsi"/>
          <w:color w:val="000000"/>
        </w:rPr>
        <w:t xml:space="preserve">Dokumenty stanowiące tajemnicę przedsiębiorstwa w rozumieniu ustawy z dnia 16 kwietnia 1993r. o zwalczaniu nieuczciwej konkurencji (tj. Dz. U. </w:t>
      </w:r>
      <w:proofErr w:type="gramStart"/>
      <w:r w:rsidRPr="006D491F">
        <w:rPr>
          <w:rFonts w:cstheme="minorHAnsi"/>
          <w:color w:val="000000"/>
        </w:rPr>
        <w:t>z</w:t>
      </w:r>
      <w:proofErr w:type="gramEnd"/>
      <w:r w:rsidRPr="006D491F">
        <w:rPr>
          <w:rFonts w:cstheme="minorHAnsi"/>
          <w:color w:val="000000"/>
        </w:rPr>
        <w:t xml:space="preserve"> 2018 r. poz. 419 ze zm.) powinny być umieszczone </w:t>
      </w:r>
      <w:r w:rsidRPr="006D491F">
        <w:rPr>
          <w:rFonts w:cstheme="minorHAnsi"/>
          <w:b/>
          <w:bCs/>
          <w:color w:val="000000"/>
        </w:rPr>
        <w:t>w oddzielnej kopercie z napisem „Tajemnica przedsiębiorstwa”</w:t>
      </w:r>
      <w:r w:rsidR="004E2DA1" w:rsidRPr="006D491F">
        <w:rPr>
          <w:rFonts w:cstheme="minorHAnsi"/>
          <w:color w:val="000000"/>
        </w:rPr>
        <w:t xml:space="preserve">. Nie ujawnia </w:t>
      </w:r>
      <w:r w:rsidRPr="006D491F">
        <w:rPr>
          <w:rFonts w:cstheme="minorHAnsi"/>
          <w:color w:val="000000"/>
        </w:rPr>
        <w:t xml:space="preserve">się informacji stanowiących tajemnicę przedsiębiorstwa w rozumieniu przepisów o zwalczaniu nieuczciwej konkurencji, jeżeli wykonawca, nie później niż w terminie składania ofert, </w:t>
      </w:r>
      <w:r w:rsidR="006D491F" w:rsidRPr="006D491F">
        <w:rPr>
          <w:rFonts w:cstheme="minorHAnsi"/>
          <w:b/>
          <w:bCs/>
          <w:color w:val="000000"/>
        </w:rPr>
        <w:t>zastrzegł</w:t>
      </w:r>
      <w:r w:rsidR="006D491F" w:rsidRPr="006D491F">
        <w:rPr>
          <w:rFonts w:cstheme="minorHAnsi"/>
          <w:color w:val="000000"/>
        </w:rPr>
        <w:t>, że</w:t>
      </w:r>
      <w:r w:rsidRPr="006D491F">
        <w:rPr>
          <w:rFonts w:cstheme="minorHAnsi"/>
          <w:color w:val="000000"/>
        </w:rPr>
        <w:t xml:space="preserve"> nie mogą być one udostępniane oraz </w:t>
      </w:r>
      <w:r w:rsidRPr="006D491F">
        <w:rPr>
          <w:rFonts w:cstheme="minorHAnsi"/>
          <w:b/>
          <w:bCs/>
          <w:color w:val="000000"/>
        </w:rPr>
        <w:t>wykazał</w:t>
      </w:r>
      <w:r w:rsidRPr="006D491F">
        <w:rPr>
          <w:rFonts w:cstheme="minorHAnsi"/>
          <w:color w:val="000000"/>
        </w:rPr>
        <w:t xml:space="preserve">, iż zastrzeżone informacje stanowią tajemnicę przedsiębiorstwa. </w:t>
      </w:r>
    </w:p>
    <w:p w14:paraId="2C377157" w14:textId="77777777" w:rsidR="001D6B8C" w:rsidRPr="006D491F" w:rsidRDefault="001D6B8C" w:rsidP="001D6B8C">
      <w:pPr>
        <w:numPr>
          <w:ilvl w:val="0"/>
          <w:numId w:val="17"/>
        </w:numPr>
        <w:spacing w:after="0" w:line="259" w:lineRule="auto"/>
        <w:ind w:left="284" w:hanging="284"/>
        <w:jc w:val="both"/>
        <w:rPr>
          <w:rFonts w:cstheme="minorHAnsi"/>
        </w:rPr>
      </w:pPr>
      <w:r w:rsidRPr="006D491F">
        <w:rPr>
          <w:rFonts w:eastAsia="Times New Roman" w:cstheme="minorHAnsi"/>
        </w:rPr>
        <w:t>Opis sposobu obliczania ceny oraz rozliczenia z wykonawcą:</w:t>
      </w:r>
    </w:p>
    <w:p w14:paraId="6603DDC9" w14:textId="77777777" w:rsidR="001D6B8C" w:rsidRPr="006D491F" w:rsidRDefault="001D6B8C" w:rsidP="001D6B8C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cstheme="minorHAnsi"/>
        </w:rPr>
      </w:pPr>
      <w:r w:rsidRPr="006D491F">
        <w:rPr>
          <w:rFonts w:cstheme="minorHAnsi"/>
        </w:rPr>
        <w:t>Rozliczenia pomiędzy Zamawiającym a Oferentem będą prowadzone w walucie PLN.</w:t>
      </w:r>
    </w:p>
    <w:p w14:paraId="3D60574A" w14:textId="77777777" w:rsidR="001D6B8C" w:rsidRPr="006D491F" w:rsidRDefault="001D6B8C" w:rsidP="001D6B8C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cstheme="minorHAnsi"/>
        </w:rPr>
      </w:pPr>
      <w:r w:rsidRPr="006D491F">
        <w:rPr>
          <w:rFonts w:cstheme="minorHAnsi"/>
        </w:rPr>
        <w:t>Cena musi być wyrażona w złotych polskich.</w:t>
      </w:r>
    </w:p>
    <w:p w14:paraId="3401819C" w14:textId="32DDE71B" w:rsidR="001D6B8C" w:rsidRPr="006D491F" w:rsidRDefault="001D6B8C" w:rsidP="001D6B8C">
      <w:pPr>
        <w:pStyle w:val="pkt"/>
        <w:numPr>
          <w:ilvl w:val="0"/>
          <w:numId w:val="27"/>
        </w:numPr>
        <w:autoSpaceDE w:val="0"/>
        <w:autoSpaceDN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D491F">
        <w:rPr>
          <w:rFonts w:asciiTheme="minorHAnsi" w:hAnsiTheme="minorHAnsi" w:cstheme="minorHAnsi"/>
          <w:sz w:val="22"/>
          <w:szCs w:val="22"/>
        </w:rPr>
        <w:t xml:space="preserve">Cena oferty musi obejmować całkowity koszt wykonania przedmiotu zamówienia oraz wszelkie koszty towarzyszące, konieczne do poniesienia przez wykonawcę z tytułu wykonania przedmiotu zamówienia, uwzględnić wszystkie czynności związane z prawidłową, terminową realizacją przedmiotu zamówienia oraz należny podatek VAT zgodnie z obowiązującymi przepisami prawa (Dz. U. 2011 </w:t>
      </w:r>
      <w:proofErr w:type="gramStart"/>
      <w:r w:rsidRPr="006D491F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6D491F">
        <w:rPr>
          <w:rFonts w:asciiTheme="minorHAnsi" w:hAnsiTheme="minorHAnsi" w:cstheme="minorHAnsi"/>
          <w:sz w:val="22"/>
          <w:szCs w:val="22"/>
        </w:rPr>
        <w:t xml:space="preserve">., Nr 117, poz. 1054 z </w:t>
      </w:r>
      <w:proofErr w:type="spellStart"/>
      <w:r w:rsidRPr="006D491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D491F">
        <w:rPr>
          <w:rFonts w:asciiTheme="minorHAnsi" w:hAnsiTheme="minorHAnsi" w:cstheme="minorHAnsi"/>
          <w:sz w:val="22"/>
          <w:szCs w:val="22"/>
        </w:rPr>
        <w:t>. zm</w:t>
      </w:r>
      <w:proofErr w:type="gramStart"/>
      <w:r w:rsidRPr="006D491F">
        <w:rPr>
          <w:rFonts w:asciiTheme="minorHAnsi" w:hAnsiTheme="minorHAnsi" w:cstheme="minorHAnsi"/>
          <w:sz w:val="22"/>
          <w:szCs w:val="22"/>
        </w:rPr>
        <w:t>.). Wartości</w:t>
      </w:r>
      <w:proofErr w:type="gramEnd"/>
      <w:r w:rsidRPr="006D491F">
        <w:rPr>
          <w:rFonts w:asciiTheme="minorHAnsi" w:hAnsiTheme="minorHAnsi" w:cstheme="minorHAnsi"/>
          <w:sz w:val="22"/>
          <w:szCs w:val="22"/>
        </w:rPr>
        <w:t xml:space="preserve"> składowe powinny zawierać w sobie ewe</w:t>
      </w:r>
      <w:r w:rsidR="004E2DA1" w:rsidRPr="006D491F">
        <w:rPr>
          <w:rFonts w:asciiTheme="minorHAnsi" w:hAnsiTheme="minorHAnsi" w:cstheme="minorHAnsi"/>
          <w:sz w:val="22"/>
          <w:szCs w:val="22"/>
        </w:rPr>
        <w:t>ntualne upusty oferowane przez W</w:t>
      </w:r>
      <w:r w:rsidRPr="006D491F">
        <w:rPr>
          <w:rFonts w:asciiTheme="minorHAnsi" w:hAnsiTheme="minorHAnsi" w:cstheme="minorHAnsi"/>
          <w:sz w:val="22"/>
          <w:szCs w:val="22"/>
        </w:rPr>
        <w:t>ykonawcę.</w:t>
      </w:r>
    </w:p>
    <w:p w14:paraId="38D5FB57" w14:textId="4B148521" w:rsidR="001D6B8C" w:rsidRPr="006D491F" w:rsidRDefault="001D6B8C" w:rsidP="001D6B8C">
      <w:pPr>
        <w:pStyle w:val="pkt"/>
        <w:numPr>
          <w:ilvl w:val="0"/>
          <w:numId w:val="27"/>
        </w:numPr>
        <w:autoSpaceDE w:val="0"/>
        <w:autoSpaceDN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D491F">
        <w:rPr>
          <w:rFonts w:asciiTheme="minorHAnsi" w:hAnsiTheme="minorHAnsi" w:cstheme="minorHAnsi"/>
          <w:sz w:val="22"/>
          <w:szCs w:val="22"/>
        </w:rPr>
        <w:t xml:space="preserve">Ceną w rozumieniu art. 3 ust. 1 pkt. 1 i ust. 2 ustawy z dnia 9 maja 2014 r. o informowaniu o cenach towarów i usług (Dz. U. </w:t>
      </w:r>
      <w:proofErr w:type="gramStart"/>
      <w:r w:rsidRPr="006D491F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6D491F">
        <w:rPr>
          <w:rFonts w:asciiTheme="minorHAnsi" w:hAnsiTheme="minorHAnsi" w:cstheme="minorHAnsi"/>
          <w:sz w:val="22"/>
          <w:szCs w:val="22"/>
        </w:rPr>
        <w:t xml:space="preserve"> 2014 r., poz. 915)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 w górę).</w:t>
      </w:r>
    </w:p>
    <w:p w14:paraId="0417FEE4" w14:textId="77777777" w:rsidR="001D6B8C" w:rsidRPr="006D491F" w:rsidRDefault="001D6B8C" w:rsidP="001D6B8C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cstheme="minorHAnsi"/>
        </w:rPr>
      </w:pPr>
      <w:r w:rsidRPr="006D491F">
        <w:rPr>
          <w:rFonts w:cstheme="minorHAnsi"/>
        </w:rPr>
        <w:t>Cena podana w ofercie nie podlega zmianom przez cały okres trwania umowy.</w:t>
      </w:r>
    </w:p>
    <w:p w14:paraId="7CCE0C2C" w14:textId="77777777" w:rsidR="001D6B8C" w:rsidRPr="006D491F" w:rsidRDefault="001D6B8C" w:rsidP="001D6B8C">
      <w:pPr>
        <w:pStyle w:val="Akapitzlist"/>
        <w:spacing w:after="0"/>
        <w:ind w:left="644"/>
        <w:jc w:val="both"/>
        <w:rPr>
          <w:rFonts w:cstheme="minorHAnsi"/>
        </w:rPr>
      </w:pPr>
    </w:p>
    <w:p w14:paraId="619D3CEB" w14:textId="1ACD41B0" w:rsidR="001D6B8C" w:rsidRPr="006D491F" w:rsidRDefault="001D6B8C" w:rsidP="0016599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</w:rPr>
      </w:pPr>
      <w:r w:rsidRPr="006D491F">
        <w:rPr>
          <w:rFonts w:cstheme="minorHAnsi"/>
          <w:b/>
        </w:rPr>
        <w:t>Kryteria oceny ofert:</w:t>
      </w:r>
    </w:p>
    <w:p w14:paraId="308A242F" w14:textId="77777777" w:rsidR="00B65A8A" w:rsidRPr="006D491F" w:rsidRDefault="00B65A8A" w:rsidP="00B65A8A">
      <w:pPr>
        <w:spacing w:after="0" w:line="240" w:lineRule="auto"/>
        <w:jc w:val="both"/>
        <w:rPr>
          <w:rFonts w:cstheme="minorHAnsi"/>
          <w:b/>
        </w:rPr>
      </w:pPr>
    </w:p>
    <w:p w14:paraId="01F531ED" w14:textId="3E88F0F1" w:rsidR="00693056" w:rsidRPr="006D491F" w:rsidRDefault="009327DE" w:rsidP="00693056">
      <w:pPr>
        <w:spacing w:after="0" w:line="240" w:lineRule="auto"/>
        <w:jc w:val="both"/>
        <w:rPr>
          <w:rFonts w:cstheme="minorHAnsi"/>
        </w:rPr>
      </w:pPr>
      <w:r w:rsidRPr="006D491F">
        <w:rPr>
          <w:rFonts w:cstheme="minorHAnsi"/>
          <w:b/>
        </w:rPr>
        <w:t xml:space="preserve">A/ </w:t>
      </w:r>
      <w:r w:rsidR="00B65A8A" w:rsidRPr="006D491F">
        <w:rPr>
          <w:rFonts w:cstheme="minorHAnsi"/>
          <w:b/>
        </w:rPr>
        <w:t>Kryterium - Cena oferty netto</w:t>
      </w:r>
      <w:r w:rsidR="00693056" w:rsidRPr="006D491F">
        <w:rPr>
          <w:rFonts w:cstheme="minorHAnsi"/>
          <w:b/>
        </w:rPr>
        <w:t xml:space="preserve"> / </w:t>
      </w:r>
      <w:r w:rsidR="00EB487D">
        <w:rPr>
          <w:rFonts w:cstheme="minorHAnsi"/>
          <w:b/>
        </w:rPr>
        <w:t>100</w:t>
      </w:r>
      <w:r w:rsidR="00693056" w:rsidRPr="006D491F">
        <w:rPr>
          <w:rFonts w:cstheme="minorHAnsi"/>
          <w:b/>
        </w:rPr>
        <w:t xml:space="preserve"> % – waga kryterium.</w:t>
      </w:r>
    </w:p>
    <w:p w14:paraId="5C493428" w14:textId="77777777" w:rsidR="00EB487D" w:rsidRDefault="00EB487D" w:rsidP="004630C2">
      <w:pPr>
        <w:spacing w:after="0" w:line="240" w:lineRule="auto"/>
        <w:jc w:val="both"/>
        <w:rPr>
          <w:rFonts w:cstheme="minorHAnsi"/>
        </w:rPr>
      </w:pPr>
    </w:p>
    <w:p w14:paraId="0BEE5D29" w14:textId="5886A14B" w:rsidR="004630C2" w:rsidRPr="006D491F" w:rsidRDefault="004630C2" w:rsidP="004630C2">
      <w:pPr>
        <w:spacing w:after="0" w:line="240" w:lineRule="auto"/>
        <w:jc w:val="both"/>
        <w:rPr>
          <w:rFonts w:cstheme="minorHAnsi"/>
          <w:bCs/>
          <w:color w:val="000000"/>
          <w:highlight w:val="yellow"/>
        </w:rPr>
      </w:pPr>
    </w:p>
    <w:p w14:paraId="1098F102" w14:textId="77777777" w:rsidR="001D6B8C" w:rsidRPr="006D491F" w:rsidRDefault="001D6B8C" w:rsidP="0016599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</w:rPr>
      </w:pPr>
      <w:r w:rsidRPr="006D491F">
        <w:rPr>
          <w:rFonts w:cstheme="minorHAnsi"/>
          <w:b/>
        </w:rPr>
        <w:t>Termin i miejsce składania oferty</w:t>
      </w:r>
    </w:p>
    <w:p w14:paraId="5662A507" w14:textId="73B987CC" w:rsidR="001D6B8C" w:rsidRPr="006D491F" w:rsidRDefault="001D6B8C" w:rsidP="001D6B8C">
      <w:pPr>
        <w:numPr>
          <w:ilvl w:val="3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6D491F">
        <w:rPr>
          <w:rFonts w:cstheme="minorHAnsi"/>
        </w:rPr>
        <w:t xml:space="preserve">Termin składania ofert upływa w dniu </w:t>
      </w:r>
      <w:r w:rsidR="00EB487D">
        <w:rPr>
          <w:rFonts w:cstheme="minorHAnsi"/>
          <w:b/>
          <w:u w:val="single"/>
        </w:rPr>
        <w:t>20.06.</w:t>
      </w:r>
      <w:r w:rsidR="009327DE" w:rsidRPr="006D491F">
        <w:rPr>
          <w:rFonts w:cstheme="minorHAnsi"/>
          <w:b/>
          <w:u w:val="single"/>
        </w:rPr>
        <w:t>202</w:t>
      </w:r>
      <w:r w:rsidR="000867E8" w:rsidRPr="006D491F">
        <w:rPr>
          <w:rFonts w:cstheme="minorHAnsi"/>
          <w:b/>
          <w:u w:val="single"/>
        </w:rPr>
        <w:t>2</w:t>
      </w:r>
      <w:r w:rsidRPr="006D491F">
        <w:rPr>
          <w:rFonts w:cstheme="minorHAnsi"/>
          <w:b/>
          <w:u w:val="single"/>
        </w:rPr>
        <w:t xml:space="preserve"> </w:t>
      </w:r>
      <w:proofErr w:type="gramStart"/>
      <w:r w:rsidRPr="006D491F">
        <w:rPr>
          <w:rFonts w:cstheme="minorHAnsi"/>
          <w:b/>
          <w:u w:val="single"/>
        </w:rPr>
        <w:t>r</w:t>
      </w:r>
      <w:proofErr w:type="gramEnd"/>
      <w:r w:rsidRPr="006D491F">
        <w:rPr>
          <w:rFonts w:cstheme="minorHAnsi"/>
          <w:b/>
          <w:u w:val="single"/>
        </w:rPr>
        <w:t xml:space="preserve">. o godz. </w:t>
      </w:r>
      <w:r w:rsidR="00EB487D">
        <w:rPr>
          <w:rFonts w:cstheme="minorHAnsi"/>
          <w:b/>
          <w:u w:val="single"/>
        </w:rPr>
        <w:t>12</w:t>
      </w:r>
      <w:r w:rsidR="009327DE" w:rsidRPr="006D491F">
        <w:rPr>
          <w:rFonts w:cstheme="minorHAnsi"/>
          <w:b/>
          <w:u w:val="single"/>
        </w:rPr>
        <w:t>:00</w:t>
      </w:r>
    </w:p>
    <w:p w14:paraId="5122D85C" w14:textId="1CF408B6" w:rsidR="00EB487D" w:rsidRPr="00511191" w:rsidRDefault="001D6B8C" w:rsidP="00237E60">
      <w:pPr>
        <w:numPr>
          <w:ilvl w:val="3"/>
          <w:numId w:val="19"/>
        </w:numPr>
        <w:spacing w:after="0" w:line="240" w:lineRule="auto"/>
        <w:contextualSpacing/>
        <w:jc w:val="both"/>
        <w:rPr>
          <w:rFonts w:cstheme="minorHAnsi"/>
          <w:b/>
          <w:i/>
        </w:rPr>
      </w:pPr>
      <w:r w:rsidRPr="00511191">
        <w:rPr>
          <w:rFonts w:cstheme="minorHAnsi"/>
        </w:rPr>
        <w:t xml:space="preserve">Kompletne oferty należy przesłać drogą mailową na: </w:t>
      </w:r>
      <w:hyperlink r:id="rId10" w:history="1">
        <w:r w:rsidR="00874AB9" w:rsidRPr="00511191">
          <w:rPr>
            <w:rStyle w:val="Hipercze"/>
            <w:rFonts w:cstheme="minorHAnsi"/>
          </w:rPr>
          <w:t>ewa.piekarczyk@pum.edu.pl</w:t>
        </w:r>
      </w:hyperlink>
      <w:r w:rsidRPr="00511191">
        <w:rPr>
          <w:rFonts w:cstheme="minorHAnsi"/>
          <w:color w:val="0000FF"/>
          <w:u w:val="single"/>
        </w:rPr>
        <w:t>.</w:t>
      </w:r>
      <w:r w:rsidRPr="00511191">
        <w:rPr>
          <w:rFonts w:cstheme="minorHAnsi"/>
        </w:rPr>
        <w:t xml:space="preserve"> (zeskanowana w pliku pdf). W tytule e-maila proszę wpisać: </w:t>
      </w:r>
      <w:r w:rsidR="00511191" w:rsidRPr="00511191">
        <w:rPr>
          <w:rFonts w:cstheme="minorHAnsi"/>
          <w:b/>
          <w:i/>
        </w:rPr>
        <w:t xml:space="preserve">Zapytanie ofertowe 23/ABM/2022/DFZ dostawa </w:t>
      </w:r>
      <w:r w:rsidR="00EB487D" w:rsidRPr="00511191">
        <w:rPr>
          <w:rFonts w:cstheme="minorHAnsi"/>
          <w:b/>
          <w:i/>
        </w:rPr>
        <w:t xml:space="preserve">9 tablic informacyjnych </w:t>
      </w:r>
      <w:r w:rsidR="00511191" w:rsidRPr="00511191">
        <w:rPr>
          <w:rFonts w:cstheme="minorHAnsi"/>
          <w:b/>
          <w:i/>
        </w:rPr>
        <w:t xml:space="preserve">na potrzeby projektów ABM. </w:t>
      </w:r>
    </w:p>
    <w:p w14:paraId="44B857EF" w14:textId="492CA7C6" w:rsidR="001D6B8C" w:rsidRPr="00511191" w:rsidRDefault="001D6B8C" w:rsidP="00511191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cstheme="minorHAnsi"/>
        </w:rPr>
      </w:pPr>
      <w:r w:rsidRPr="00511191">
        <w:rPr>
          <w:rFonts w:cstheme="minorHAnsi"/>
          <w:iCs/>
        </w:rPr>
        <w:t>Zamawiający dopuszcza złożenie oferty w wersji papierowej</w:t>
      </w:r>
      <w:r w:rsidRPr="00511191">
        <w:rPr>
          <w:rFonts w:cstheme="minorHAnsi"/>
          <w:b/>
          <w:iCs/>
        </w:rPr>
        <w:t xml:space="preserve">. </w:t>
      </w:r>
      <w:r w:rsidRPr="00511191">
        <w:rPr>
          <w:rFonts w:cstheme="minorHAnsi"/>
        </w:rPr>
        <w:t xml:space="preserve">W przypadku przesłania oferty pocztą/kurierem, o zachowaniu terminu do złożenia oferty decyduje data i godzina doręczenia oferty do Działu Funduszy Zewnętrznych Pomorskiego Uniwersytetu Medycznego w Szczecinie </w:t>
      </w:r>
      <w:r w:rsidRPr="00511191">
        <w:rPr>
          <w:rFonts w:eastAsia="Calibri" w:cstheme="minorHAnsi"/>
        </w:rPr>
        <w:t xml:space="preserve">ul. </w:t>
      </w:r>
      <w:proofErr w:type="gramStart"/>
      <w:r w:rsidRPr="00511191">
        <w:rPr>
          <w:rFonts w:eastAsia="Calibri" w:cstheme="minorHAnsi"/>
        </w:rPr>
        <w:t>Rybacka 1,  70-204 Szczecin</w:t>
      </w:r>
      <w:proofErr w:type="gramEnd"/>
      <w:r w:rsidRPr="00511191">
        <w:rPr>
          <w:rFonts w:eastAsia="Calibri" w:cstheme="minorHAnsi"/>
        </w:rPr>
        <w:t>.</w:t>
      </w:r>
    </w:p>
    <w:p w14:paraId="6F123E18" w14:textId="569319AF" w:rsidR="001D6B8C" w:rsidRPr="006D491F" w:rsidRDefault="001D6B8C" w:rsidP="001D6B8C">
      <w:pPr>
        <w:numPr>
          <w:ilvl w:val="3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6D491F">
        <w:rPr>
          <w:rFonts w:cstheme="minorHAnsi"/>
        </w:rPr>
        <w:t xml:space="preserve">Zapoznanie się z treścią ofert, otwarcie ofert nastąpi w dniu </w:t>
      </w:r>
      <w:r w:rsidR="003B29C8">
        <w:rPr>
          <w:rFonts w:cstheme="minorHAnsi"/>
          <w:b/>
        </w:rPr>
        <w:t>20.06</w:t>
      </w:r>
      <w:r w:rsidRPr="006D491F">
        <w:rPr>
          <w:rFonts w:cstheme="minorHAnsi"/>
          <w:b/>
        </w:rPr>
        <w:t>.202</w:t>
      </w:r>
      <w:r w:rsidR="000867E8" w:rsidRPr="006D491F">
        <w:rPr>
          <w:rFonts w:cstheme="minorHAnsi"/>
          <w:b/>
        </w:rPr>
        <w:t>2</w:t>
      </w:r>
      <w:r w:rsidRPr="006D491F">
        <w:rPr>
          <w:rFonts w:cstheme="minorHAnsi"/>
          <w:b/>
        </w:rPr>
        <w:t xml:space="preserve"> r</w:t>
      </w:r>
      <w:r w:rsidRPr="006D491F">
        <w:rPr>
          <w:rFonts w:cstheme="minorHAnsi"/>
        </w:rPr>
        <w:t xml:space="preserve">. </w:t>
      </w:r>
      <w:r w:rsidR="009327DE" w:rsidRPr="006D491F">
        <w:rPr>
          <w:rFonts w:cstheme="minorHAnsi"/>
          <w:b/>
        </w:rPr>
        <w:t xml:space="preserve">o </w:t>
      </w:r>
      <w:r w:rsidR="003B29C8" w:rsidRPr="006D491F">
        <w:rPr>
          <w:rFonts w:cstheme="minorHAnsi"/>
          <w:b/>
        </w:rPr>
        <w:t>godz</w:t>
      </w:r>
      <w:proofErr w:type="gramStart"/>
      <w:r w:rsidR="003B29C8" w:rsidRPr="006D491F">
        <w:rPr>
          <w:rFonts w:cstheme="minorHAnsi"/>
          <w:b/>
        </w:rPr>
        <w:t xml:space="preserve">. </w:t>
      </w:r>
      <w:r w:rsidR="003B29C8">
        <w:rPr>
          <w:rFonts w:cstheme="minorHAnsi"/>
          <w:b/>
        </w:rPr>
        <w:t>12</w:t>
      </w:r>
      <w:r w:rsidR="003B29C8" w:rsidRPr="006D491F">
        <w:rPr>
          <w:rFonts w:cstheme="minorHAnsi"/>
          <w:b/>
        </w:rPr>
        <w:t>:30</w:t>
      </w:r>
      <w:r w:rsidR="003B29C8" w:rsidRPr="006D491F">
        <w:rPr>
          <w:rFonts w:cstheme="minorHAnsi"/>
        </w:rPr>
        <w:t xml:space="preserve"> w</w:t>
      </w:r>
      <w:proofErr w:type="gramEnd"/>
      <w:r w:rsidRPr="006D491F">
        <w:rPr>
          <w:rFonts w:cstheme="minorHAnsi"/>
        </w:rPr>
        <w:t xml:space="preserve"> Dziale Funduszy Zewnętrznych PUM (pok. 04)</w:t>
      </w:r>
    </w:p>
    <w:p w14:paraId="29E5097E" w14:textId="77777777" w:rsidR="001D6B8C" w:rsidRPr="006D491F" w:rsidRDefault="001D6B8C" w:rsidP="001D6B8C">
      <w:pPr>
        <w:numPr>
          <w:ilvl w:val="3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6D491F">
        <w:rPr>
          <w:rFonts w:cstheme="minorHAnsi"/>
        </w:rPr>
        <w:t>Oferty złożone po terminie i niekompletne nie będą rozpatrywane.</w:t>
      </w:r>
    </w:p>
    <w:p w14:paraId="52A9FA78" w14:textId="77777777" w:rsidR="001D6B8C" w:rsidRPr="006D491F" w:rsidRDefault="001D6B8C" w:rsidP="001D6B8C">
      <w:pPr>
        <w:numPr>
          <w:ilvl w:val="3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6D491F">
        <w:rPr>
          <w:rFonts w:cstheme="minorHAnsi"/>
        </w:rPr>
        <w:t>Otwarcie ofert jest jawne.</w:t>
      </w:r>
    </w:p>
    <w:p w14:paraId="5DFAA34F" w14:textId="77777777" w:rsidR="001D6B8C" w:rsidRPr="006D491F" w:rsidRDefault="001D6B8C" w:rsidP="001D6B8C">
      <w:pPr>
        <w:numPr>
          <w:ilvl w:val="3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6D491F">
        <w:rPr>
          <w:rFonts w:cstheme="minorHAnsi"/>
        </w:rPr>
        <w:t>Oferent może przed upływem terminu składania ofert zmienić lub wycofać swoją ofertę.</w:t>
      </w:r>
    </w:p>
    <w:p w14:paraId="7358061B" w14:textId="77777777" w:rsidR="001D6B8C" w:rsidRPr="006D491F" w:rsidRDefault="001D6B8C" w:rsidP="001D6B8C">
      <w:pPr>
        <w:numPr>
          <w:ilvl w:val="3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6D491F">
        <w:rPr>
          <w:rFonts w:cstheme="minorHAnsi"/>
        </w:rPr>
        <w:t>W toku badania i oceny ofert Zamawiający może żądać od oferentów wyjaśnień dotyczących treści złożonej ofert.</w:t>
      </w:r>
    </w:p>
    <w:p w14:paraId="12EF360B" w14:textId="77777777" w:rsidR="001D6B8C" w:rsidRPr="006D491F" w:rsidRDefault="001D6B8C" w:rsidP="001D6B8C">
      <w:pPr>
        <w:numPr>
          <w:ilvl w:val="3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6D491F">
        <w:rPr>
          <w:rFonts w:cstheme="minorHAnsi"/>
          <w:color w:val="000000"/>
        </w:rPr>
        <w:t xml:space="preserve">Wykonawca związany będzie ofertą przez okres 30 dni od ostatecznego terminu składania ofert. </w:t>
      </w:r>
    </w:p>
    <w:p w14:paraId="7DF8FDC3" w14:textId="77777777" w:rsidR="001D6B8C" w:rsidRPr="006D491F" w:rsidRDefault="001D6B8C" w:rsidP="001D6B8C">
      <w:pPr>
        <w:spacing w:after="0" w:line="240" w:lineRule="auto"/>
        <w:ind w:left="785"/>
        <w:contextualSpacing/>
        <w:jc w:val="both"/>
        <w:rPr>
          <w:rFonts w:cstheme="minorHAnsi"/>
        </w:rPr>
      </w:pPr>
    </w:p>
    <w:p w14:paraId="542C23C4" w14:textId="77777777" w:rsidR="001D6B8C" w:rsidRPr="006D491F" w:rsidRDefault="001D6B8C" w:rsidP="0016599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</w:rPr>
      </w:pPr>
      <w:r w:rsidRPr="006D491F">
        <w:rPr>
          <w:rFonts w:cstheme="minorHAnsi"/>
          <w:b/>
        </w:rPr>
        <w:t>Informacje dotyczące wyboru oferty:</w:t>
      </w:r>
    </w:p>
    <w:p w14:paraId="3C64EED8" w14:textId="77777777" w:rsidR="001D6B8C" w:rsidRPr="006D491F" w:rsidRDefault="001D6B8C" w:rsidP="001D6B8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right="20" w:hanging="353"/>
        <w:jc w:val="both"/>
        <w:rPr>
          <w:rFonts w:cstheme="minorHAnsi"/>
        </w:rPr>
      </w:pPr>
      <w:r w:rsidRPr="006D491F">
        <w:rPr>
          <w:rFonts w:cstheme="minorHAnsi"/>
        </w:rPr>
        <w:t>Zamawiający za najkorzystniejszą uzna ofertę tego wykonawcy, który nie podlega wykluczeniu a jego oferta odrzuceniu i uzyska najkorzystniejszy bilans punktów na podstawie kryteriów oceny ofert.</w:t>
      </w:r>
      <w:r w:rsidRPr="006D491F">
        <w:rPr>
          <w:rFonts w:cstheme="minorHAnsi"/>
          <w:szCs w:val="24"/>
        </w:rPr>
        <w:t xml:space="preserve"> </w:t>
      </w:r>
    </w:p>
    <w:p w14:paraId="072BA9BE" w14:textId="5D4F80A3" w:rsidR="001D6B8C" w:rsidRPr="006D491F" w:rsidRDefault="001D6B8C" w:rsidP="001D6B8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53"/>
        <w:jc w:val="both"/>
        <w:rPr>
          <w:rFonts w:cstheme="minorHAnsi"/>
        </w:rPr>
      </w:pPr>
      <w:r w:rsidRPr="006D491F">
        <w:rPr>
          <w:rFonts w:cstheme="minorHAnsi"/>
        </w:rPr>
        <w:t>Zamawiający wybór ofert zamieści na stronie Biuletynu Informacji Publicznej</w:t>
      </w:r>
      <w:r w:rsidR="006C2E9F" w:rsidRPr="006D491F">
        <w:rPr>
          <w:rFonts w:cstheme="minorHAnsi"/>
        </w:rPr>
        <w:t xml:space="preserve">. </w:t>
      </w:r>
    </w:p>
    <w:p w14:paraId="311B8643" w14:textId="77777777" w:rsidR="001D6B8C" w:rsidRPr="006D491F" w:rsidRDefault="001D6B8C" w:rsidP="001D6B8C">
      <w:pPr>
        <w:pStyle w:val="Akapitzlist"/>
        <w:numPr>
          <w:ilvl w:val="0"/>
          <w:numId w:val="18"/>
        </w:numPr>
        <w:tabs>
          <w:tab w:val="left" w:pos="720"/>
        </w:tabs>
        <w:spacing w:after="160" w:line="259" w:lineRule="auto"/>
        <w:ind w:right="20" w:hanging="360"/>
        <w:rPr>
          <w:rFonts w:cstheme="minorHAnsi"/>
        </w:rPr>
      </w:pPr>
      <w:r w:rsidRPr="006D491F">
        <w:rPr>
          <w:rFonts w:cstheme="minorHAnsi"/>
        </w:rPr>
        <w:t>O miejscu i terminie podpisania umowy Zamawiający powiadomi wybranego Wykonawcę.</w:t>
      </w:r>
    </w:p>
    <w:p w14:paraId="07FA8093" w14:textId="77777777" w:rsidR="001D6B8C" w:rsidRPr="006D491F" w:rsidRDefault="001D6B8C" w:rsidP="001D6B8C">
      <w:pPr>
        <w:pStyle w:val="Akapitzlist"/>
        <w:numPr>
          <w:ilvl w:val="0"/>
          <w:numId w:val="18"/>
        </w:numPr>
        <w:tabs>
          <w:tab w:val="left" w:pos="720"/>
        </w:tabs>
        <w:spacing w:after="160" w:line="259" w:lineRule="auto"/>
        <w:ind w:right="20" w:hanging="360"/>
        <w:rPr>
          <w:rFonts w:cstheme="minorHAnsi"/>
        </w:rPr>
      </w:pPr>
      <w:r w:rsidRPr="006D491F">
        <w:rPr>
          <w:rFonts w:cstheme="minorHAnsi"/>
        </w:rPr>
        <w:t>Nie przewiduje się procedury odwoławczej.</w:t>
      </w:r>
    </w:p>
    <w:p w14:paraId="5713A693" w14:textId="77777777" w:rsidR="001D6B8C" w:rsidRPr="006D491F" w:rsidRDefault="001D6B8C" w:rsidP="001D6B8C">
      <w:pPr>
        <w:pStyle w:val="Akapitzlist"/>
        <w:ind w:left="360" w:right="20"/>
        <w:rPr>
          <w:rFonts w:cstheme="minorHAnsi"/>
        </w:rPr>
      </w:pPr>
    </w:p>
    <w:p w14:paraId="27EA4A71" w14:textId="77777777" w:rsidR="001D6B8C" w:rsidRPr="006D491F" w:rsidRDefault="001D6B8C" w:rsidP="0016599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</w:rPr>
      </w:pPr>
      <w:r w:rsidRPr="006D491F">
        <w:rPr>
          <w:rFonts w:cstheme="minorHAnsi"/>
          <w:b/>
        </w:rPr>
        <w:t>Inne postanowienia w zakresie postępowania:</w:t>
      </w:r>
    </w:p>
    <w:p w14:paraId="6236A040" w14:textId="1E0A41C0" w:rsidR="001D6B8C" w:rsidRPr="006D491F" w:rsidRDefault="001D6B8C" w:rsidP="006D491F">
      <w:pPr>
        <w:numPr>
          <w:ilvl w:val="0"/>
          <w:numId w:val="34"/>
        </w:numPr>
        <w:spacing w:after="0" w:line="259" w:lineRule="auto"/>
        <w:ind w:left="851" w:right="23" w:hanging="425"/>
        <w:jc w:val="both"/>
        <w:rPr>
          <w:rFonts w:cstheme="minorHAnsi"/>
        </w:rPr>
      </w:pPr>
      <w:r w:rsidRPr="006D491F">
        <w:rPr>
          <w:rFonts w:cstheme="minorHAnsi"/>
        </w:rPr>
        <w:t xml:space="preserve">Wykonawcy będą związani swoimi ofertami przez okres </w:t>
      </w:r>
      <w:r w:rsidR="003B29C8">
        <w:rPr>
          <w:rFonts w:cstheme="minorHAnsi"/>
        </w:rPr>
        <w:t>14</w:t>
      </w:r>
      <w:r w:rsidRPr="006D491F">
        <w:rPr>
          <w:rFonts w:cstheme="minorHAnsi"/>
        </w:rPr>
        <w:t xml:space="preserve"> dni od daty ich otwarcia</w:t>
      </w:r>
    </w:p>
    <w:p w14:paraId="64AE90DD" w14:textId="77777777" w:rsidR="001D6B8C" w:rsidRPr="006D491F" w:rsidRDefault="001D6B8C" w:rsidP="006D491F">
      <w:pPr>
        <w:numPr>
          <w:ilvl w:val="0"/>
          <w:numId w:val="34"/>
        </w:numPr>
        <w:spacing w:after="0" w:line="259" w:lineRule="auto"/>
        <w:ind w:left="851" w:right="23" w:hanging="425"/>
        <w:jc w:val="both"/>
        <w:rPr>
          <w:rFonts w:cstheme="minorHAnsi"/>
        </w:rPr>
      </w:pPr>
      <w:r w:rsidRPr="006D491F">
        <w:rPr>
          <w:rFonts w:cstheme="minorHAnsi"/>
        </w:rPr>
        <w:t>Zamawiający odrzuci oferty wykonawców, którzy nie spełniają warunków udziału</w:t>
      </w:r>
      <w:r w:rsidRPr="006D491F">
        <w:rPr>
          <w:rFonts w:cstheme="minorHAnsi"/>
        </w:rPr>
        <w:br/>
        <w:t xml:space="preserve"> w postępowaniu.</w:t>
      </w:r>
    </w:p>
    <w:p w14:paraId="17F8516B" w14:textId="77777777" w:rsidR="001D6B8C" w:rsidRPr="006D491F" w:rsidRDefault="001D6B8C" w:rsidP="006D491F">
      <w:pPr>
        <w:numPr>
          <w:ilvl w:val="0"/>
          <w:numId w:val="34"/>
        </w:numPr>
        <w:spacing w:after="0" w:line="259" w:lineRule="auto"/>
        <w:ind w:left="851" w:right="23" w:hanging="425"/>
        <w:jc w:val="both"/>
        <w:rPr>
          <w:rFonts w:cstheme="minorHAnsi"/>
        </w:rPr>
      </w:pPr>
      <w:r w:rsidRPr="006D491F">
        <w:rPr>
          <w:rFonts w:cstheme="minorHAnsi"/>
        </w:rPr>
        <w:t>Zamawiający odrzuci ofertę, jeżeli:</w:t>
      </w:r>
    </w:p>
    <w:p w14:paraId="2C583543" w14:textId="77777777" w:rsidR="001D6B8C" w:rsidRPr="003B29C8" w:rsidRDefault="001D6B8C" w:rsidP="003B29C8">
      <w:pPr>
        <w:pStyle w:val="Akapitzlist"/>
        <w:numPr>
          <w:ilvl w:val="0"/>
          <w:numId w:val="46"/>
        </w:numPr>
        <w:spacing w:after="0" w:line="259" w:lineRule="auto"/>
        <w:ind w:right="23"/>
        <w:jc w:val="both"/>
        <w:rPr>
          <w:rFonts w:cstheme="minorHAnsi"/>
        </w:rPr>
      </w:pPr>
      <w:proofErr w:type="gramStart"/>
      <w:r w:rsidRPr="003B29C8">
        <w:rPr>
          <w:rFonts w:cstheme="minorHAnsi"/>
        </w:rPr>
        <w:t>jej</w:t>
      </w:r>
      <w:proofErr w:type="gramEnd"/>
      <w:r w:rsidRPr="003B29C8">
        <w:rPr>
          <w:rFonts w:cstheme="minorHAnsi"/>
        </w:rPr>
        <w:t xml:space="preserve"> treść nie będzie odpowiadać treści zapytania ofertowego,</w:t>
      </w:r>
    </w:p>
    <w:p w14:paraId="4F001871" w14:textId="77777777" w:rsidR="001D6B8C" w:rsidRPr="003B29C8" w:rsidRDefault="001D6B8C" w:rsidP="003B29C8">
      <w:pPr>
        <w:pStyle w:val="Akapitzlist"/>
        <w:numPr>
          <w:ilvl w:val="0"/>
          <w:numId w:val="46"/>
        </w:numPr>
        <w:spacing w:after="0" w:line="259" w:lineRule="auto"/>
        <w:ind w:right="23"/>
        <w:jc w:val="both"/>
        <w:rPr>
          <w:rFonts w:cstheme="minorHAnsi"/>
        </w:rPr>
      </w:pPr>
      <w:proofErr w:type="gramStart"/>
      <w:r w:rsidRPr="003B29C8">
        <w:rPr>
          <w:rFonts w:cstheme="minorHAnsi"/>
        </w:rPr>
        <w:t>zostanie</w:t>
      </w:r>
      <w:proofErr w:type="gramEnd"/>
      <w:r w:rsidRPr="003B29C8">
        <w:rPr>
          <w:rFonts w:cstheme="minorHAnsi"/>
        </w:rPr>
        <w:t xml:space="preserve"> złożona po terminie składania ofert,</w:t>
      </w:r>
    </w:p>
    <w:p w14:paraId="51B67D5E" w14:textId="77777777" w:rsidR="001D6B8C" w:rsidRPr="003B29C8" w:rsidRDefault="001D6B8C" w:rsidP="003B29C8">
      <w:pPr>
        <w:pStyle w:val="Akapitzlist"/>
        <w:numPr>
          <w:ilvl w:val="0"/>
          <w:numId w:val="46"/>
        </w:numPr>
        <w:spacing w:after="0" w:line="259" w:lineRule="auto"/>
        <w:ind w:right="23"/>
        <w:jc w:val="both"/>
        <w:rPr>
          <w:rFonts w:cstheme="minorHAnsi"/>
        </w:rPr>
      </w:pPr>
      <w:proofErr w:type="gramStart"/>
      <w:r w:rsidRPr="003B29C8">
        <w:rPr>
          <w:rFonts w:cstheme="minorHAnsi"/>
        </w:rPr>
        <w:t>jest</w:t>
      </w:r>
      <w:proofErr w:type="gramEnd"/>
      <w:r w:rsidRPr="003B29C8">
        <w:rPr>
          <w:rFonts w:cstheme="minorHAnsi"/>
        </w:rPr>
        <w:t xml:space="preserve"> niezgodna z powszechnie obowiązującymi przepisami,</w:t>
      </w:r>
    </w:p>
    <w:p w14:paraId="60F46294" w14:textId="77777777" w:rsidR="001D6B8C" w:rsidRPr="003B29C8" w:rsidRDefault="001D6B8C" w:rsidP="003B29C8">
      <w:pPr>
        <w:pStyle w:val="Akapitzlist"/>
        <w:numPr>
          <w:ilvl w:val="0"/>
          <w:numId w:val="46"/>
        </w:numPr>
        <w:spacing w:after="0" w:line="259" w:lineRule="auto"/>
        <w:ind w:right="23"/>
        <w:jc w:val="both"/>
        <w:rPr>
          <w:rFonts w:cstheme="minorHAnsi"/>
        </w:rPr>
      </w:pPr>
      <w:proofErr w:type="gramStart"/>
      <w:r w:rsidRPr="003B29C8">
        <w:rPr>
          <w:rFonts w:cstheme="minorHAnsi"/>
        </w:rPr>
        <w:t>wystąpią</w:t>
      </w:r>
      <w:proofErr w:type="gramEnd"/>
      <w:r w:rsidRPr="003B29C8">
        <w:rPr>
          <w:rFonts w:cstheme="minorHAnsi"/>
        </w:rPr>
        <w:t xml:space="preserve"> powiązania kapitałowe lub osobowe pomiędzy Wykonawcą</w:t>
      </w:r>
      <w:r w:rsidRPr="003B29C8">
        <w:rPr>
          <w:rFonts w:cstheme="minorHAnsi"/>
        </w:rPr>
        <w:br/>
        <w:t>a Zamawiającym.</w:t>
      </w:r>
    </w:p>
    <w:p w14:paraId="1A76A308" w14:textId="77777777" w:rsidR="001D6B8C" w:rsidRPr="006D491F" w:rsidRDefault="001D6B8C" w:rsidP="001D6B8C">
      <w:pPr>
        <w:numPr>
          <w:ilvl w:val="0"/>
          <w:numId w:val="34"/>
        </w:numPr>
        <w:spacing w:after="0" w:line="259" w:lineRule="auto"/>
        <w:ind w:left="435" w:right="23" w:hanging="435"/>
        <w:jc w:val="both"/>
        <w:rPr>
          <w:rFonts w:cstheme="minorHAnsi"/>
        </w:rPr>
      </w:pPr>
      <w:r w:rsidRPr="006D491F">
        <w:rPr>
          <w:rFonts w:cstheme="minorHAnsi"/>
        </w:rPr>
        <w:t xml:space="preserve">Jeżeli dokumenty lub oświadczenia przedłożone przez Wykonawcę w ofercie zawierają błędy, Zamawiający ma prawo do wezwania Wykonawcy do ich ponownego złożenia </w:t>
      </w:r>
      <w:r w:rsidRPr="006D491F">
        <w:rPr>
          <w:rFonts w:cstheme="minorHAnsi"/>
        </w:rPr>
        <w:br/>
        <w:t>w wyznaczonym terminie.</w:t>
      </w:r>
    </w:p>
    <w:p w14:paraId="7B27BA7E" w14:textId="77777777" w:rsidR="001D6B8C" w:rsidRPr="006D491F" w:rsidRDefault="001D6B8C" w:rsidP="001D6B8C">
      <w:pPr>
        <w:numPr>
          <w:ilvl w:val="0"/>
          <w:numId w:val="34"/>
        </w:numPr>
        <w:spacing w:after="0" w:line="259" w:lineRule="auto"/>
        <w:ind w:left="435" w:right="23" w:hanging="435"/>
        <w:jc w:val="both"/>
        <w:rPr>
          <w:rFonts w:cstheme="minorHAnsi"/>
        </w:rPr>
      </w:pPr>
      <w:r w:rsidRPr="006D491F">
        <w:rPr>
          <w:rFonts w:cstheme="minorHAnsi"/>
        </w:rPr>
        <w:t>O miejscu i terminie podpisania umowy Zamawiający powiadomi wybranego Wykonawcę.</w:t>
      </w:r>
    </w:p>
    <w:p w14:paraId="3E2A6F7B" w14:textId="77777777" w:rsidR="001D6B8C" w:rsidRPr="006D491F" w:rsidRDefault="001D6B8C" w:rsidP="001D6B8C">
      <w:pPr>
        <w:numPr>
          <w:ilvl w:val="0"/>
          <w:numId w:val="34"/>
        </w:numPr>
        <w:spacing w:after="0" w:line="259" w:lineRule="auto"/>
        <w:ind w:left="435" w:right="23" w:hanging="435"/>
        <w:jc w:val="both"/>
        <w:rPr>
          <w:rFonts w:cstheme="minorHAnsi"/>
          <w:strike/>
        </w:rPr>
      </w:pPr>
      <w:r w:rsidRPr="006D491F">
        <w:rPr>
          <w:rFonts w:cstheme="minorHAnsi"/>
        </w:rPr>
        <w:t>Zamawiający dopuszcza możliwość negocjacji ceny z Wykonawcą, którego oferta została uznana za najkorzystniejszą, w przypadku, gdy zaproponowana cena przekroczy możliwości cenowe Zamawiającego.</w:t>
      </w:r>
    </w:p>
    <w:p w14:paraId="7D039753" w14:textId="77777777" w:rsidR="001D6B8C" w:rsidRPr="006D491F" w:rsidRDefault="001D6B8C" w:rsidP="001D6B8C">
      <w:pPr>
        <w:numPr>
          <w:ilvl w:val="0"/>
          <w:numId w:val="34"/>
        </w:numPr>
        <w:spacing w:after="0" w:line="259" w:lineRule="auto"/>
        <w:ind w:left="435" w:right="23" w:hanging="435"/>
        <w:jc w:val="both"/>
        <w:rPr>
          <w:rFonts w:cstheme="minorHAnsi"/>
          <w:strike/>
        </w:rPr>
      </w:pPr>
      <w:r w:rsidRPr="006D491F">
        <w:rPr>
          <w:rFonts w:cstheme="minorHAnsi"/>
        </w:rPr>
        <w:t>W przypadku uzyskania dwie lub więcej ofert takiej samej liczby punktów, Zamawiający spośród tych ofert wybierze ofertę z niższą ceną.</w:t>
      </w:r>
    </w:p>
    <w:p w14:paraId="0DD13C99" w14:textId="77777777" w:rsidR="001D6B8C" w:rsidRPr="006D491F" w:rsidRDefault="001D6B8C" w:rsidP="001D6B8C">
      <w:pPr>
        <w:numPr>
          <w:ilvl w:val="0"/>
          <w:numId w:val="34"/>
        </w:numPr>
        <w:spacing w:after="0" w:line="259" w:lineRule="auto"/>
        <w:ind w:left="435" w:right="23" w:hanging="435"/>
        <w:jc w:val="both"/>
        <w:rPr>
          <w:rFonts w:cstheme="minorHAnsi"/>
          <w:strike/>
        </w:rPr>
      </w:pPr>
      <w:r w:rsidRPr="006D491F">
        <w:rPr>
          <w:rFonts w:cstheme="minorHAnsi"/>
        </w:rPr>
        <w:t>W sytuacji, gdy dwie lub więcej ofert otrzymają taką samą liczbę punktów, przy jednoczesnej tej samej wartości cenowej oferty, Zamawiający podejmie negocjacje w kwestii ceny, z wszystkimi Wykonawcami, których oferty otrzymały najwyższą liczbę punktów w ocenie.</w:t>
      </w:r>
    </w:p>
    <w:p w14:paraId="2F0E6D5C" w14:textId="77777777" w:rsidR="001D6B8C" w:rsidRPr="006D491F" w:rsidRDefault="001D6B8C" w:rsidP="001D6B8C">
      <w:pPr>
        <w:numPr>
          <w:ilvl w:val="0"/>
          <w:numId w:val="34"/>
        </w:numPr>
        <w:spacing w:after="0" w:line="259" w:lineRule="auto"/>
        <w:ind w:left="435" w:right="23" w:hanging="435"/>
        <w:jc w:val="both"/>
        <w:rPr>
          <w:rFonts w:cstheme="minorHAnsi"/>
        </w:rPr>
      </w:pPr>
      <w:r w:rsidRPr="006D491F">
        <w:rPr>
          <w:rFonts w:cstheme="minorHAnsi"/>
        </w:rPr>
        <w:t>Zamawiający unieważni postępowanie jeśli nie wpłynie żadna oferta lub wszystkie oferty zostaną odrzucone wszyscy wykonawcy zostali wykluczeni z postępowania.</w:t>
      </w:r>
    </w:p>
    <w:p w14:paraId="5786299A" w14:textId="77777777" w:rsidR="001D6B8C" w:rsidRPr="006D491F" w:rsidRDefault="001D6B8C" w:rsidP="001D6B8C">
      <w:pPr>
        <w:numPr>
          <w:ilvl w:val="0"/>
          <w:numId w:val="34"/>
        </w:numPr>
        <w:spacing w:after="0" w:line="259" w:lineRule="auto"/>
        <w:ind w:left="435" w:right="23" w:hanging="435"/>
        <w:jc w:val="both"/>
        <w:rPr>
          <w:rFonts w:cstheme="minorHAnsi"/>
        </w:rPr>
      </w:pPr>
      <w:r w:rsidRPr="006D491F">
        <w:rPr>
          <w:rFonts w:cstheme="minorHAnsi"/>
        </w:rPr>
        <w:t xml:space="preserve">Zamawiający zastrzega sobie prawo do zmiany lub unieważnienia/zakończenia niniejszego postępowania bez podania przyczyny na każdym jego etapie. </w:t>
      </w:r>
    </w:p>
    <w:p w14:paraId="50F6E837" w14:textId="77777777" w:rsidR="001D6B8C" w:rsidRPr="006D491F" w:rsidRDefault="001D6B8C" w:rsidP="001D6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cstheme="minorHAnsi"/>
        </w:rPr>
      </w:pPr>
      <w:r w:rsidRPr="006D491F">
        <w:rPr>
          <w:rFonts w:cstheme="minorHAnsi"/>
        </w:rPr>
        <w:t>Ogłoszenie nie stanowi oferty w rozumieniu art. 66 § 1 ustawy Kodeksu Cywilnego, ani zaproszenia do zawarcia umowy w rozumieniu art. 71 ustawy KC.</w:t>
      </w:r>
    </w:p>
    <w:p w14:paraId="2B3755B5" w14:textId="38EB315D" w:rsidR="001D6B8C" w:rsidRPr="006D491F" w:rsidRDefault="001D6B8C" w:rsidP="001D6B8C">
      <w:pPr>
        <w:numPr>
          <w:ilvl w:val="0"/>
          <w:numId w:val="34"/>
        </w:numPr>
        <w:spacing w:after="0" w:line="259" w:lineRule="auto"/>
        <w:ind w:left="435" w:right="23" w:hanging="435"/>
        <w:jc w:val="both"/>
        <w:rPr>
          <w:rFonts w:cstheme="minorHAnsi"/>
        </w:rPr>
      </w:pPr>
      <w:r w:rsidRPr="006D491F">
        <w:rPr>
          <w:rFonts w:cstheme="minorHAnsi"/>
        </w:rPr>
        <w:t>Zgodnie z art. 13 i 14 rozporządzenia Parlamentu Europejskiego i Rady (UE) 2016/679 z dnia 27 kwietnia 2016 r. w sprawie ochrony osób fizycznych w związku</w:t>
      </w:r>
      <w:r w:rsidRPr="006D491F">
        <w:rPr>
          <w:rFonts w:cstheme="minorHAnsi"/>
        </w:rPr>
        <w:br/>
        <w:t xml:space="preserve">z przetwarzaniem danych osobowych i w sprawie swobodnego przepływu takich danych oraz uchylenia dyrektywy 95/46/WE, – zwanym dalej RODO, Zamawiający przekazuję klauzulę informacyjną, stanowiącą załącznik nr </w:t>
      </w:r>
      <w:r w:rsidR="003B29C8">
        <w:rPr>
          <w:rFonts w:cstheme="minorHAnsi"/>
        </w:rPr>
        <w:t>4</w:t>
      </w:r>
      <w:r w:rsidRPr="006D491F">
        <w:rPr>
          <w:rFonts w:cstheme="minorHAnsi"/>
        </w:rPr>
        <w:t xml:space="preserve"> do niniejszego zapytania.</w:t>
      </w:r>
    </w:p>
    <w:p w14:paraId="04DFBE6D" w14:textId="3CB6C0D3" w:rsidR="001D6B8C" w:rsidRPr="006D491F" w:rsidRDefault="001D6B8C" w:rsidP="001D6B8C">
      <w:pPr>
        <w:numPr>
          <w:ilvl w:val="0"/>
          <w:numId w:val="34"/>
        </w:numPr>
        <w:spacing w:after="0" w:line="259" w:lineRule="auto"/>
        <w:ind w:left="435" w:right="23" w:hanging="435"/>
        <w:jc w:val="both"/>
        <w:rPr>
          <w:rFonts w:cstheme="minorHAnsi"/>
        </w:rPr>
      </w:pPr>
      <w:r w:rsidRPr="006D491F">
        <w:rPr>
          <w:rFonts w:cstheme="minorHAnsi"/>
        </w:rPr>
        <w:t>Wykonawca zobowiązany jest przekazać klauzulę, o której mowa w pkt. 1</w:t>
      </w:r>
      <w:r w:rsidR="001A057E">
        <w:rPr>
          <w:rFonts w:cstheme="minorHAnsi"/>
        </w:rPr>
        <w:t>2</w:t>
      </w:r>
      <w:r w:rsidRPr="006D491F">
        <w:rPr>
          <w:rFonts w:cstheme="minorHAnsi"/>
        </w:rPr>
        <w:t xml:space="preserve"> wszystkich osobom wytypowanym do realizacji usługi.</w:t>
      </w:r>
    </w:p>
    <w:p w14:paraId="1698FB85" w14:textId="77777777" w:rsidR="001D6B8C" w:rsidRPr="006D491F" w:rsidRDefault="001D6B8C" w:rsidP="001D6B8C">
      <w:pPr>
        <w:tabs>
          <w:tab w:val="left" w:pos="720"/>
        </w:tabs>
        <w:ind w:right="20"/>
        <w:rPr>
          <w:rFonts w:cstheme="minorHAnsi"/>
        </w:rPr>
      </w:pPr>
    </w:p>
    <w:p w14:paraId="05F5DF55" w14:textId="77777777" w:rsidR="001D6B8C" w:rsidRPr="006D491F" w:rsidRDefault="001D6B8C" w:rsidP="001D6B8C">
      <w:pPr>
        <w:pStyle w:val="Akapitzlist"/>
        <w:ind w:left="0" w:right="20"/>
        <w:jc w:val="both"/>
        <w:rPr>
          <w:rFonts w:cstheme="minorHAnsi"/>
        </w:rPr>
      </w:pPr>
    </w:p>
    <w:p w14:paraId="44857454" w14:textId="77777777" w:rsidR="001D6B8C" w:rsidRPr="006D491F" w:rsidRDefault="001D6B8C" w:rsidP="0016599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</w:rPr>
      </w:pPr>
      <w:r w:rsidRPr="006D491F">
        <w:rPr>
          <w:rFonts w:cstheme="minorHAnsi"/>
          <w:b/>
        </w:rPr>
        <w:t>Załączniki:</w:t>
      </w:r>
    </w:p>
    <w:p w14:paraId="4ECC9A0C" w14:textId="77777777" w:rsidR="001D6B8C" w:rsidRPr="006D491F" w:rsidRDefault="001D6B8C" w:rsidP="001D6B8C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6D491F">
        <w:rPr>
          <w:rFonts w:cstheme="minorHAnsi"/>
        </w:rPr>
        <w:t>Wzór Formularza ofertowego – załącznik nr 1</w:t>
      </w:r>
    </w:p>
    <w:p w14:paraId="1A3EAEE8" w14:textId="77777777" w:rsidR="001D6B8C" w:rsidRPr="006D491F" w:rsidRDefault="001D6B8C" w:rsidP="001D6B8C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6D491F">
        <w:rPr>
          <w:rFonts w:cstheme="minorHAnsi"/>
        </w:rPr>
        <w:t>Wzór Oświadczenia – załącznik nr 2</w:t>
      </w:r>
    </w:p>
    <w:p w14:paraId="2B8F3E2F" w14:textId="7E66CFD9" w:rsidR="003B29C8" w:rsidRDefault="003B29C8" w:rsidP="001D6B8C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Wzór Oświadczenie o agresji – załącznik nr 3 </w:t>
      </w:r>
    </w:p>
    <w:p w14:paraId="7DA9FA08" w14:textId="5397D500" w:rsidR="001D6B8C" w:rsidRPr="006D491F" w:rsidRDefault="001D6B8C" w:rsidP="001D6B8C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6D491F">
        <w:rPr>
          <w:rFonts w:cstheme="minorHAnsi"/>
        </w:rPr>
        <w:t>Klauzu</w:t>
      </w:r>
      <w:r w:rsidR="000867E8" w:rsidRPr="006D491F">
        <w:rPr>
          <w:rFonts w:cstheme="minorHAnsi"/>
        </w:rPr>
        <w:t xml:space="preserve">la </w:t>
      </w:r>
      <w:r w:rsidR="003B29C8">
        <w:rPr>
          <w:rFonts w:cstheme="minorHAnsi"/>
        </w:rPr>
        <w:t>informacyjna – z</w:t>
      </w:r>
      <w:r w:rsidR="000867E8" w:rsidRPr="006D491F">
        <w:rPr>
          <w:rFonts w:cstheme="minorHAnsi"/>
        </w:rPr>
        <w:t xml:space="preserve">ałącznik nr </w:t>
      </w:r>
      <w:r w:rsidR="003B29C8">
        <w:rPr>
          <w:rFonts w:cstheme="minorHAnsi"/>
        </w:rPr>
        <w:t>4</w:t>
      </w:r>
      <w:r w:rsidRPr="006D491F">
        <w:rPr>
          <w:rFonts w:cstheme="minorHAnsi"/>
        </w:rPr>
        <w:t xml:space="preserve"> </w:t>
      </w:r>
    </w:p>
    <w:p w14:paraId="16C8FED3" w14:textId="45763C4F" w:rsidR="008C74B1" w:rsidRPr="006D491F" w:rsidRDefault="008C74B1" w:rsidP="00155090">
      <w:pPr>
        <w:spacing w:after="0" w:line="240" w:lineRule="auto"/>
        <w:jc w:val="both"/>
        <w:rPr>
          <w:rFonts w:eastAsia="Calibri" w:cstheme="minorHAnsi"/>
          <w:bCs/>
        </w:rPr>
      </w:pPr>
    </w:p>
    <w:sectPr w:rsidR="008C74B1" w:rsidRPr="006D491F" w:rsidSect="009B5E1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1133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1438B" w14:textId="77777777" w:rsidR="00520AD9" w:rsidRDefault="00520AD9" w:rsidP="005B0558">
      <w:pPr>
        <w:spacing w:after="0" w:line="240" w:lineRule="auto"/>
      </w:pPr>
      <w:r>
        <w:separator/>
      </w:r>
    </w:p>
  </w:endnote>
  <w:endnote w:type="continuationSeparator" w:id="0">
    <w:p w14:paraId="7D0468F5" w14:textId="77777777" w:rsidR="00520AD9" w:rsidRDefault="00520AD9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311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346C5F" w14:textId="3DFEE861" w:rsidR="00B33FF2" w:rsidRDefault="00065A9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B33FF2">
          <w:instrText>PAGE   \* MERGEFORMAT</w:instrText>
        </w:r>
        <w:r>
          <w:fldChar w:fldCharType="separate"/>
        </w:r>
        <w:r w:rsidR="001C779C" w:rsidRPr="001C779C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 w:rsidR="00B33FF2">
          <w:rPr>
            <w:b/>
            <w:bCs/>
          </w:rPr>
          <w:t xml:space="preserve"> | </w:t>
        </w:r>
        <w:r w:rsidR="00B33FF2">
          <w:rPr>
            <w:color w:val="7F7F7F" w:themeColor="background1" w:themeShade="7F"/>
            <w:spacing w:val="60"/>
          </w:rPr>
          <w:t>Strona</w:t>
        </w:r>
      </w:p>
    </w:sdtContent>
  </w:sdt>
  <w:p w14:paraId="7D2E36D9" w14:textId="77777777" w:rsidR="00B33FF2" w:rsidRDefault="00B33F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5927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784BD1" w14:textId="7F55F1FF" w:rsidR="00B33FF2" w:rsidRDefault="00065A9D" w:rsidP="00DE628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B33FF2">
          <w:instrText>PAGE   \* MERGEFORMAT</w:instrText>
        </w:r>
        <w:r>
          <w:fldChar w:fldCharType="separate"/>
        </w:r>
        <w:r w:rsidR="001C779C" w:rsidRPr="001C779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B33FF2">
          <w:rPr>
            <w:b/>
            <w:bCs/>
          </w:rPr>
          <w:t xml:space="preserve"> | </w:t>
        </w:r>
        <w:r w:rsidR="00B33FF2">
          <w:rPr>
            <w:color w:val="7F7F7F" w:themeColor="background1" w:themeShade="7F"/>
            <w:spacing w:val="60"/>
          </w:rPr>
          <w:t>Strona</w:t>
        </w:r>
      </w:p>
    </w:sdtContent>
  </w:sdt>
  <w:p w14:paraId="3801387D" w14:textId="77777777" w:rsidR="00B33FF2" w:rsidRDefault="00B33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18F0" w14:textId="77777777" w:rsidR="00520AD9" w:rsidRDefault="00520AD9" w:rsidP="005B0558">
      <w:pPr>
        <w:spacing w:after="0" w:line="240" w:lineRule="auto"/>
      </w:pPr>
      <w:r>
        <w:separator/>
      </w:r>
    </w:p>
  </w:footnote>
  <w:footnote w:type="continuationSeparator" w:id="0">
    <w:p w14:paraId="3283B5D7" w14:textId="77777777" w:rsidR="00520AD9" w:rsidRDefault="00520AD9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4B7C" w14:textId="77777777" w:rsidR="00AF784E" w:rsidRDefault="00B7285F" w:rsidP="00AF784E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233960" wp14:editId="265CD41F">
          <wp:simplePos x="0" y="0"/>
          <wp:positionH relativeFrom="column">
            <wp:posOffset>3567430</wp:posOffset>
          </wp:positionH>
          <wp:positionV relativeFrom="paragraph">
            <wp:posOffset>-668655</wp:posOffset>
          </wp:positionV>
          <wp:extent cx="2361565" cy="704850"/>
          <wp:effectExtent l="19050" t="0" r="635" b="0"/>
          <wp:wrapTopAndBottom/>
          <wp:docPr id="31" name="Obraz 4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2425E3C" wp14:editId="57260DBF">
          <wp:simplePos x="0" y="0"/>
          <wp:positionH relativeFrom="column">
            <wp:posOffset>-137795</wp:posOffset>
          </wp:positionH>
          <wp:positionV relativeFrom="paragraph">
            <wp:posOffset>-664845</wp:posOffset>
          </wp:positionV>
          <wp:extent cx="1733550" cy="828675"/>
          <wp:effectExtent l="19050" t="0" r="0" b="0"/>
          <wp:wrapTopAndBottom/>
          <wp:docPr id="32" name="Obraz 3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2CC531" w14:textId="77777777" w:rsidR="00AF784E" w:rsidRDefault="00AF784E" w:rsidP="00AF784E">
    <w:pPr>
      <w:pStyle w:val="Nagwek"/>
    </w:pPr>
  </w:p>
  <w:p w14:paraId="7A95A6EA" w14:textId="77777777" w:rsidR="00AF784E" w:rsidRDefault="00AF784E" w:rsidP="00AF784E">
    <w:pPr>
      <w:pStyle w:val="Nagwek"/>
    </w:pPr>
  </w:p>
  <w:p w14:paraId="5A314F19" w14:textId="77777777" w:rsidR="00AF784E" w:rsidRPr="00AF784E" w:rsidRDefault="00AF784E" w:rsidP="00AF78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3DC8" w14:textId="77777777" w:rsidR="00AF784E" w:rsidRDefault="00AF784E" w:rsidP="00AF784E">
    <w:pPr>
      <w:pStyle w:val="Nagwek"/>
    </w:pPr>
  </w:p>
  <w:p w14:paraId="67F0EC0F" w14:textId="77777777" w:rsidR="00AF784E" w:rsidRDefault="00AF784E" w:rsidP="00AF784E">
    <w:pPr>
      <w:pStyle w:val="Nagwek"/>
    </w:pPr>
  </w:p>
  <w:p w14:paraId="209CE374" w14:textId="77777777" w:rsidR="00AF784E" w:rsidRDefault="00AF784E" w:rsidP="00AF784E">
    <w:pPr>
      <w:pStyle w:val="Nagwek"/>
    </w:pPr>
  </w:p>
  <w:p w14:paraId="3DCE911D" w14:textId="77777777" w:rsidR="00AF784E" w:rsidRDefault="00AF78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5980" w14:textId="2ADDE3C6" w:rsidR="006D491F" w:rsidRPr="00A30D9C" w:rsidRDefault="006E5C9A" w:rsidP="006D491F">
    <w:pPr>
      <w:pStyle w:val="Nagwek"/>
      <w:tabs>
        <w:tab w:val="clear" w:pos="4536"/>
      </w:tabs>
      <w:spacing w:before="120"/>
      <w:ind w:left="3261"/>
      <w:jc w:val="both"/>
      <w:rPr>
        <w:sz w:val="16"/>
        <w:szCs w:val="16"/>
      </w:rPr>
    </w:pPr>
    <w:r>
      <w:tab/>
    </w:r>
    <w:r w:rsidR="006D491F">
      <w:rPr>
        <w:noProof/>
      </w:rPr>
      <w:drawing>
        <wp:anchor distT="0" distB="0" distL="114300" distR="114300" simplePos="0" relativeHeight="251666432" behindDoc="0" locked="0" layoutInCell="1" allowOverlap="1" wp14:anchorId="1519057A" wp14:editId="066A243C">
          <wp:simplePos x="0" y="0"/>
          <wp:positionH relativeFrom="column">
            <wp:posOffset>-80645</wp:posOffset>
          </wp:positionH>
          <wp:positionV relativeFrom="paragraph">
            <wp:posOffset>-115570</wp:posOffset>
          </wp:positionV>
          <wp:extent cx="1543050" cy="727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91F" w:rsidRPr="00A30D9C">
      <w:rPr>
        <w:bCs/>
        <w:sz w:val="16"/>
        <w:szCs w:val="16"/>
      </w:rPr>
      <w:t xml:space="preserve"> </w:t>
    </w:r>
  </w:p>
  <w:p w14:paraId="4C3C4997" w14:textId="1D77EC70" w:rsidR="009230CE" w:rsidRDefault="000005B1" w:rsidP="009230CE">
    <w:pPr>
      <w:pStyle w:val="Nagwek"/>
      <w:tabs>
        <w:tab w:val="clear" w:pos="4536"/>
        <w:tab w:val="clear" w:pos="9072"/>
        <w:tab w:val="left" w:pos="2400"/>
      </w:tabs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3E2F9" wp14:editId="630FDBC3">
              <wp:simplePos x="0" y="0"/>
              <wp:positionH relativeFrom="column">
                <wp:posOffset>40005</wp:posOffset>
              </wp:positionH>
              <wp:positionV relativeFrom="paragraph">
                <wp:posOffset>403860</wp:posOffset>
              </wp:positionV>
              <wp:extent cx="5723890" cy="12065"/>
              <wp:effectExtent l="0" t="0" r="29210" b="2603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3890" cy="1206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27DC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31.8pt" to="453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" strokecolor="windowText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multilevel"/>
    <w:tmpl w:val="FEC69F54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11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4" w15:restartNumberingAfterBreak="0">
    <w:nsid w:val="02250153"/>
    <w:multiLevelType w:val="hybridMultilevel"/>
    <w:tmpl w:val="15DAB6C2"/>
    <w:lvl w:ilvl="0" w:tplc="4040482E">
      <w:start w:val="1"/>
      <w:numFmt w:val="decimal"/>
      <w:lvlText w:val="%1)"/>
      <w:lvlJc w:val="left"/>
      <w:rPr>
        <w:rFonts w:asciiTheme="minorHAnsi" w:hAnsiTheme="minorHAnsi" w:hint="default"/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7"/>
        </w:tabs>
        <w:ind w:left="432" w:hanging="425"/>
      </w:pPr>
      <w:rPr>
        <w:rFonts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  <w:rPr>
        <w:rFonts w:hint="default"/>
      </w:rPr>
    </w:lvl>
  </w:abstractNum>
  <w:abstractNum w:abstractNumId="6" w15:restartNumberingAfterBreak="0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7" w15:restartNumberingAfterBreak="0">
    <w:nsid w:val="0AB04497"/>
    <w:multiLevelType w:val="hybridMultilevel"/>
    <w:tmpl w:val="0548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7564F"/>
    <w:multiLevelType w:val="hybridMultilevel"/>
    <w:tmpl w:val="384E5798"/>
    <w:lvl w:ilvl="0" w:tplc="E49E45C0">
      <w:start w:val="1"/>
      <w:numFmt w:val="decimal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C2039C"/>
    <w:multiLevelType w:val="hybridMultilevel"/>
    <w:tmpl w:val="51DA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BCD96C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074C5"/>
    <w:multiLevelType w:val="hybridMultilevel"/>
    <w:tmpl w:val="094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1533"/>
    <w:multiLevelType w:val="hybridMultilevel"/>
    <w:tmpl w:val="1646EED8"/>
    <w:lvl w:ilvl="0" w:tplc="CBBEF2A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959"/>
    <w:multiLevelType w:val="hybridMultilevel"/>
    <w:tmpl w:val="EB64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63F6"/>
    <w:multiLevelType w:val="hybridMultilevel"/>
    <w:tmpl w:val="1E58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C331B"/>
    <w:multiLevelType w:val="hybridMultilevel"/>
    <w:tmpl w:val="51EE98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8443D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71FB"/>
    <w:multiLevelType w:val="hybridMultilevel"/>
    <w:tmpl w:val="ED20A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1179D0"/>
    <w:multiLevelType w:val="hybridMultilevel"/>
    <w:tmpl w:val="D31C95AA"/>
    <w:lvl w:ilvl="0" w:tplc="37820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97A3A"/>
    <w:multiLevelType w:val="multilevel"/>
    <w:tmpl w:val="FEBE4DFC"/>
    <w:styleLink w:val="WWNum11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F6B44"/>
    <w:multiLevelType w:val="hybridMultilevel"/>
    <w:tmpl w:val="CD860356"/>
    <w:lvl w:ilvl="0" w:tplc="DC961670">
      <w:start w:val="65535"/>
      <w:numFmt w:val="bullet"/>
      <w:lvlText w:val="-"/>
      <w:lvlJc w:val="left"/>
      <w:pPr>
        <w:ind w:left="149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17D0B99"/>
    <w:multiLevelType w:val="hybridMultilevel"/>
    <w:tmpl w:val="45E02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803F3"/>
    <w:multiLevelType w:val="hybridMultilevel"/>
    <w:tmpl w:val="79C85E02"/>
    <w:lvl w:ilvl="0" w:tplc="DC961670">
      <w:start w:val="65535"/>
      <w:numFmt w:val="bullet"/>
      <w:lvlText w:val="-"/>
      <w:lvlJc w:val="left"/>
      <w:pPr>
        <w:ind w:left="149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C31C4"/>
    <w:multiLevelType w:val="hybridMultilevel"/>
    <w:tmpl w:val="E244050E"/>
    <w:lvl w:ilvl="0" w:tplc="5732A4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F20A5"/>
    <w:multiLevelType w:val="hybridMultilevel"/>
    <w:tmpl w:val="1332D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ED7FBD"/>
    <w:multiLevelType w:val="hybridMultilevel"/>
    <w:tmpl w:val="D3E48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E5A9D"/>
    <w:multiLevelType w:val="hybridMultilevel"/>
    <w:tmpl w:val="0F1E7072"/>
    <w:lvl w:ilvl="0" w:tplc="3AF88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330B9"/>
    <w:multiLevelType w:val="hybridMultilevel"/>
    <w:tmpl w:val="E27C3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2945AC"/>
    <w:multiLevelType w:val="hybridMultilevel"/>
    <w:tmpl w:val="BF1A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D6435"/>
    <w:multiLevelType w:val="hybridMultilevel"/>
    <w:tmpl w:val="3068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0D3D5F"/>
    <w:multiLevelType w:val="hybridMultilevel"/>
    <w:tmpl w:val="2CDA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6095D"/>
    <w:multiLevelType w:val="hybridMultilevel"/>
    <w:tmpl w:val="20B4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57A42"/>
    <w:multiLevelType w:val="hybridMultilevel"/>
    <w:tmpl w:val="295E506E"/>
    <w:lvl w:ilvl="0" w:tplc="530088B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64C9B"/>
    <w:multiLevelType w:val="hybridMultilevel"/>
    <w:tmpl w:val="0982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D1B553A"/>
    <w:multiLevelType w:val="hybridMultilevel"/>
    <w:tmpl w:val="B7E45AFE"/>
    <w:lvl w:ilvl="0" w:tplc="04150017">
      <w:start w:val="1"/>
      <w:numFmt w:val="lowerLetter"/>
      <w:lvlText w:val="%1)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80143E"/>
    <w:multiLevelType w:val="hybridMultilevel"/>
    <w:tmpl w:val="8F96E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34"/>
  </w:num>
  <w:num w:numId="3">
    <w:abstractNumId w:val="18"/>
  </w:num>
  <w:num w:numId="4">
    <w:abstractNumId w:val="5"/>
  </w:num>
  <w:num w:numId="5">
    <w:abstractNumId w:val="30"/>
  </w:num>
  <w:num w:numId="6">
    <w:abstractNumId w:val="24"/>
  </w:num>
  <w:num w:numId="7">
    <w:abstractNumId w:val="26"/>
  </w:num>
  <w:num w:numId="8">
    <w:abstractNumId w:val="41"/>
  </w:num>
  <w:num w:numId="9">
    <w:abstractNumId w:val="22"/>
    <w:lvlOverride w:ilvl="0">
      <w:startOverride w:val="1"/>
    </w:lvlOverride>
  </w:num>
  <w:num w:numId="10">
    <w:abstractNumId w:val="22"/>
  </w:num>
  <w:num w:numId="11">
    <w:abstractNumId w:val="40"/>
  </w:num>
  <w:num w:numId="12">
    <w:abstractNumId w:val="11"/>
  </w:num>
  <w:num w:numId="13">
    <w:abstractNumId w:val="17"/>
  </w:num>
  <w:num w:numId="14">
    <w:abstractNumId w:val="7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8"/>
  </w:num>
  <w:num w:numId="20">
    <w:abstractNumId w:val="4"/>
  </w:num>
  <w:num w:numId="21">
    <w:abstractNumId w:val="13"/>
  </w:num>
  <w:num w:numId="22">
    <w:abstractNumId w:val="31"/>
  </w:num>
  <w:num w:numId="23">
    <w:abstractNumId w:val="33"/>
  </w:num>
  <w:num w:numId="24">
    <w:abstractNumId w:val="16"/>
  </w:num>
  <w:num w:numId="25">
    <w:abstractNumId w:val="20"/>
  </w:num>
  <w:num w:numId="26">
    <w:abstractNumId w:val="28"/>
  </w:num>
  <w:num w:numId="27">
    <w:abstractNumId w:val="36"/>
  </w:num>
  <w:num w:numId="28">
    <w:abstractNumId w:val="6"/>
  </w:num>
  <w:num w:numId="29">
    <w:abstractNumId w:val="27"/>
  </w:num>
  <w:num w:numId="30">
    <w:abstractNumId w:val="14"/>
  </w:num>
  <w:num w:numId="31">
    <w:abstractNumId w:val="9"/>
  </w:num>
  <w:num w:numId="32">
    <w:abstractNumId w:val="29"/>
  </w:num>
  <w:num w:numId="33">
    <w:abstractNumId w:val="37"/>
  </w:num>
  <w:num w:numId="34">
    <w:abstractNumId w:val="10"/>
  </w:num>
  <w:num w:numId="35">
    <w:abstractNumId w:val="43"/>
  </w:num>
  <w:num w:numId="36">
    <w:abstractNumId w:val="15"/>
  </w:num>
  <w:num w:numId="37">
    <w:abstractNumId w:val="3"/>
  </w:num>
  <w:num w:numId="38">
    <w:abstractNumId w:val="38"/>
  </w:num>
  <w:num w:numId="39">
    <w:abstractNumId w:val="39"/>
  </w:num>
  <w:num w:numId="40">
    <w:abstractNumId w:val="23"/>
  </w:num>
  <w:num w:numId="41">
    <w:abstractNumId w:val="21"/>
  </w:num>
  <w:num w:numId="42">
    <w:abstractNumId w:val="10"/>
  </w:num>
  <w:num w:numId="43">
    <w:abstractNumId w:val="12"/>
  </w:num>
  <w:num w:numId="44">
    <w:abstractNumId w:val="32"/>
  </w:num>
  <w:num w:numId="45">
    <w:abstractNumId w:val="35"/>
  </w:num>
  <w:num w:numId="46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005B1"/>
    <w:rsid w:val="00011190"/>
    <w:rsid w:val="00013241"/>
    <w:rsid w:val="00013C23"/>
    <w:rsid w:val="00043098"/>
    <w:rsid w:val="00063825"/>
    <w:rsid w:val="00065A9D"/>
    <w:rsid w:val="00065B41"/>
    <w:rsid w:val="0008056A"/>
    <w:rsid w:val="000846CE"/>
    <w:rsid w:val="000867E8"/>
    <w:rsid w:val="0009176D"/>
    <w:rsid w:val="000919A7"/>
    <w:rsid w:val="000961B4"/>
    <w:rsid w:val="000A0044"/>
    <w:rsid w:val="000A3268"/>
    <w:rsid w:val="000A65FD"/>
    <w:rsid w:val="000B41D0"/>
    <w:rsid w:val="000C04C5"/>
    <w:rsid w:val="000C7E15"/>
    <w:rsid w:val="000D3083"/>
    <w:rsid w:val="000E3EB2"/>
    <w:rsid w:val="000E43BC"/>
    <w:rsid w:val="000E64E0"/>
    <w:rsid w:val="000F57B8"/>
    <w:rsid w:val="001020D2"/>
    <w:rsid w:val="00103593"/>
    <w:rsid w:val="001071D9"/>
    <w:rsid w:val="00107B9B"/>
    <w:rsid w:val="00114DE2"/>
    <w:rsid w:val="00117276"/>
    <w:rsid w:val="001350BF"/>
    <w:rsid w:val="00137F94"/>
    <w:rsid w:val="00142A7C"/>
    <w:rsid w:val="00152D05"/>
    <w:rsid w:val="00155090"/>
    <w:rsid w:val="001558B3"/>
    <w:rsid w:val="001632B7"/>
    <w:rsid w:val="0016599A"/>
    <w:rsid w:val="00166157"/>
    <w:rsid w:val="0016641F"/>
    <w:rsid w:val="00166E25"/>
    <w:rsid w:val="00174BE6"/>
    <w:rsid w:val="00181199"/>
    <w:rsid w:val="00181CC8"/>
    <w:rsid w:val="00182F73"/>
    <w:rsid w:val="00197C25"/>
    <w:rsid w:val="001A057E"/>
    <w:rsid w:val="001A5FA9"/>
    <w:rsid w:val="001B152C"/>
    <w:rsid w:val="001B60F8"/>
    <w:rsid w:val="001C6144"/>
    <w:rsid w:val="001C779C"/>
    <w:rsid w:val="001D4BDA"/>
    <w:rsid w:val="001D6B8C"/>
    <w:rsid w:val="001E27E2"/>
    <w:rsid w:val="001E2905"/>
    <w:rsid w:val="001F220F"/>
    <w:rsid w:val="00215545"/>
    <w:rsid w:val="002177A7"/>
    <w:rsid w:val="00221103"/>
    <w:rsid w:val="00223D47"/>
    <w:rsid w:val="002241D5"/>
    <w:rsid w:val="002433CA"/>
    <w:rsid w:val="0025180A"/>
    <w:rsid w:val="002558EC"/>
    <w:rsid w:val="002700FD"/>
    <w:rsid w:val="002703F4"/>
    <w:rsid w:val="00271815"/>
    <w:rsid w:val="0027575E"/>
    <w:rsid w:val="00280E6C"/>
    <w:rsid w:val="00281635"/>
    <w:rsid w:val="00283033"/>
    <w:rsid w:val="00283DF4"/>
    <w:rsid w:val="00294F41"/>
    <w:rsid w:val="002A36F7"/>
    <w:rsid w:val="002B3FD8"/>
    <w:rsid w:val="002B516C"/>
    <w:rsid w:val="002B6244"/>
    <w:rsid w:val="002C1B49"/>
    <w:rsid w:val="002C4015"/>
    <w:rsid w:val="002C5BD4"/>
    <w:rsid w:val="002D0529"/>
    <w:rsid w:val="002D14D0"/>
    <w:rsid w:val="002D205D"/>
    <w:rsid w:val="002D52AE"/>
    <w:rsid w:val="002E1859"/>
    <w:rsid w:val="002E277A"/>
    <w:rsid w:val="002E749D"/>
    <w:rsid w:val="002F1EE2"/>
    <w:rsid w:val="002F47CB"/>
    <w:rsid w:val="00305465"/>
    <w:rsid w:val="00311543"/>
    <w:rsid w:val="00315CAD"/>
    <w:rsid w:val="00326D0D"/>
    <w:rsid w:val="0033139D"/>
    <w:rsid w:val="0033215E"/>
    <w:rsid w:val="003326A0"/>
    <w:rsid w:val="003374C6"/>
    <w:rsid w:val="00342331"/>
    <w:rsid w:val="00342EEA"/>
    <w:rsid w:val="00346462"/>
    <w:rsid w:val="00347564"/>
    <w:rsid w:val="00360963"/>
    <w:rsid w:val="00367A7E"/>
    <w:rsid w:val="0037243F"/>
    <w:rsid w:val="00372DCF"/>
    <w:rsid w:val="00375139"/>
    <w:rsid w:val="003762FD"/>
    <w:rsid w:val="00382037"/>
    <w:rsid w:val="0038639E"/>
    <w:rsid w:val="00387DDA"/>
    <w:rsid w:val="00390C13"/>
    <w:rsid w:val="00395038"/>
    <w:rsid w:val="00396E89"/>
    <w:rsid w:val="003B29C8"/>
    <w:rsid w:val="003B4B4A"/>
    <w:rsid w:val="003C6A94"/>
    <w:rsid w:val="003D4B0D"/>
    <w:rsid w:val="003D6B0E"/>
    <w:rsid w:val="003E2802"/>
    <w:rsid w:val="003E78C6"/>
    <w:rsid w:val="003E7B49"/>
    <w:rsid w:val="003F5211"/>
    <w:rsid w:val="00400505"/>
    <w:rsid w:val="00402257"/>
    <w:rsid w:val="00411FC9"/>
    <w:rsid w:val="00412949"/>
    <w:rsid w:val="00413B3C"/>
    <w:rsid w:val="0041698F"/>
    <w:rsid w:val="00430501"/>
    <w:rsid w:val="00431EB3"/>
    <w:rsid w:val="00441114"/>
    <w:rsid w:val="00444026"/>
    <w:rsid w:val="00450B0F"/>
    <w:rsid w:val="0045118D"/>
    <w:rsid w:val="004570E1"/>
    <w:rsid w:val="00462AEA"/>
    <w:rsid w:val="004630C2"/>
    <w:rsid w:val="00465BAC"/>
    <w:rsid w:val="0047080E"/>
    <w:rsid w:val="0047112B"/>
    <w:rsid w:val="0047158A"/>
    <w:rsid w:val="00473395"/>
    <w:rsid w:val="00477A93"/>
    <w:rsid w:val="00487285"/>
    <w:rsid w:val="004875D8"/>
    <w:rsid w:val="004B106C"/>
    <w:rsid w:val="004D026A"/>
    <w:rsid w:val="004E230D"/>
    <w:rsid w:val="004E2DA1"/>
    <w:rsid w:val="004E4F7F"/>
    <w:rsid w:val="004F5545"/>
    <w:rsid w:val="0050255F"/>
    <w:rsid w:val="00502C98"/>
    <w:rsid w:val="00511191"/>
    <w:rsid w:val="00520AD9"/>
    <w:rsid w:val="00537EDE"/>
    <w:rsid w:val="00556B3A"/>
    <w:rsid w:val="00561F2E"/>
    <w:rsid w:val="00565B40"/>
    <w:rsid w:val="00565FBF"/>
    <w:rsid w:val="00566CA0"/>
    <w:rsid w:val="00581205"/>
    <w:rsid w:val="00586E96"/>
    <w:rsid w:val="005873B7"/>
    <w:rsid w:val="00593B80"/>
    <w:rsid w:val="005A1E79"/>
    <w:rsid w:val="005B0558"/>
    <w:rsid w:val="005B2B6C"/>
    <w:rsid w:val="005B34CE"/>
    <w:rsid w:val="005B6FEC"/>
    <w:rsid w:val="005C212A"/>
    <w:rsid w:val="005D6235"/>
    <w:rsid w:val="005F14E6"/>
    <w:rsid w:val="005F6FFC"/>
    <w:rsid w:val="006121B9"/>
    <w:rsid w:val="00617016"/>
    <w:rsid w:val="00622116"/>
    <w:rsid w:val="006351FD"/>
    <w:rsid w:val="006354A1"/>
    <w:rsid w:val="00646DC0"/>
    <w:rsid w:val="006470DD"/>
    <w:rsid w:val="00652E07"/>
    <w:rsid w:val="006545C0"/>
    <w:rsid w:val="00656A34"/>
    <w:rsid w:val="00660444"/>
    <w:rsid w:val="006637DE"/>
    <w:rsid w:val="00665998"/>
    <w:rsid w:val="0066776D"/>
    <w:rsid w:val="00680260"/>
    <w:rsid w:val="00687ADD"/>
    <w:rsid w:val="00693056"/>
    <w:rsid w:val="0069449C"/>
    <w:rsid w:val="006B00D1"/>
    <w:rsid w:val="006B2476"/>
    <w:rsid w:val="006B5FCB"/>
    <w:rsid w:val="006C1F6C"/>
    <w:rsid w:val="006C2E9F"/>
    <w:rsid w:val="006D491F"/>
    <w:rsid w:val="006E1EED"/>
    <w:rsid w:val="006E5C9A"/>
    <w:rsid w:val="006F3803"/>
    <w:rsid w:val="007003C3"/>
    <w:rsid w:val="00700563"/>
    <w:rsid w:val="0070435A"/>
    <w:rsid w:val="007176EA"/>
    <w:rsid w:val="00720199"/>
    <w:rsid w:val="007248AF"/>
    <w:rsid w:val="00730B9A"/>
    <w:rsid w:val="00736EE5"/>
    <w:rsid w:val="007466F6"/>
    <w:rsid w:val="00747FF6"/>
    <w:rsid w:val="007510B9"/>
    <w:rsid w:val="007522FA"/>
    <w:rsid w:val="00760758"/>
    <w:rsid w:val="0076558B"/>
    <w:rsid w:val="007655C6"/>
    <w:rsid w:val="00765CF0"/>
    <w:rsid w:val="00790B66"/>
    <w:rsid w:val="00793D63"/>
    <w:rsid w:val="007971CF"/>
    <w:rsid w:val="007A3607"/>
    <w:rsid w:val="007B0DA8"/>
    <w:rsid w:val="007B1BAA"/>
    <w:rsid w:val="007B3D00"/>
    <w:rsid w:val="007B5270"/>
    <w:rsid w:val="007B5F6C"/>
    <w:rsid w:val="007B63A3"/>
    <w:rsid w:val="007C1D19"/>
    <w:rsid w:val="007C389E"/>
    <w:rsid w:val="007C7678"/>
    <w:rsid w:val="007D2D3F"/>
    <w:rsid w:val="007D57B0"/>
    <w:rsid w:val="007E07C0"/>
    <w:rsid w:val="007E08E0"/>
    <w:rsid w:val="007E1010"/>
    <w:rsid w:val="007E23B0"/>
    <w:rsid w:val="007E31D5"/>
    <w:rsid w:val="007F089B"/>
    <w:rsid w:val="00800503"/>
    <w:rsid w:val="008007F3"/>
    <w:rsid w:val="008016AE"/>
    <w:rsid w:val="00807047"/>
    <w:rsid w:val="00825E54"/>
    <w:rsid w:val="008328CD"/>
    <w:rsid w:val="0083575C"/>
    <w:rsid w:val="00836E1E"/>
    <w:rsid w:val="008378E8"/>
    <w:rsid w:val="008549AC"/>
    <w:rsid w:val="00861784"/>
    <w:rsid w:val="008651C0"/>
    <w:rsid w:val="00870E52"/>
    <w:rsid w:val="008725EF"/>
    <w:rsid w:val="00874AB9"/>
    <w:rsid w:val="00877134"/>
    <w:rsid w:val="00880A69"/>
    <w:rsid w:val="00886FBD"/>
    <w:rsid w:val="00892F30"/>
    <w:rsid w:val="008B4A23"/>
    <w:rsid w:val="008B6991"/>
    <w:rsid w:val="008C15C0"/>
    <w:rsid w:val="008C74B1"/>
    <w:rsid w:val="008C7AEA"/>
    <w:rsid w:val="008D1293"/>
    <w:rsid w:val="008D30B3"/>
    <w:rsid w:val="008E0323"/>
    <w:rsid w:val="008E155B"/>
    <w:rsid w:val="008E1A52"/>
    <w:rsid w:val="008E61CC"/>
    <w:rsid w:val="008E7215"/>
    <w:rsid w:val="008F3E03"/>
    <w:rsid w:val="008F6D3E"/>
    <w:rsid w:val="009230CE"/>
    <w:rsid w:val="0092400B"/>
    <w:rsid w:val="00927C61"/>
    <w:rsid w:val="009327DE"/>
    <w:rsid w:val="0094231E"/>
    <w:rsid w:val="00946652"/>
    <w:rsid w:val="009549C3"/>
    <w:rsid w:val="009567AF"/>
    <w:rsid w:val="00965835"/>
    <w:rsid w:val="0097011C"/>
    <w:rsid w:val="009762D4"/>
    <w:rsid w:val="00977A5C"/>
    <w:rsid w:val="00984097"/>
    <w:rsid w:val="0099203B"/>
    <w:rsid w:val="00994B45"/>
    <w:rsid w:val="009B3B40"/>
    <w:rsid w:val="009B49C3"/>
    <w:rsid w:val="009B5E15"/>
    <w:rsid w:val="009C02F2"/>
    <w:rsid w:val="009C233C"/>
    <w:rsid w:val="009D4D8B"/>
    <w:rsid w:val="009D5D64"/>
    <w:rsid w:val="009E01C9"/>
    <w:rsid w:val="009E19F0"/>
    <w:rsid w:val="00A00AEA"/>
    <w:rsid w:val="00A1153B"/>
    <w:rsid w:val="00A12A85"/>
    <w:rsid w:val="00A23206"/>
    <w:rsid w:val="00A2342C"/>
    <w:rsid w:val="00A32512"/>
    <w:rsid w:val="00A34965"/>
    <w:rsid w:val="00A3556E"/>
    <w:rsid w:val="00A5010C"/>
    <w:rsid w:val="00A5078D"/>
    <w:rsid w:val="00A516DF"/>
    <w:rsid w:val="00A5521B"/>
    <w:rsid w:val="00A5754F"/>
    <w:rsid w:val="00A62A56"/>
    <w:rsid w:val="00A63DA8"/>
    <w:rsid w:val="00A65512"/>
    <w:rsid w:val="00A729C8"/>
    <w:rsid w:val="00A85CDD"/>
    <w:rsid w:val="00A90B1F"/>
    <w:rsid w:val="00A9618B"/>
    <w:rsid w:val="00AA2006"/>
    <w:rsid w:val="00AA5A51"/>
    <w:rsid w:val="00AB4BBB"/>
    <w:rsid w:val="00AC55B6"/>
    <w:rsid w:val="00AD2763"/>
    <w:rsid w:val="00AF0521"/>
    <w:rsid w:val="00AF4803"/>
    <w:rsid w:val="00AF74CA"/>
    <w:rsid w:val="00AF784E"/>
    <w:rsid w:val="00B1150F"/>
    <w:rsid w:val="00B1209C"/>
    <w:rsid w:val="00B1249C"/>
    <w:rsid w:val="00B140AF"/>
    <w:rsid w:val="00B21FD1"/>
    <w:rsid w:val="00B2671E"/>
    <w:rsid w:val="00B33FF2"/>
    <w:rsid w:val="00B35B28"/>
    <w:rsid w:val="00B407B1"/>
    <w:rsid w:val="00B63126"/>
    <w:rsid w:val="00B65A8A"/>
    <w:rsid w:val="00B70A0D"/>
    <w:rsid w:val="00B70BB5"/>
    <w:rsid w:val="00B7285F"/>
    <w:rsid w:val="00B72B8A"/>
    <w:rsid w:val="00B74682"/>
    <w:rsid w:val="00B74DE6"/>
    <w:rsid w:val="00B87937"/>
    <w:rsid w:val="00B92795"/>
    <w:rsid w:val="00B96EC3"/>
    <w:rsid w:val="00BA21C6"/>
    <w:rsid w:val="00BB724B"/>
    <w:rsid w:val="00BD00C4"/>
    <w:rsid w:val="00BD0954"/>
    <w:rsid w:val="00BD241F"/>
    <w:rsid w:val="00BE3BF7"/>
    <w:rsid w:val="00BF510C"/>
    <w:rsid w:val="00C0304D"/>
    <w:rsid w:val="00C20161"/>
    <w:rsid w:val="00C22270"/>
    <w:rsid w:val="00C241CD"/>
    <w:rsid w:val="00C32F18"/>
    <w:rsid w:val="00C33509"/>
    <w:rsid w:val="00C33A14"/>
    <w:rsid w:val="00C34D95"/>
    <w:rsid w:val="00C50A8E"/>
    <w:rsid w:val="00C53A95"/>
    <w:rsid w:val="00C60AA4"/>
    <w:rsid w:val="00C64340"/>
    <w:rsid w:val="00C67B9E"/>
    <w:rsid w:val="00C7223B"/>
    <w:rsid w:val="00C723ED"/>
    <w:rsid w:val="00C75C5C"/>
    <w:rsid w:val="00C827AA"/>
    <w:rsid w:val="00C82D4B"/>
    <w:rsid w:val="00C85BF5"/>
    <w:rsid w:val="00C877AB"/>
    <w:rsid w:val="00C92ED3"/>
    <w:rsid w:val="00C97C8D"/>
    <w:rsid w:val="00C97D3F"/>
    <w:rsid w:val="00CB55A9"/>
    <w:rsid w:val="00CB76D9"/>
    <w:rsid w:val="00CC05A4"/>
    <w:rsid w:val="00CD63F1"/>
    <w:rsid w:val="00CE01C3"/>
    <w:rsid w:val="00CE0EA7"/>
    <w:rsid w:val="00CF1490"/>
    <w:rsid w:val="00D06361"/>
    <w:rsid w:val="00D110CC"/>
    <w:rsid w:val="00D23FA2"/>
    <w:rsid w:val="00D24701"/>
    <w:rsid w:val="00D427CB"/>
    <w:rsid w:val="00D44F2D"/>
    <w:rsid w:val="00D46BB5"/>
    <w:rsid w:val="00D54016"/>
    <w:rsid w:val="00D754B2"/>
    <w:rsid w:val="00D80576"/>
    <w:rsid w:val="00D94833"/>
    <w:rsid w:val="00DA6A0F"/>
    <w:rsid w:val="00DC223F"/>
    <w:rsid w:val="00DC6D54"/>
    <w:rsid w:val="00DD6FAE"/>
    <w:rsid w:val="00DD77D7"/>
    <w:rsid w:val="00DE6280"/>
    <w:rsid w:val="00E03728"/>
    <w:rsid w:val="00E10C42"/>
    <w:rsid w:val="00E216C8"/>
    <w:rsid w:val="00E31D5A"/>
    <w:rsid w:val="00E422AC"/>
    <w:rsid w:val="00E43C6E"/>
    <w:rsid w:val="00E474D1"/>
    <w:rsid w:val="00E5125F"/>
    <w:rsid w:val="00E54827"/>
    <w:rsid w:val="00E55176"/>
    <w:rsid w:val="00E5596F"/>
    <w:rsid w:val="00E55A89"/>
    <w:rsid w:val="00E81972"/>
    <w:rsid w:val="00E83CFF"/>
    <w:rsid w:val="00E84A06"/>
    <w:rsid w:val="00EA5C46"/>
    <w:rsid w:val="00EB487D"/>
    <w:rsid w:val="00EB71B2"/>
    <w:rsid w:val="00EB7BBC"/>
    <w:rsid w:val="00EC22CB"/>
    <w:rsid w:val="00ED616D"/>
    <w:rsid w:val="00EE21F1"/>
    <w:rsid w:val="00EE5950"/>
    <w:rsid w:val="00EE5E9E"/>
    <w:rsid w:val="00EF00FB"/>
    <w:rsid w:val="00F015A9"/>
    <w:rsid w:val="00F22FDA"/>
    <w:rsid w:val="00F3322D"/>
    <w:rsid w:val="00F344A9"/>
    <w:rsid w:val="00F35979"/>
    <w:rsid w:val="00F37070"/>
    <w:rsid w:val="00F442FC"/>
    <w:rsid w:val="00F47778"/>
    <w:rsid w:val="00F500F7"/>
    <w:rsid w:val="00F50797"/>
    <w:rsid w:val="00F625CB"/>
    <w:rsid w:val="00F67879"/>
    <w:rsid w:val="00F72478"/>
    <w:rsid w:val="00F73027"/>
    <w:rsid w:val="00F80283"/>
    <w:rsid w:val="00F858C6"/>
    <w:rsid w:val="00F9638D"/>
    <w:rsid w:val="00FA450C"/>
    <w:rsid w:val="00FB4EFF"/>
    <w:rsid w:val="00FB5E3E"/>
    <w:rsid w:val="00FC0EB5"/>
    <w:rsid w:val="00FD4636"/>
    <w:rsid w:val="00FE1F75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57A9F759"/>
  <w15:docId w15:val="{AE9C0723-0192-4817-BEC3-15559D5C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9D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6E5C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5C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D463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4636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FD46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F2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77A93"/>
    <w:rPr>
      <w:color w:val="800080" w:themeColor="followedHyperlink"/>
      <w:u w:val="single"/>
    </w:rPr>
  </w:style>
  <w:style w:type="paragraph" w:customStyle="1" w:styleId="paragraf">
    <w:name w:val="paragraf"/>
    <w:basedOn w:val="Normalny"/>
    <w:rsid w:val="00877134"/>
    <w:pPr>
      <w:suppressAutoHyphens/>
      <w:autoSpaceDN w:val="0"/>
      <w:spacing w:before="60" w:after="60" w:line="240" w:lineRule="auto"/>
      <w:jc w:val="center"/>
      <w:textAlignment w:val="baseline"/>
    </w:pPr>
    <w:rPr>
      <w:rFonts w:ascii="Calibri" w:eastAsia="Calibri" w:hAnsi="Calibri" w:cs="Times New Roman"/>
      <w:b/>
      <w:kern w:val="3"/>
      <w:lang w:eastAsia="en-US"/>
    </w:rPr>
  </w:style>
  <w:style w:type="numbering" w:customStyle="1" w:styleId="WWNum11">
    <w:name w:val="WWNum11"/>
    <w:basedOn w:val="Bezlisty"/>
    <w:rsid w:val="00877134"/>
    <w:pPr>
      <w:numPr>
        <w:numId w:val="10"/>
      </w:numPr>
    </w:pPr>
  </w:style>
  <w:style w:type="paragraph" w:customStyle="1" w:styleId="pkt">
    <w:name w:val="pkt"/>
    <w:basedOn w:val="Normalny"/>
    <w:rsid w:val="00BB724B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wa.piekarczyk@p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piekarczyk@pum.edu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43A1-BFE7-4950-93D1-3D73C64B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2221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9</cp:revision>
  <cp:lastPrinted>2020-01-23T09:59:00Z</cp:lastPrinted>
  <dcterms:created xsi:type="dcterms:W3CDTF">2022-05-12T11:56:00Z</dcterms:created>
  <dcterms:modified xsi:type="dcterms:W3CDTF">2022-05-13T12:47:00Z</dcterms:modified>
</cp:coreProperties>
</file>